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928C4" w14:textId="77777777" w:rsidR="0044049D" w:rsidRPr="0044049D" w:rsidRDefault="0044049D" w:rsidP="0044049D">
      <w:pPr>
        <w:jc w:val="center"/>
        <w:rPr>
          <w:rFonts w:ascii="Calibri" w:hAnsi="Calibri" w:cs="Calibri"/>
          <w:sz w:val="28"/>
          <w:szCs w:val="28"/>
        </w:rPr>
      </w:pPr>
      <w:r w:rsidRPr="0044049D">
        <w:rPr>
          <w:rFonts w:ascii="Calibri" w:hAnsi="Calibri" w:cs="Calibri"/>
          <w:sz w:val="28"/>
          <w:szCs w:val="28"/>
        </w:rPr>
        <w:t>Informacja</w:t>
      </w:r>
    </w:p>
    <w:p w14:paraId="583DD712" w14:textId="77777777" w:rsidR="0044049D" w:rsidRPr="0044049D" w:rsidRDefault="0044049D" w:rsidP="0044049D">
      <w:pPr>
        <w:jc w:val="center"/>
        <w:rPr>
          <w:rFonts w:ascii="Calibri" w:hAnsi="Calibri" w:cs="Calibri"/>
          <w:sz w:val="28"/>
          <w:szCs w:val="28"/>
        </w:rPr>
      </w:pPr>
      <w:r w:rsidRPr="0044049D">
        <w:rPr>
          <w:rFonts w:ascii="Calibri" w:hAnsi="Calibri" w:cs="Calibri"/>
          <w:sz w:val="28"/>
          <w:szCs w:val="28"/>
        </w:rPr>
        <w:t>Burmistrza Miasta i Gminy Chorzele</w:t>
      </w:r>
    </w:p>
    <w:p w14:paraId="5770AEA5" w14:textId="6CF5029A" w:rsidR="0044049D" w:rsidRPr="0044049D" w:rsidRDefault="0044049D" w:rsidP="0044049D">
      <w:pPr>
        <w:jc w:val="center"/>
        <w:rPr>
          <w:rFonts w:ascii="Calibri" w:hAnsi="Calibri" w:cs="Calibri"/>
          <w:sz w:val="28"/>
          <w:szCs w:val="28"/>
        </w:rPr>
      </w:pPr>
      <w:r w:rsidRPr="0044049D">
        <w:rPr>
          <w:rFonts w:ascii="Calibri" w:hAnsi="Calibri" w:cs="Calibri"/>
          <w:sz w:val="28"/>
          <w:szCs w:val="28"/>
        </w:rPr>
        <w:t xml:space="preserve">z dnia </w:t>
      </w:r>
      <w:r w:rsidR="00EB38F6">
        <w:rPr>
          <w:rFonts w:ascii="Calibri" w:hAnsi="Calibri" w:cs="Calibri"/>
          <w:sz w:val="28"/>
          <w:szCs w:val="28"/>
        </w:rPr>
        <w:t>11 maja 2026</w:t>
      </w:r>
      <w:r w:rsidRPr="0044049D">
        <w:rPr>
          <w:rFonts w:ascii="Calibri" w:hAnsi="Calibri" w:cs="Calibri"/>
          <w:sz w:val="28"/>
          <w:szCs w:val="28"/>
        </w:rPr>
        <w:t xml:space="preserve"> r.</w:t>
      </w:r>
    </w:p>
    <w:p w14:paraId="18E8D95E" w14:textId="0ECA5ACF" w:rsidR="0044049D" w:rsidRPr="0044049D" w:rsidRDefault="0044049D" w:rsidP="0044049D">
      <w:pPr>
        <w:rPr>
          <w:rFonts w:ascii="Calibri" w:hAnsi="Calibri" w:cs="Calibri"/>
          <w:sz w:val="28"/>
          <w:szCs w:val="28"/>
        </w:rPr>
      </w:pPr>
      <w:r w:rsidRPr="0044049D">
        <w:rPr>
          <w:rFonts w:ascii="Calibri" w:hAnsi="Calibri" w:cs="Calibri"/>
          <w:sz w:val="28"/>
          <w:szCs w:val="28"/>
        </w:rPr>
        <w:t xml:space="preserve">Na podstawie art. </w:t>
      </w:r>
      <w:r w:rsidR="00EB38F6">
        <w:rPr>
          <w:rFonts w:ascii="Calibri" w:hAnsi="Calibri" w:cs="Calibri"/>
          <w:sz w:val="28"/>
          <w:szCs w:val="28"/>
        </w:rPr>
        <w:t>385</w:t>
      </w:r>
      <w:r w:rsidRPr="0044049D">
        <w:rPr>
          <w:rFonts w:ascii="Calibri" w:hAnsi="Calibri" w:cs="Calibri"/>
          <w:sz w:val="28"/>
          <w:szCs w:val="28"/>
        </w:rPr>
        <w:t xml:space="preserve"> ustawy z dnia 5 stycznia 2011 r.- Kodeks wyborczy (</w:t>
      </w:r>
      <w:r w:rsidR="00EB38F6">
        <w:rPr>
          <w:rFonts w:ascii="Calibri" w:hAnsi="Calibri" w:cs="Calibri"/>
          <w:sz w:val="28"/>
          <w:szCs w:val="28"/>
        </w:rPr>
        <w:t xml:space="preserve">t.j. </w:t>
      </w:r>
      <w:r w:rsidRPr="0044049D">
        <w:rPr>
          <w:rFonts w:ascii="Calibri" w:hAnsi="Calibri" w:cs="Calibri"/>
          <w:sz w:val="28"/>
          <w:szCs w:val="28"/>
        </w:rPr>
        <w:t>Dz.U. z 202</w:t>
      </w:r>
      <w:r w:rsidR="00FD04E4">
        <w:rPr>
          <w:rFonts w:ascii="Calibri" w:hAnsi="Calibri" w:cs="Calibri"/>
          <w:sz w:val="28"/>
          <w:szCs w:val="28"/>
        </w:rPr>
        <w:t>5</w:t>
      </w:r>
      <w:r w:rsidRPr="0044049D">
        <w:rPr>
          <w:rFonts w:ascii="Calibri" w:hAnsi="Calibri" w:cs="Calibri"/>
          <w:sz w:val="28"/>
          <w:szCs w:val="28"/>
        </w:rPr>
        <w:t xml:space="preserve"> r. poz. </w:t>
      </w:r>
      <w:r w:rsidR="00FD04E4">
        <w:rPr>
          <w:rFonts w:ascii="Calibri" w:hAnsi="Calibri" w:cs="Calibri"/>
          <w:sz w:val="28"/>
          <w:szCs w:val="28"/>
        </w:rPr>
        <w:t>365</w:t>
      </w:r>
      <w:r w:rsidR="00EB38F6">
        <w:rPr>
          <w:rFonts w:ascii="Calibri" w:hAnsi="Calibri" w:cs="Calibri"/>
          <w:sz w:val="28"/>
          <w:szCs w:val="28"/>
        </w:rPr>
        <w:t xml:space="preserve"> ze zm</w:t>
      </w:r>
      <w:r>
        <w:rPr>
          <w:rFonts w:ascii="Calibri" w:hAnsi="Calibri" w:cs="Calibri"/>
          <w:sz w:val="28"/>
          <w:szCs w:val="28"/>
        </w:rPr>
        <w:t>.</w:t>
      </w:r>
      <w:r w:rsidRPr="0044049D">
        <w:rPr>
          <w:rFonts w:ascii="Calibri" w:hAnsi="Calibri" w:cs="Calibri"/>
          <w:sz w:val="28"/>
          <w:szCs w:val="28"/>
        </w:rPr>
        <w:t xml:space="preserve">) w związku </w:t>
      </w:r>
      <w:r w:rsidR="00EB38F6">
        <w:rPr>
          <w:rFonts w:ascii="Calibri" w:hAnsi="Calibri" w:cs="Calibri"/>
          <w:sz w:val="28"/>
          <w:szCs w:val="28"/>
        </w:rPr>
        <w:t xml:space="preserve">postanowieniem nr 1/2026 Komisarza Wyborczego w Ciechanowie z dnia 27 kwietnia 2026 r. w sprawie stwierdzenia wygaśnięcia mandatu radnego Rady Miejskiej w Chorzelach oraz Zarządzeniem Wojewody Mazowieckiego z dnia 5 maja 2026 r. w sprawie wyborów uzupełniających do Rady Miejskiej w Chorzelach w okręgu wyborczym nr 5 </w:t>
      </w:r>
      <w:r w:rsidRPr="0044049D">
        <w:rPr>
          <w:rFonts w:ascii="Calibri" w:hAnsi="Calibri" w:cs="Calibri"/>
          <w:sz w:val="28"/>
          <w:szCs w:val="28"/>
        </w:rPr>
        <w:t xml:space="preserve">  podaje do publicznej wiadomości wykaz miejsc przeznaczonych na umieszczenie urzędowych obwieszczeń wyborczych i plakatów komitetów wyborczych na terenie Miasta i Gminy Chorzele.</w:t>
      </w:r>
    </w:p>
    <w:p w14:paraId="37E7B46E" w14:textId="77777777" w:rsidR="0044049D" w:rsidRPr="0044049D" w:rsidRDefault="0044049D" w:rsidP="0044049D">
      <w:pPr>
        <w:jc w:val="center"/>
        <w:rPr>
          <w:rFonts w:ascii="Calibri" w:hAnsi="Calibri" w:cs="Calibri"/>
          <w:sz w:val="28"/>
          <w:szCs w:val="28"/>
        </w:rPr>
      </w:pPr>
      <w:r w:rsidRPr="0044049D">
        <w:rPr>
          <w:rFonts w:ascii="Calibri" w:hAnsi="Calibri" w:cs="Calibri"/>
          <w:sz w:val="28"/>
          <w:szCs w:val="28"/>
        </w:rPr>
        <w:t>WYKAZ</w:t>
      </w:r>
    </w:p>
    <w:p w14:paraId="4F01AC2A" w14:textId="5A5FE8C0" w:rsidR="0044049D" w:rsidRPr="0044049D" w:rsidRDefault="0044049D" w:rsidP="0044049D">
      <w:pPr>
        <w:rPr>
          <w:rFonts w:ascii="Calibri" w:hAnsi="Calibri" w:cs="Calibri"/>
          <w:sz w:val="28"/>
          <w:szCs w:val="28"/>
        </w:rPr>
      </w:pPr>
      <w:r w:rsidRPr="0044049D">
        <w:rPr>
          <w:rFonts w:ascii="Calibri" w:hAnsi="Calibri" w:cs="Calibri"/>
          <w:sz w:val="28"/>
          <w:szCs w:val="28"/>
        </w:rPr>
        <w:t>- tablice informacyjne w sołectwach: Bagienice, Binduga, Bogdany Wielkie, Brzeski Kołaki, Budki, Bugzy Płoskie, Czaplice Wielkie, Dąbrowa, Dąbrówka Ostrowska, Duczymin, Dzierzęga- Nadbory, Gadomiec- Chrzczany, Gadomiec -Miłocięta, Krukowo, Jedlinka, Krzynowłoga Wielka, Kwiatkowo, Lipowiec, Liwki, Łaz, Mącice, Ścięciel, Niskie Wielkie, Nowa Wieś Zarębska, Opaleniec, Poścień- Wieś, Poścień- Zamion, Pruskołęka, Przysowy, Raszujka, Rawki, Rembielin, Rycice, Rzodkiewnica, Stara Wieś, Wasiły Zygny, Wierzchowizna, Wólka Zdziwójska, Zaręby, Zdziwój Nowy, Zdziwój Stary</w:t>
      </w:r>
      <w:r>
        <w:rPr>
          <w:rFonts w:ascii="Calibri" w:hAnsi="Calibri" w:cs="Calibri"/>
          <w:sz w:val="28"/>
          <w:szCs w:val="28"/>
        </w:rPr>
        <w:t>;</w:t>
      </w:r>
    </w:p>
    <w:p w14:paraId="0E3696AF" w14:textId="77777777" w:rsidR="0044049D" w:rsidRPr="0044049D" w:rsidRDefault="0044049D" w:rsidP="0044049D">
      <w:pPr>
        <w:rPr>
          <w:rFonts w:ascii="Calibri" w:hAnsi="Calibri" w:cs="Calibri"/>
          <w:sz w:val="28"/>
          <w:szCs w:val="28"/>
        </w:rPr>
      </w:pPr>
      <w:r w:rsidRPr="0044049D">
        <w:rPr>
          <w:rFonts w:ascii="Calibri" w:hAnsi="Calibri" w:cs="Calibri"/>
          <w:sz w:val="28"/>
          <w:szCs w:val="28"/>
        </w:rPr>
        <w:t>- tablica informacyjna przed Urzędem Miasta i Gminy w Chorzelach;</w:t>
      </w:r>
    </w:p>
    <w:p w14:paraId="5F3F7FBB" w14:textId="77777777" w:rsidR="0044049D" w:rsidRPr="0044049D" w:rsidRDefault="0044049D" w:rsidP="0044049D">
      <w:pPr>
        <w:rPr>
          <w:rFonts w:ascii="Calibri" w:hAnsi="Calibri" w:cs="Calibri"/>
          <w:sz w:val="28"/>
          <w:szCs w:val="28"/>
        </w:rPr>
      </w:pPr>
      <w:r w:rsidRPr="0044049D">
        <w:rPr>
          <w:rFonts w:ascii="Calibri" w:hAnsi="Calibri" w:cs="Calibri"/>
          <w:sz w:val="28"/>
          <w:szCs w:val="28"/>
        </w:rPr>
        <w:t>- słup informacyjny przy placu Tadeusza Kościuszki.</w:t>
      </w:r>
    </w:p>
    <w:p w14:paraId="2213FFB4" w14:textId="77777777" w:rsidR="0044049D" w:rsidRPr="0044049D" w:rsidRDefault="0044049D" w:rsidP="0044049D">
      <w:pPr>
        <w:jc w:val="both"/>
        <w:rPr>
          <w:rFonts w:ascii="Calibri" w:hAnsi="Calibri" w:cs="Calibri"/>
          <w:sz w:val="28"/>
          <w:szCs w:val="28"/>
        </w:rPr>
      </w:pPr>
    </w:p>
    <w:p w14:paraId="74455CE7" w14:textId="6D039EB3" w:rsidR="0044049D" w:rsidRPr="0044049D" w:rsidRDefault="0044049D" w:rsidP="0044049D">
      <w:pPr>
        <w:rPr>
          <w:rFonts w:ascii="Calibri" w:hAnsi="Calibri" w:cs="Calibri"/>
          <w:sz w:val="28"/>
          <w:szCs w:val="28"/>
        </w:rPr>
      </w:pPr>
      <w:r w:rsidRPr="0044049D">
        <w:rPr>
          <w:rFonts w:ascii="Calibri" w:hAnsi="Calibri" w:cs="Calibri"/>
          <w:sz w:val="28"/>
          <w:szCs w:val="28"/>
        </w:rPr>
        <w:t>Ponadto informuję, że urzędowe obwieszczenia wyborcze umieszczane będą także w Urzędzie Miasta i Gminy w Chorzelach (parter) oraz w lokal</w:t>
      </w:r>
      <w:r w:rsidR="00EB38F6">
        <w:rPr>
          <w:rFonts w:ascii="Calibri" w:hAnsi="Calibri" w:cs="Calibri"/>
          <w:sz w:val="28"/>
          <w:szCs w:val="28"/>
        </w:rPr>
        <w:t>u</w:t>
      </w:r>
      <w:r w:rsidRPr="0044049D">
        <w:rPr>
          <w:rFonts w:ascii="Calibri" w:hAnsi="Calibri" w:cs="Calibri"/>
          <w:sz w:val="28"/>
          <w:szCs w:val="28"/>
        </w:rPr>
        <w:t xml:space="preserve"> obwodow</w:t>
      </w:r>
      <w:r w:rsidR="00EB38F6">
        <w:rPr>
          <w:rFonts w:ascii="Calibri" w:hAnsi="Calibri" w:cs="Calibri"/>
          <w:sz w:val="28"/>
          <w:szCs w:val="28"/>
        </w:rPr>
        <w:t>ej</w:t>
      </w:r>
      <w:r w:rsidRPr="0044049D">
        <w:rPr>
          <w:rFonts w:ascii="Calibri" w:hAnsi="Calibri" w:cs="Calibri"/>
          <w:sz w:val="28"/>
          <w:szCs w:val="28"/>
        </w:rPr>
        <w:t xml:space="preserve"> komisji wyborcz</w:t>
      </w:r>
      <w:r w:rsidR="00EB38F6">
        <w:rPr>
          <w:rFonts w:ascii="Calibri" w:hAnsi="Calibri" w:cs="Calibri"/>
          <w:sz w:val="28"/>
          <w:szCs w:val="28"/>
        </w:rPr>
        <w:t>ej nr 3 w Nowej Wsi</w:t>
      </w:r>
      <w:r w:rsidRPr="0044049D">
        <w:rPr>
          <w:rFonts w:ascii="Calibri" w:hAnsi="Calibri" w:cs="Calibri"/>
          <w:sz w:val="28"/>
          <w:szCs w:val="28"/>
        </w:rPr>
        <w:t>.</w:t>
      </w:r>
    </w:p>
    <w:p w14:paraId="6D828678" w14:textId="77777777" w:rsidR="0044049D" w:rsidRPr="0044049D" w:rsidRDefault="0044049D" w:rsidP="0044049D">
      <w:pPr>
        <w:spacing w:line="256" w:lineRule="auto"/>
        <w:ind w:left="5664"/>
        <w:rPr>
          <w:rFonts w:ascii="Calibri" w:hAnsi="Calibri" w:cs="Calibri"/>
          <w:iCs/>
        </w:rPr>
      </w:pPr>
      <w:r w:rsidRPr="0044049D">
        <w:rPr>
          <w:rFonts w:ascii="Calibri" w:hAnsi="Calibri" w:cs="Calibri"/>
          <w:iCs/>
        </w:rPr>
        <w:t xml:space="preserve">    BURMISTRZ </w:t>
      </w:r>
    </w:p>
    <w:p w14:paraId="436DA022" w14:textId="77777777" w:rsidR="0044049D" w:rsidRPr="0044049D" w:rsidRDefault="0044049D" w:rsidP="0044049D">
      <w:pPr>
        <w:spacing w:line="256" w:lineRule="auto"/>
        <w:rPr>
          <w:rFonts w:ascii="Calibri" w:hAnsi="Calibri" w:cs="Calibri"/>
          <w:iCs/>
        </w:rPr>
      </w:pPr>
      <w:r w:rsidRPr="0044049D">
        <w:rPr>
          <w:rFonts w:ascii="Calibri" w:hAnsi="Calibri" w:cs="Calibri"/>
          <w:i/>
        </w:rPr>
        <w:tab/>
      </w:r>
      <w:r w:rsidRPr="0044049D">
        <w:rPr>
          <w:rFonts w:ascii="Calibri" w:hAnsi="Calibri" w:cs="Calibri"/>
          <w:i/>
        </w:rPr>
        <w:tab/>
      </w:r>
      <w:r w:rsidRPr="0044049D">
        <w:rPr>
          <w:rFonts w:ascii="Calibri" w:hAnsi="Calibri" w:cs="Calibri"/>
          <w:i/>
        </w:rPr>
        <w:tab/>
      </w:r>
      <w:r w:rsidRPr="0044049D">
        <w:rPr>
          <w:rFonts w:ascii="Calibri" w:hAnsi="Calibri" w:cs="Calibri"/>
          <w:i/>
        </w:rPr>
        <w:tab/>
      </w:r>
      <w:r w:rsidRPr="0044049D">
        <w:rPr>
          <w:rFonts w:ascii="Calibri" w:hAnsi="Calibri" w:cs="Calibri"/>
          <w:i/>
        </w:rPr>
        <w:tab/>
      </w:r>
      <w:r w:rsidRPr="0044049D">
        <w:rPr>
          <w:rFonts w:ascii="Calibri" w:hAnsi="Calibri" w:cs="Calibri"/>
          <w:i/>
        </w:rPr>
        <w:tab/>
      </w:r>
      <w:r w:rsidRPr="0044049D">
        <w:rPr>
          <w:rFonts w:ascii="Calibri" w:hAnsi="Calibri" w:cs="Calibri"/>
          <w:i/>
        </w:rPr>
        <w:tab/>
        <w:t xml:space="preserve">         </w:t>
      </w:r>
      <w:r w:rsidRPr="0044049D">
        <w:rPr>
          <w:rFonts w:ascii="Calibri" w:hAnsi="Calibri" w:cs="Calibri"/>
          <w:iCs/>
        </w:rPr>
        <w:t>/-/ Eliasz Kostrzewa</w:t>
      </w:r>
    </w:p>
    <w:p w14:paraId="5FA5108A" w14:textId="77777777" w:rsidR="0044049D" w:rsidRPr="0044049D" w:rsidRDefault="0044049D" w:rsidP="0044049D">
      <w:pPr>
        <w:spacing w:line="256" w:lineRule="auto"/>
        <w:rPr>
          <w:rFonts w:ascii="Arial" w:hAnsi="Arial" w:cs="Arial"/>
        </w:rPr>
      </w:pPr>
    </w:p>
    <w:p w14:paraId="3BC5BE38" w14:textId="77777777" w:rsidR="0044049D" w:rsidRPr="0044049D" w:rsidRDefault="0044049D" w:rsidP="0044049D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3F92D81" w14:textId="77777777" w:rsidR="0044049D" w:rsidRDefault="0044049D"/>
    <w:sectPr w:rsidR="0044049D" w:rsidSect="0044049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9D"/>
    <w:rsid w:val="0044049D"/>
    <w:rsid w:val="004A0E94"/>
    <w:rsid w:val="00BA7264"/>
    <w:rsid w:val="00EB38F6"/>
    <w:rsid w:val="00FD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9DE6"/>
  <w15:chartTrackingRefBased/>
  <w15:docId w15:val="{54049C07-941C-472B-B53E-5E354F40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49D"/>
    <w:pPr>
      <w:spacing w:line="254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4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4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4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4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4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4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4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4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4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4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4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4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4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4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4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40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4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40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4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404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4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404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4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4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Magda Pawliszewska</cp:lastModifiedBy>
  <cp:revision>2</cp:revision>
  <dcterms:created xsi:type="dcterms:W3CDTF">2025-01-22T07:13:00Z</dcterms:created>
  <dcterms:modified xsi:type="dcterms:W3CDTF">2026-05-11T19:26:00Z</dcterms:modified>
</cp:coreProperties>
</file>