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293A" w14:textId="5083D1C8" w:rsidR="00DF182D" w:rsidRPr="00A87024" w:rsidRDefault="00DF182D">
      <w:pPr>
        <w:spacing w:after="0" w:line="259" w:lineRule="auto"/>
        <w:ind w:left="0" w:right="1282" w:firstLine="0"/>
        <w:jc w:val="right"/>
        <w:rPr>
          <w:rFonts w:asciiTheme="majorHAnsi" w:hAnsiTheme="majorHAnsi" w:cstheme="majorHAnsi"/>
          <w:color w:val="auto"/>
        </w:rPr>
      </w:pPr>
    </w:p>
    <w:p w14:paraId="73BC0FD8" w14:textId="77777777" w:rsidR="005D1191" w:rsidRPr="00A87024" w:rsidRDefault="005D1191" w:rsidP="005D1191">
      <w:pPr>
        <w:keepNext/>
        <w:jc w:val="center"/>
        <w:outlineLvl w:val="3"/>
        <w:rPr>
          <w:rFonts w:asciiTheme="majorHAnsi" w:hAnsiTheme="majorHAnsi" w:cstheme="majorHAnsi"/>
          <w:b/>
          <w:bCs/>
        </w:rPr>
      </w:pPr>
    </w:p>
    <w:p w14:paraId="10B8CE3A" w14:textId="77777777" w:rsidR="005D1191" w:rsidRPr="00A87024" w:rsidRDefault="005D1191" w:rsidP="005D1191">
      <w:pPr>
        <w:keepNext/>
        <w:ind w:left="15"/>
        <w:jc w:val="center"/>
        <w:outlineLvl w:val="3"/>
        <w:rPr>
          <w:rFonts w:asciiTheme="majorHAnsi" w:hAnsiTheme="majorHAnsi" w:cstheme="majorHAnsi"/>
          <w:b/>
          <w:bCs/>
          <w:sz w:val="30"/>
          <w:szCs w:val="30"/>
        </w:rPr>
      </w:pPr>
      <w:r w:rsidRPr="00A87024">
        <w:rPr>
          <w:rFonts w:asciiTheme="majorHAnsi" w:hAnsiTheme="majorHAnsi" w:cstheme="majorHAnsi"/>
          <w:b/>
          <w:bCs/>
          <w:sz w:val="30"/>
          <w:szCs w:val="30"/>
        </w:rPr>
        <w:t xml:space="preserve">UMOWA NR </w:t>
      </w:r>
      <w:r w:rsidRPr="00A87024">
        <w:rPr>
          <w:rFonts w:asciiTheme="majorHAnsi" w:hAnsiTheme="majorHAnsi" w:cstheme="majorHAnsi"/>
          <w:b/>
          <w:bCs/>
          <w:sz w:val="30"/>
          <w:szCs w:val="30"/>
          <w:highlight w:val="yellow"/>
        </w:rPr>
        <w:t>…….</w:t>
      </w:r>
      <w:r w:rsidRPr="00A87024">
        <w:rPr>
          <w:rFonts w:asciiTheme="majorHAnsi" w:hAnsiTheme="majorHAnsi" w:cstheme="majorHAnsi"/>
          <w:b/>
          <w:bCs/>
          <w:sz w:val="30"/>
          <w:szCs w:val="30"/>
        </w:rPr>
        <w:t>R.2026.ZP</w:t>
      </w:r>
    </w:p>
    <w:p w14:paraId="1CCC4B2F" w14:textId="77777777" w:rsidR="005D1191" w:rsidRPr="00A87024" w:rsidRDefault="005D1191" w:rsidP="005D1191">
      <w:pPr>
        <w:ind w:firstLine="15"/>
        <w:jc w:val="center"/>
        <w:rPr>
          <w:rFonts w:asciiTheme="majorHAnsi" w:hAnsiTheme="majorHAnsi" w:cstheme="majorHAnsi"/>
          <w:b/>
          <w:bCs/>
        </w:rPr>
      </w:pPr>
    </w:p>
    <w:p w14:paraId="646D01D2" w14:textId="02017732" w:rsidR="005D1191" w:rsidRPr="00A87024" w:rsidRDefault="005D1191" w:rsidP="005D1191">
      <w:pPr>
        <w:rPr>
          <w:rFonts w:asciiTheme="majorHAnsi" w:hAnsiTheme="majorHAnsi" w:cstheme="majorHAnsi"/>
        </w:rPr>
      </w:pPr>
      <w:r w:rsidRPr="00A87024">
        <w:rPr>
          <w:rFonts w:asciiTheme="majorHAnsi" w:hAnsiTheme="majorHAnsi" w:cstheme="majorHAnsi"/>
          <w:bCs/>
        </w:rPr>
        <w:t xml:space="preserve">zawarta*/zawarta w dniu </w:t>
      </w:r>
      <w:r w:rsidR="002827B7">
        <w:rPr>
          <w:rFonts w:asciiTheme="majorHAnsi" w:hAnsiTheme="majorHAnsi" w:cstheme="majorHAnsi"/>
          <w:bCs/>
        </w:rPr>
        <w:t>…………………..</w:t>
      </w:r>
      <w:r w:rsidRPr="00A87024">
        <w:rPr>
          <w:rFonts w:asciiTheme="majorHAnsi" w:hAnsiTheme="majorHAnsi" w:cstheme="majorHAnsi"/>
          <w:bCs/>
        </w:rPr>
        <w:t xml:space="preserve"> 2026 r. w Chorzelach** </w:t>
      </w:r>
      <w:r w:rsidRPr="00A87024">
        <w:rPr>
          <w:rFonts w:asciiTheme="majorHAnsi" w:hAnsiTheme="majorHAnsi" w:cstheme="majorHAnsi"/>
        </w:rPr>
        <w:t>pomiędzy:</w:t>
      </w:r>
    </w:p>
    <w:p w14:paraId="44EBB486" w14:textId="77777777" w:rsidR="005D1191" w:rsidRPr="00A87024" w:rsidRDefault="005D1191" w:rsidP="005D1191">
      <w:pPr>
        <w:rPr>
          <w:rFonts w:asciiTheme="majorHAnsi" w:hAnsiTheme="majorHAnsi" w:cstheme="majorHAnsi"/>
          <w:b/>
          <w:bCs/>
        </w:rPr>
      </w:pPr>
      <w:r w:rsidRPr="00A87024">
        <w:rPr>
          <w:rFonts w:asciiTheme="majorHAnsi" w:hAnsiTheme="majorHAnsi" w:cstheme="majorHAnsi"/>
          <w:b/>
          <w:bCs/>
        </w:rPr>
        <w:t xml:space="preserve">Gminą Chorzele z siedzibą w Chorzelach przy ul. Stanisława Komosińskiego 1, 06-330 Chorzele, NIP </w:t>
      </w:r>
      <w:r w:rsidRPr="00A87024">
        <w:rPr>
          <w:rStyle w:val="Pogrubienie"/>
          <w:rFonts w:asciiTheme="majorHAnsi" w:hAnsiTheme="majorHAnsi" w:cstheme="majorHAnsi"/>
          <w:spacing w:val="-1"/>
          <w:shd w:val="clear" w:color="auto" w:fill="FFFFFF"/>
        </w:rPr>
        <w:t>761-15-04-561, REGON 550667882</w:t>
      </w:r>
    </w:p>
    <w:p w14:paraId="21794D5A" w14:textId="1D14AEC9" w:rsidR="005D1191" w:rsidRPr="00A87024" w:rsidRDefault="005D1191" w:rsidP="005D1191">
      <w:pPr>
        <w:keepNext/>
        <w:ind w:left="432" w:hanging="432"/>
        <w:outlineLvl w:val="0"/>
        <w:rPr>
          <w:rFonts w:asciiTheme="majorHAnsi" w:hAnsiTheme="majorHAnsi" w:cstheme="majorHAnsi"/>
          <w:bCs/>
        </w:rPr>
      </w:pPr>
      <w:bookmarkStart w:id="0" w:name="_Toc459720469"/>
      <w:bookmarkStart w:id="1" w:name="_Toc460585414"/>
      <w:bookmarkStart w:id="2" w:name="_Toc473007373"/>
      <w:r w:rsidRPr="00A87024">
        <w:rPr>
          <w:rFonts w:asciiTheme="majorHAnsi" w:hAnsiTheme="majorHAnsi" w:cstheme="majorHAnsi"/>
          <w:bCs/>
        </w:rPr>
        <w:t xml:space="preserve">        reprezentowaną przez:</w:t>
      </w:r>
      <w:bookmarkEnd w:id="0"/>
      <w:bookmarkEnd w:id="1"/>
      <w:bookmarkEnd w:id="2"/>
    </w:p>
    <w:p w14:paraId="459932E9" w14:textId="77777777" w:rsidR="005D1191" w:rsidRPr="00A87024" w:rsidRDefault="005D1191" w:rsidP="001709B5">
      <w:pPr>
        <w:numPr>
          <w:ilvl w:val="3"/>
          <w:numId w:val="22"/>
        </w:numPr>
        <w:tabs>
          <w:tab w:val="clear" w:pos="786"/>
          <w:tab w:val="left" w:pos="426"/>
        </w:tabs>
        <w:suppressAutoHyphens/>
        <w:spacing w:after="0" w:line="276" w:lineRule="auto"/>
        <w:ind w:left="426" w:firstLine="0"/>
        <w:rPr>
          <w:rFonts w:asciiTheme="majorHAnsi" w:hAnsiTheme="majorHAnsi" w:cstheme="majorHAnsi"/>
        </w:rPr>
      </w:pPr>
      <w:r w:rsidRPr="00A87024">
        <w:rPr>
          <w:rFonts w:asciiTheme="majorHAnsi" w:hAnsiTheme="majorHAnsi" w:cstheme="majorHAnsi"/>
          <w:b/>
        </w:rPr>
        <w:t>Eliasza Kostrzewę</w:t>
      </w:r>
      <w:r w:rsidRPr="00A87024">
        <w:rPr>
          <w:rFonts w:asciiTheme="majorHAnsi" w:hAnsiTheme="majorHAnsi" w:cstheme="majorHAnsi"/>
        </w:rPr>
        <w:t xml:space="preserve"> –Burmistrza Miasta i Gminy Chorzele, </w:t>
      </w:r>
    </w:p>
    <w:p w14:paraId="2142FDD9" w14:textId="77777777" w:rsidR="005D1191" w:rsidRPr="00A87024" w:rsidRDefault="005D1191" w:rsidP="001709B5">
      <w:pPr>
        <w:numPr>
          <w:ilvl w:val="3"/>
          <w:numId w:val="22"/>
        </w:numPr>
        <w:tabs>
          <w:tab w:val="clear" w:pos="786"/>
          <w:tab w:val="left" w:pos="426"/>
        </w:tabs>
        <w:suppressAutoHyphens/>
        <w:spacing w:after="0" w:line="276" w:lineRule="auto"/>
        <w:ind w:left="426" w:firstLine="0"/>
        <w:rPr>
          <w:rFonts w:asciiTheme="majorHAnsi" w:hAnsiTheme="majorHAnsi" w:cstheme="majorHAnsi"/>
        </w:rPr>
      </w:pPr>
      <w:r w:rsidRPr="00A87024">
        <w:rPr>
          <w:rFonts w:asciiTheme="majorHAnsi" w:hAnsiTheme="majorHAnsi" w:cstheme="majorHAnsi"/>
        </w:rPr>
        <w:t xml:space="preserve">przy kontrasygnacie </w:t>
      </w:r>
      <w:r w:rsidRPr="00A87024">
        <w:rPr>
          <w:rFonts w:asciiTheme="majorHAnsi" w:hAnsiTheme="majorHAnsi" w:cstheme="majorHAnsi"/>
          <w:b/>
        </w:rPr>
        <w:t>Katarzyny Brzezickiej</w:t>
      </w:r>
      <w:r w:rsidRPr="00A87024">
        <w:rPr>
          <w:rFonts w:asciiTheme="majorHAnsi" w:hAnsiTheme="majorHAnsi" w:cstheme="majorHAnsi"/>
        </w:rPr>
        <w:t xml:space="preserve"> – Skarbnika Miasta i Gminy Chorzele,</w:t>
      </w:r>
    </w:p>
    <w:p w14:paraId="22112236" w14:textId="77777777" w:rsidR="005D1191" w:rsidRPr="00A87024" w:rsidRDefault="005D1191" w:rsidP="005D1191">
      <w:pPr>
        <w:rPr>
          <w:rFonts w:asciiTheme="majorHAnsi" w:hAnsiTheme="majorHAnsi" w:cstheme="majorHAnsi"/>
        </w:rPr>
      </w:pPr>
      <w:r w:rsidRPr="00A87024">
        <w:rPr>
          <w:rFonts w:asciiTheme="majorHAnsi" w:hAnsiTheme="majorHAnsi" w:cstheme="majorHAnsi"/>
        </w:rPr>
        <w:t xml:space="preserve">zwaną dalej </w:t>
      </w:r>
      <w:r w:rsidRPr="00A87024">
        <w:rPr>
          <w:rFonts w:asciiTheme="majorHAnsi" w:hAnsiTheme="majorHAnsi" w:cstheme="majorHAnsi"/>
          <w:b/>
        </w:rPr>
        <w:t>Zamawiającym</w:t>
      </w:r>
      <w:r w:rsidRPr="00A87024">
        <w:rPr>
          <w:rFonts w:asciiTheme="majorHAnsi" w:hAnsiTheme="majorHAnsi" w:cstheme="majorHAnsi"/>
        </w:rPr>
        <w:t xml:space="preserve">, </w:t>
      </w:r>
    </w:p>
    <w:p w14:paraId="065A23D3" w14:textId="77777777" w:rsidR="005D1191" w:rsidRPr="00A87024" w:rsidRDefault="005D1191" w:rsidP="005D1191">
      <w:pPr>
        <w:rPr>
          <w:rFonts w:asciiTheme="majorHAnsi" w:hAnsiTheme="majorHAnsi" w:cstheme="majorHAnsi"/>
          <w:bCs/>
          <w:sz w:val="18"/>
          <w:szCs w:val="18"/>
        </w:rPr>
      </w:pPr>
    </w:p>
    <w:p w14:paraId="78ABED8E"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zwaną dalej </w:t>
      </w:r>
      <w:r w:rsidRPr="00A87024">
        <w:rPr>
          <w:rFonts w:asciiTheme="majorHAnsi" w:hAnsiTheme="majorHAnsi" w:cstheme="majorHAnsi"/>
          <w:b/>
        </w:rPr>
        <w:t>Zamawiającym</w:t>
      </w:r>
      <w:r w:rsidRPr="00A87024">
        <w:rPr>
          <w:rFonts w:asciiTheme="majorHAnsi" w:hAnsiTheme="majorHAnsi" w:cstheme="majorHAnsi"/>
        </w:rPr>
        <w:t xml:space="preserve">, </w:t>
      </w:r>
    </w:p>
    <w:p w14:paraId="76C556D2" w14:textId="77777777" w:rsidR="00605AFE" w:rsidRPr="00A87024" w:rsidRDefault="00605AFE" w:rsidP="00605AFE">
      <w:pPr>
        <w:rPr>
          <w:rFonts w:asciiTheme="majorHAnsi" w:hAnsiTheme="majorHAnsi" w:cstheme="majorHAnsi"/>
          <w:bCs/>
          <w:sz w:val="18"/>
          <w:szCs w:val="18"/>
        </w:rPr>
      </w:pPr>
    </w:p>
    <w:p w14:paraId="0BA0A869" w14:textId="77777777" w:rsidR="00605AFE" w:rsidRPr="00A87024" w:rsidRDefault="00605AFE" w:rsidP="00605AFE">
      <w:pPr>
        <w:rPr>
          <w:rFonts w:asciiTheme="majorHAnsi" w:hAnsiTheme="majorHAnsi" w:cstheme="majorHAnsi"/>
          <w:bCs/>
          <w:i/>
          <w:iCs/>
          <w:sz w:val="18"/>
          <w:szCs w:val="18"/>
        </w:rPr>
      </w:pPr>
      <w:r w:rsidRPr="00A87024">
        <w:rPr>
          <w:rFonts w:asciiTheme="majorHAnsi" w:hAnsiTheme="majorHAnsi" w:cstheme="majorHAnsi"/>
          <w:bCs/>
          <w:i/>
          <w:iCs/>
          <w:sz w:val="18"/>
          <w:szCs w:val="18"/>
        </w:rPr>
        <w:t xml:space="preserve">* umowa została zawarta w dniu opatrzenia umowy kwalifikowanym podpisem przez ostatnią z uprawnionych osób (odesłanie * znajdzie zastosowanie w przypadku formy elektronicznej podpisania umowy) </w:t>
      </w:r>
    </w:p>
    <w:p w14:paraId="2D6969D6" w14:textId="77777777" w:rsidR="00605AFE" w:rsidRPr="00A87024" w:rsidRDefault="00605AFE" w:rsidP="00605AFE">
      <w:pPr>
        <w:rPr>
          <w:rFonts w:asciiTheme="majorHAnsi" w:hAnsiTheme="majorHAnsi" w:cstheme="majorHAnsi"/>
          <w:bCs/>
          <w:i/>
          <w:iCs/>
          <w:sz w:val="18"/>
          <w:szCs w:val="18"/>
        </w:rPr>
      </w:pPr>
      <w:r w:rsidRPr="00A87024">
        <w:rPr>
          <w:rFonts w:asciiTheme="majorHAnsi" w:hAnsiTheme="majorHAnsi" w:cstheme="majorHAnsi"/>
          <w:bCs/>
          <w:i/>
          <w:iCs/>
          <w:sz w:val="18"/>
          <w:szCs w:val="18"/>
        </w:rPr>
        <w:t>** dotyczy formy pisemnej umowy.</w:t>
      </w:r>
    </w:p>
    <w:p w14:paraId="400DF83B" w14:textId="77777777" w:rsidR="00605AFE" w:rsidRPr="00A87024" w:rsidRDefault="00605AFE" w:rsidP="00605AFE">
      <w:pPr>
        <w:rPr>
          <w:rFonts w:asciiTheme="majorHAnsi" w:hAnsiTheme="majorHAnsi" w:cstheme="majorHAnsi"/>
          <w:bCs/>
        </w:rPr>
      </w:pPr>
      <w:r w:rsidRPr="00A87024">
        <w:rPr>
          <w:rFonts w:asciiTheme="majorHAnsi" w:hAnsiTheme="majorHAnsi" w:cstheme="majorHAnsi"/>
          <w:bCs/>
        </w:rPr>
        <w:t>a</w:t>
      </w:r>
    </w:p>
    <w:p w14:paraId="72F8BFD4"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(Nazwa Wykonawcy) ……………………………………………………. z siedzibą (adres), wpisaną (wpisanym) do rejestru przedsiębiorstw prowadzonego przez Sąd Rejonowy w …………………… Wydział Gospodarczy. Krajowy Rejestr Sądowy numer .....…………..……., NIP……………………….……… reprezentowanym (reprezentowaną) przez: </w:t>
      </w:r>
    </w:p>
    <w:p w14:paraId="4BE42465"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1) …………..........................................................................................……………………….* </w:t>
      </w:r>
    </w:p>
    <w:p w14:paraId="0A55249D" w14:textId="77777777" w:rsidR="00605AFE" w:rsidRPr="00A87024" w:rsidRDefault="00605AFE" w:rsidP="00605AFE">
      <w:pPr>
        <w:rPr>
          <w:rFonts w:asciiTheme="majorHAnsi" w:hAnsiTheme="majorHAnsi" w:cstheme="majorHAnsi"/>
          <w:sz w:val="18"/>
          <w:szCs w:val="18"/>
        </w:rPr>
      </w:pPr>
      <w:r w:rsidRPr="00A87024">
        <w:rPr>
          <w:rFonts w:asciiTheme="majorHAnsi" w:hAnsiTheme="majorHAnsi" w:cstheme="majorHAnsi"/>
          <w:sz w:val="18"/>
          <w:szCs w:val="18"/>
        </w:rPr>
        <w:t xml:space="preserve">(wypełnić dane właściwe dla wykonawcy, z którym zawierana jest umowa) </w:t>
      </w:r>
    </w:p>
    <w:p w14:paraId="7F6A606A" w14:textId="77777777" w:rsidR="00605AFE" w:rsidRPr="00A87024" w:rsidRDefault="00605AFE" w:rsidP="00605AFE">
      <w:pPr>
        <w:rPr>
          <w:rFonts w:asciiTheme="majorHAnsi" w:hAnsiTheme="majorHAnsi" w:cstheme="majorHAnsi"/>
          <w:i/>
          <w:iCs/>
        </w:rPr>
      </w:pPr>
    </w:p>
    <w:p w14:paraId="2F01CA5B" w14:textId="77777777" w:rsidR="00605AFE" w:rsidRPr="00A87024" w:rsidRDefault="00605AFE" w:rsidP="00605AFE">
      <w:pPr>
        <w:rPr>
          <w:rFonts w:asciiTheme="majorHAnsi" w:hAnsiTheme="majorHAnsi" w:cstheme="majorHAnsi"/>
        </w:rPr>
      </w:pPr>
      <w:r w:rsidRPr="00A87024">
        <w:rPr>
          <w:rFonts w:asciiTheme="majorHAnsi" w:hAnsiTheme="majorHAnsi" w:cstheme="majorHAnsi"/>
          <w:i/>
          <w:iCs/>
        </w:rPr>
        <w:t xml:space="preserve">lub </w:t>
      </w:r>
    </w:p>
    <w:p w14:paraId="72BCC4AC" w14:textId="77777777" w:rsidR="00605AFE" w:rsidRPr="00A87024" w:rsidRDefault="00605AFE" w:rsidP="00605AFE">
      <w:pPr>
        <w:rPr>
          <w:rFonts w:asciiTheme="majorHAnsi" w:hAnsiTheme="majorHAnsi" w:cstheme="majorHAnsi"/>
        </w:rPr>
      </w:pPr>
    </w:p>
    <w:p w14:paraId="4ED1DC7D"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(Imię i nazwisko) …………………………… prowadzącym działalność gospodarczą pod nazwą …………………………………… na podstawie wpisu do Centralnej Ewidencji i Informacji o Działalności Gospodarczej (CEIDG), NIP ………………, reprezentowanym przez: </w:t>
      </w:r>
    </w:p>
    <w:p w14:paraId="640497BA"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(uzupełnić w przypadku innego niż ww. reprezentanta wykonawcy) ……………………………………………………………………..* </w:t>
      </w:r>
    </w:p>
    <w:p w14:paraId="1F3D9F20"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(wypełnić dane właściwe dla wykonawcy, z którym zawierana jest umowa)</w:t>
      </w:r>
    </w:p>
    <w:p w14:paraId="1A0E5F53" w14:textId="77777777" w:rsidR="00605AFE" w:rsidRPr="00A87024" w:rsidRDefault="00605AFE" w:rsidP="00605AFE">
      <w:pPr>
        <w:autoSpaceDE w:val="0"/>
        <w:autoSpaceDN w:val="0"/>
        <w:adjustRightInd w:val="0"/>
        <w:jc w:val="left"/>
        <w:rPr>
          <w:rFonts w:asciiTheme="majorHAnsi" w:eastAsia="Calibri" w:hAnsiTheme="majorHAnsi" w:cstheme="majorHAnsi"/>
          <w:sz w:val="24"/>
          <w:szCs w:val="24"/>
        </w:rPr>
      </w:pPr>
    </w:p>
    <w:p w14:paraId="346BBEAE" w14:textId="77777777" w:rsidR="00605AFE" w:rsidRPr="00A87024" w:rsidRDefault="00605AFE" w:rsidP="00605AFE">
      <w:pPr>
        <w:autoSpaceDE w:val="0"/>
        <w:autoSpaceDN w:val="0"/>
        <w:adjustRightInd w:val="0"/>
        <w:jc w:val="left"/>
        <w:rPr>
          <w:rFonts w:asciiTheme="majorHAnsi" w:eastAsia="Calibri" w:hAnsiTheme="majorHAnsi" w:cstheme="majorHAnsi"/>
        </w:rPr>
      </w:pPr>
      <w:r w:rsidRPr="00A87024">
        <w:rPr>
          <w:rFonts w:asciiTheme="majorHAnsi" w:eastAsia="Calibri" w:hAnsiTheme="majorHAnsi" w:cstheme="majorHAnsi"/>
          <w:iCs/>
        </w:rPr>
        <w:t xml:space="preserve">lub </w:t>
      </w:r>
    </w:p>
    <w:p w14:paraId="247EF6A6" w14:textId="77777777" w:rsidR="00605AFE" w:rsidRPr="00A87024" w:rsidRDefault="00605AFE" w:rsidP="00605AFE">
      <w:pPr>
        <w:pStyle w:val="Default"/>
        <w:spacing w:line="276" w:lineRule="auto"/>
        <w:ind w:left="374"/>
        <w:rPr>
          <w:rFonts w:asciiTheme="majorHAnsi" w:eastAsia="Calibri" w:hAnsiTheme="majorHAnsi" w:cstheme="majorHAnsi"/>
          <w:color w:val="auto"/>
          <w:sz w:val="22"/>
          <w:szCs w:val="22"/>
          <w:lang w:eastAsia="pl-PL"/>
        </w:rPr>
      </w:pPr>
      <w:r w:rsidRPr="00A87024">
        <w:rPr>
          <w:rFonts w:asciiTheme="majorHAnsi" w:eastAsia="Calibri" w:hAnsiTheme="majorHAnsi" w:cstheme="majorHAnsi"/>
          <w:iCs/>
          <w:color w:val="auto"/>
          <w:sz w:val="22"/>
          <w:szCs w:val="22"/>
          <w:lang w:eastAsia="pl-PL"/>
        </w:rPr>
        <w:t xml:space="preserve">Konsorcjum Firm ………………………………………..(wskazać nazwy i adresy wszystkich oraz dane rejestrowe wszystkich firm wchodzących w skład konsorcjum) dla którego wyznaczono „Lidera” </w:t>
      </w:r>
    </w:p>
    <w:p w14:paraId="35C90530" w14:textId="77777777" w:rsidR="00605AFE" w:rsidRPr="00A87024" w:rsidRDefault="00605AFE" w:rsidP="00605AFE">
      <w:pPr>
        <w:autoSpaceDE w:val="0"/>
        <w:autoSpaceDN w:val="0"/>
        <w:adjustRightInd w:val="0"/>
        <w:jc w:val="left"/>
        <w:rPr>
          <w:rFonts w:asciiTheme="majorHAnsi" w:eastAsia="Calibri" w:hAnsiTheme="majorHAnsi" w:cstheme="majorHAnsi"/>
        </w:rPr>
      </w:pPr>
      <w:r w:rsidRPr="00A87024">
        <w:rPr>
          <w:rFonts w:asciiTheme="majorHAnsi" w:eastAsia="Calibri" w:hAnsiTheme="majorHAnsi" w:cstheme="majorHAnsi"/>
          <w:iCs/>
        </w:rPr>
        <w:t xml:space="preserve">…………………………………………………………………………………………………… </w:t>
      </w:r>
    </w:p>
    <w:p w14:paraId="7BD8D5D4" w14:textId="77777777" w:rsidR="00605AFE" w:rsidRPr="00A87024" w:rsidRDefault="00605AFE" w:rsidP="00605AFE">
      <w:pPr>
        <w:autoSpaceDE w:val="0"/>
        <w:autoSpaceDN w:val="0"/>
        <w:adjustRightInd w:val="0"/>
        <w:jc w:val="left"/>
        <w:rPr>
          <w:rFonts w:asciiTheme="majorHAnsi" w:eastAsia="Calibri" w:hAnsiTheme="majorHAnsi" w:cstheme="majorHAnsi"/>
        </w:rPr>
      </w:pPr>
      <w:r w:rsidRPr="00A87024">
        <w:rPr>
          <w:rFonts w:asciiTheme="majorHAnsi" w:eastAsia="Calibri" w:hAnsiTheme="majorHAnsi" w:cstheme="majorHAnsi"/>
          <w:iCs/>
        </w:rPr>
        <w:t xml:space="preserve">które to Konsorcjum reprezentuje w imieniu Lidera ……………………. * </w:t>
      </w:r>
    </w:p>
    <w:p w14:paraId="48902C96" w14:textId="77777777" w:rsidR="00605AFE" w:rsidRPr="00A87024" w:rsidRDefault="00605AFE" w:rsidP="00605AFE">
      <w:pPr>
        <w:rPr>
          <w:rFonts w:asciiTheme="majorHAnsi" w:hAnsiTheme="majorHAnsi" w:cstheme="majorHAnsi"/>
          <w:sz w:val="18"/>
          <w:szCs w:val="18"/>
        </w:rPr>
      </w:pPr>
      <w:r w:rsidRPr="00A87024">
        <w:rPr>
          <w:rFonts w:asciiTheme="majorHAnsi" w:eastAsia="Calibri" w:hAnsiTheme="majorHAnsi" w:cstheme="majorHAnsi"/>
          <w:iCs/>
          <w:sz w:val="18"/>
          <w:szCs w:val="18"/>
        </w:rPr>
        <w:t>(wypełnić dane właściwe dla wykonawcy, z którym zawierana jest umowa)</w:t>
      </w:r>
    </w:p>
    <w:p w14:paraId="5E0B5905" w14:textId="77777777" w:rsidR="00605AFE" w:rsidRPr="00A87024" w:rsidRDefault="00605AFE" w:rsidP="00605AFE">
      <w:pPr>
        <w:rPr>
          <w:rFonts w:asciiTheme="majorHAnsi" w:hAnsiTheme="majorHAnsi" w:cstheme="majorHAnsi"/>
        </w:rPr>
      </w:pPr>
    </w:p>
    <w:p w14:paraId="74630F8C"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 xml:space="preserve">zwanym dalej </w:t>
      </w:r>
      <w:r w:rsidRPr="00A87024">
        <w:rPr>
          <w:rFonts w:asciiTheme="majorHAnsi" w:hAnsiTheme="majorHAnsi" w:cstheme="majorHAnsi"/>
          <w:b/>
          <w:bCs/>
        </w:rPr>
        <w:t>Wykonawcą,</w:t>
      </w:r>
    </w:p>
    <w:p w14:paraId="17585BEF" w14:textId="77777777" w:rsidR="00605AFE" w:rsidRPr="00A87024" w:rsidRDefault="00605AFE" w:rsidP="00605AFE">
      <w:pPr>
        <w:rPr>
          <w:rFonts w:asciiTheme="majorHAnsi" w:hAnsiTheme="majorHAnsi" w:cstheme="majorHAnsi"/>
        </w:rPr>
      </w:pPr>
      <w:r w:rsidRPr="00A87024">
        <w:rPr>
          <w:rFonts w:asciiTheme="majorHAnsi" w:hAnsiTheme="majorHAnsi" w:cstheme="majorHAnsi"/>
        </w:rPr>
        <w:t>zwanych łącznie „</w:t>
      </w:r>
      <w:r w:rsidRPr="00A87024">
        <w:rPr>
          <w:rFonts w:asciiTheme="majorHAnsi" w:hAnsiTheme="majorHAnsi" w:cstheme="majorHAnsi"/>
          <w:b/>
        </w:rPr>
        <w:t>Stronami</w:t>
      </w:r>
      <w:r w:rsidRPr="00A87024">
        <w:rPr>
          <w:rFonts w:asciiTheme="majorHAnsi" w:hAnsiTheme="majorHAnsi" w:cstheme="majorHAnsi"/>
        </w:rPr>
        <w:t xml:space="preserve">”. </w:t>
      </w:r>
    </w:p>
    <w:p w14:paraId="33CB8CDB" w14:textId="77777777" w:rsidR="00605AFE" w:rsidRPr="00A87024" w:rsidRDefault="00605AFE" w:rsidP="00605AFE">
      <w:pPr>
        <w:spacing w:after="120"/>
        <w:rPr>
          <w:rFonts w:asciiTheme="majorHAnsi" w:hAnsiTheme="majorHAnsi" w:cstheme="majorHAnsi"/>
        </w:rPr>
      </w:pPr>
    </w:p>
    <w:p w14:paraId="1CA96094" w14:textId="77777777" w:rsidR="005D1191" w:rsidRPr="00A87024" w:rsidRDefault="005D1191" w:rsidP="005D1191">
      <w:pPr>
        <w:spacing w:after="120"/>
        <w:rPr>
          <w:rFonts w:asciiTheme="majorHAnsi" w:hAnsiTheme="majorHAnsi" w:cstheme="majorHAnsi"/>
        </w:rPr>
      </w:pPr>
    </w:p>
    <w:p w14:paraId="28EAD16D" w14:textId="7EC694EC" w:rsidR="005D1191" w:rsidRPr="00A87024" w:rsidRDefault="005D1191" w:rsidP="005D1191">
      <w:pPr>
        <w:rPr>
          <w:rFonts w:asciiTheme="majorHAnsi" w:hAnsiTheme="majorHAnsi" w:cstheme="majorHAnsi"/>
          <w:b/>
        </w:rPr>
      </w:pPr>
      <w:r w:rsidRPr="00A87024">
        <w:rPr>
          <w:rFonts w:asciiTheme="majorHAnsi" w:hAnsiTheme="majorHAnsi" w:cstheme="majorHAnsi"/>
        </w:rPr>
        <w:lastRenderedPageBreak/>
        <w:t>W rezultacie dokonania przez Zamawiającego wyboru oferty Wykonawcy w postępowaniu o udzielenie zamówienia publicznego nr R.271.</w:t>
      </w:r>
      <w:r w:rsidR="00605AFE" w:rsidRPr="00A87024">
        <w:rPr>
          <w:rFonts w:asciiTheme="majorHAnsi" w:hAnsiTheme="majorHAnsi" w:cstheme="majorHAnsi"/>
        </w:rPr>
        <w:t>38</w:t>
      </w:r>
      <w:r w:rsidRPr="00A87024">
        <w:rPr>
          <w:rFonts w:asciiTheme="majorHAnsi" w:hAnsiTheme="majorHAnsi" w:cstheme="majorHAnsi"/>
        </w:rPr>
        <w:t xml:space="preserve">.2026, przeprowadzonego w trybie podstawowym bez możliwości prowadzenia negocjacji na podstawie art. 275 ust. 1  ustawy z dnia 11 września 2019 r. Prawo zamówień publicznych (t.j. Dz.U. 2026, poz. 793 ze zm.), zwana dalej „ustawa Pzp”, została zawarta umowa  o następującej treści:       </w:t>
      </w:r>
    </w:p>
    <w:p w14:paraId="30F8CC0D" w14:textId="77777777" w:rsidR="00DF182D" w:rsidRPr="00A87024" w:rsidRDefault="00EC431F">
      <w:pPr>
        <w:pStyle w:val="Nagwek1"/>
        <w:spacing w:after="109"/>
        <w:ind w:left="955" w:right="1"/>
        <w:rPr>
          <w:rFonts w:asciiTheme="majorHAnsi" w:hAnsiTheme="majorHAnsi" w:cstheme="majorHAnsi"/>
          <w:color w:val="auto"/>
        </w:rPr>
      </w:pPr>
      <w:r w:rsidRPr="00A87024">
        <w:rPr>
          <w:rFonts w:asciiTheme="majorHAnsi" w:hAnsiTheme="majorHAnsi" w:cstheme="majorHAnsi"/>
          <w:color w:val="auto"/>
        </w:rPr>
        <w:t>§ 1 Przedmiot umowy</w:t>
      </w:r>
      <w:r w:rsidRPr="00A87024">
        <w:rPr>
          <w:rFonts w:asciiTheme="majorHAnsi" w:hAnsiTheme="majorHAnsi" w:cstheme="majorHAnsi"/>
          <w:b w:val="0"/>
          <w:color w:val="auto"/>
        </w:rPr>
        <w:t xml:space="preserve"> </w:t>
      </w:r>
    </w:p>
    <w:p w14:paraId="7002D0AB" w14:textId="77777777" w:rsidR="009C177D" w:rsidRPr="009C177D" w:rsidRDefault="009C177D" w:rsidP="009C177D">
      <w:pPr>
        <w:tabs>
          <w:tab w:val="left" w:pos="3465"/>
        </w:tabs>
        <w:rPr>
          <w:rFonts w:asciiTheme="majorHAnsi" w:eastAsiaTheme="majorEastAsia" w:hAnsiTheme="majorHAnsi" w:cstheme="majorHAnsi"/>
          <w:bCs/>
          <w:color w:val="auto"/>
          <w:lang w:eastAsia="en-US"/>
        </w:rPr>
      </w:pPr>
      <w:r w:rsidRPr="009C177D">
        <w:rPr>
          <w:rFonts w:asciiTheme="majorHAnsi" w:hAnsiTheme="majorHAnsi" w:cstheme="majorHAnsi"/>
          <w:color w:val="auto"/>
        </w:rPr>
        <w:t xml:space="preserve">Przedmiotem zamówienia jest zadanie </w:t>
      </w:r>
      <w:r w:rsidRPr="009C177D">
        <w:rPr>
          <w:rFonts w:asciiTheme="majorHAnsi" w:eastAsiaTheme="majorEastAsia" w:hAnsiTheme="majorHAnsi" w:cstheme="majorHAnsi"/>
          <w:bCs/>
          <w:color w:val="auto"/>
          <w:lang w:eastAsia="en-US"/>
        </w:rPr>
        <w:t xml:space="preserve">pn.: </w:t>
      </w:r>
      <w:r w:rsidRPr="009C177D">
        <w:rPr>
          <w:rFonts w:asciiTheme="majorHAnsi" w:eastAsiaTheme="majorEastAsia" w:hAnsiTheme="majorHAnsi" w:cstheme="majorHAnsi"/>
          <w:b/>
          <w:color w:val="auto"/>
          <w:lang w:eastAsia="en-US"/>
        </w:rPr>
        <w:t>„Budowa oświetlenia boiska przy Publicznej Szkole Podstawowej w Zarębach”</w:t>
      </w:r>
      <w:r w:rsidRPr="009C177D">
        <w:rPr>
          <w:rFonts w:asciiTheme="majorHAnsi" w:eastAsiaTheme="majorEastAsia" w:hAnsiTheme="majorHAnsi" w:cstheme="majorHAnsi"/>
          <w:bCs/>
          <w:color w:val="auto"/>
          <w:lang w:eastAsia="en-US"/>
        </w:rPr>
        <w:t xml:space="preserve">, które jest współfinansowane ze środków Samorządu Województwa Mazowieckiego w ramach Mazowieckiego Instrumentu Wsparcia Infrastruktury Sportowej „Mazowsze dla Sportu” - edycja 2026.  </w:t>
      </w:r>
    </w:p>
    <w:p w14:paraId="53B8DD19" w14:textId="4BF513A6" w:rsidR="006B4413" w:rsidRPr="00A87024" w:rsidRDefault="006B4413" w:rsidP="00A87024">
      <w:pPr>
        <w:spacing w:after="53" w:line="259" w:lineRule="auto"/>
        <w:ind w:left="715" w:right="21" w:firstLine="0"/>
        <w:rPr>
          <w:rFonts w:asciiTheme="majorHAnsi" w:hAnsiTheme="majorHAnsi" w:cstheme="majorHAnsi"/>
          <w:b/>
          <w:bCs/>
          <w:color w:val="auto"/>
        </w:rPr>
      </w:pPr>
    </w:p>
    <w:p w14:paraId="1323528C" w14:textId="77777777" w:rsidR="001653BB" w:rsidRPr="001653BB" w:rsidRDefault="001653BB" w:rsidP="001653BB">
      <w:pPr>
        <w:pStyle w:val="Akapitzlist"/>
        <w:numPr>
          <w:ilvl w:val="0"/>
          <w:numId w:val="1"/>
        </w:numPr>
        <w:ind w:left="426"/>
        <w:rPr>
          <w:rFonts w:asciiTheme="majorHAnsi" w:hAnsiTheme="majorHAnsi" w:cstheme="majorHAnsi"/>
          <w:color w:val="auto"/>
        </w:rPr>
      </w:pPr>
      <w:r w:rsidRPr="001653BB">
        <w:rPr>
          <w:rFonts w:asciiTheme="majorHAnsi" w:hAnsiTheme="majorHAnsi" w:cstheme="majorHAnsi"/>
          <w:color w:val="auto"/>
        </w:rPr>
        <w:t>Przedmiotem niniejszego postępowania są roboty budowlane polegające na budowie oświetlenia boiska: doziemnej instalacji elektroenergetycznej nN 0,4[kV] oraz doziemnej instalacji oświetleniowej w ramach inwestycji: Modernizacja boiska sportowego wraz z niezbędną infrastrukturą przy Publicznej Szkole Podstawowej w Zarębach</w:t>
      </w:r>
    </w:p>
    <w:p w14:paraId="24BC3E0B" w14:textId="4B83F856" w:rsidR="00D5315C" w:rsidRPr="00A87024" w:rsidRDefault="00EC431F" w:rsidP="00D5315C">
      <w:pPr>
        <w:numPr>
          <w:ilvl w:val="0"/>
          <w:numId w:val="1"/>
        </w:numPr>
        <w:spacing w:after="36"/>
        <w:ind w:right="21" w:hanging="290"/>
        <w:rPr>
          <w:rFonts w:asciiTheme="majorHAnsi" w:hAnsiTheme="majorHAnsi" w:cstheme="majorHAnsi"/>
          <w:color w:val="auto"/>
        </w:rPr>
      </w:pPr>
      <w:r w:rsidRPr="00A87024">
        <w:rPr>
          <w:rFonts w:asciiTheme="majorHAnsi" w:hAnsiTheme="majorHAnsi" w:cstheme="majorHAnsi"/>
          <w:color w:val="auto"/>
        </w:rPr>
        <w:t>Wykonawca na podstawie niniejszej umowy zobowiązuje się do wykonania i oddania Zamawiającemu przedmiot</w:t>
      </w:r>
      <w:r w:rsidR="00E830C5" w:rsidRPr="00A87024">
        <w:rPr>
          <w:rFonts w:asciiTheme="majorHAnsi" w:hAnsiTheme="majorHAnsi" w:cstheme="majorHAnsi"/>
          <w:color w:val="auto"/>
        </w:rPr>
        <w:t>u</w:t>
      </w:r>
      <w:r w:rsidRPr="00A87024">
        <w:rPr>
          <w:rFonts w:asciiTheme="majorHAnsi" w:hAnsiTheme="majorHAnsi" w:cstheme="majorHAnsi"/>
          <w:color w:val="auto"/>
        </w:rPr>
        <w:t xml:space="preserve"> umowy zgodnie z</w:t>
      </w:r>
      <w:r w:rsidR="00A87024">
        <w:rPr>
          <w:rFonts w:asciiTheme="majorHAnsi" w:hAnsiTheme="majorHAnsi" w:cstheme="majorHAnsi"/>
          <w:color w:val="auto"/>
        </w:rPr>
        <w:t xml:space="preserve">e Specyfikacją Warunków </w:t>
      </w:r>
      <w:r w:rsidR="00C34727">
        <w:rPr>
          <w:rFonts w:asciiTheme="majorHAnsi" w:hAnsiTheme="majorHAnsi" w:cstheme="majorHAnsi"/>
          <w:color w:val="auto"/>
        </w:rPr>
        <w:t>Zamówienia (dalej SWZ).</w:t>
      </w:r>
      <w:r w:rsidR="00A87024">
        <w:rPr>
          <w:rFonts w:asciiTheme="majorHAnsi" w:hAnsiTheme="majorHAnsi" w:cstheme="majorHAnsi"/>
          <w:color w:val="auto"/>
        </w:rPr>
        <w:t xml:space="preserve"> </w:t>
      </w:r>
    </w:p>
    <w:p w14:paraId="7B61E84F" w14:textId="58D3E443" w:rsidR="006E1CE2" w:rsidRPr="00A87024" w:rsidRDefault="006E1CE2" w:rsidP="0022277D">
      <w:pPr>
        <w:numPr>
          <w:ilvl w:val="0"/>
          <w:numId w:val="1"/>
        </w:numPr>
        <w:spacing w:after="123"/>
        <w:ind w:right="21" w:hanging="290"/>
        <w:rPr>
          <w:rFonts w:asciiTheme="majorHAnsi" w:hAnsiTheme="majorHAnsi" w:cstheme="majorHAnsi"/>
          <w:color w:val="auto"/>
        </w:rPr>
      </w:pPr>
      <w:r w:rsidRPr="00A87024">
        <w:rPr>
          <w:rFonts w:asciiTheme="majorHAnsi" w:hAnsiTheme="majorHAnsi" w:cstheme="majorHAnsi"/>
          <w:color w:val="auto"/>
        </w:rPr>
        <w:t>Strony postanawiają, że w razie niespójności lub sprzeczności w dokumentach określonych w ust. 2, kwestie te rozstrzyga Zamawiający na wniosek Wykonawcy</w:t>
      </w:r>
      <w:r w:rsidR="002D2BE0" w:rsidRPr="00A87024">
        <w:rPr>
          <w:rFonts w:asciiTheme="majorHAnsi" w:hAnsiTheme="majorHAnsi" w:cstheme="majorHAnsi"/>
          <w:color w:val="auto"/>
        </w:rPr>
        <w:t>.</w:t>
      </w:r>
    </w:p>
    <w:p w14:paraId="43AC5A71" w14:textId="568BA0AB" w:rsidR="0022277D" w:rsidRPr="00A87024" w:rsidRDefault="002D2BE0" w:rsidP="0022277D">
      <w:pPr>
        <w:numPr>
          <w:ilvl w:val="0"/>
          <w:numId w:val="1"/>
        </w:numPr>
        <w:spacing w:after="123"/>
        <w:ind w:right="21" w:hanging="290"/>
        <w:rPr>
          <w:rFonts w:asciiTheme="majorHAnsi" w:hAnsiTheme="majorHAnsi" w:cstheme="majorHAnsi"/>
          <w:color w:val="auto"/>
        </w:rPr>
      </w:pPr>
      <w:r w:rsidRPr="00A87024">
        <w:rPr>
          <w:rFonts w:asciiTheme="majorHAnsi" w:hAnsiTheme="majorHAnsi" w:cstheme="majorHAnsi"/>
          <w:color w:val="auto"/>
        </w:rPr>
        <w:t>Przez</w:t>
      </w:r>
      <w:r w:rsidR="00EC431F" w:rsidRPr="00A87024">
        <w:rPr>
          <w:rFonts w:asciiTheme="majorHAnsi" w:hAnsiTheme="majorHAnsi" w:cstheme="majorHAnsi"/>
          <w:color w:val="auto"/>
        </w:rPr>
        <w:t xml:space="preserve"> wykonanie przedmiotu zamówienia rozumie się kompleksowe i zgodne z umową wykonanie prac.  </w:t>
      </w:r>
    </w:p>
    <w:p w14:paraId="58DECDB9" w14:textId="2A21CD47" w:rsidR="003F13B2" w:rsidRPr="00A87024" w:rsidRDefault="003F13B2" w:rsidP="001653BB">
      <w:pPr>
        <w:spacing w:after="123"/>
        <w:ind w:left="715" w:right="21" w:firstLine="0"/>
        <w:rPr>
          <w:rFonts w:asciiTheme="majorHAnsi" w:hAnsiTheme="majorHAnsi" w:cstheme="majorHAnsi"/>
          <w:color w:val="auto"/>
        </w:rPr>
      </w:pPr>
    </w:p>
    <w:p w14:paraId="64049EC5" w14:textId="77777777" w:rsidR="00DF182D" w:rsidRPr="00A87024" w:rsidRDefault="00EC431F">
      <w:pPr>
        <w:pStyle w:val="Nagwek1"/>
        <w:spacing w:after="110"/>
        <w:ind w:left="955" w:right="568"/>
        <w:rPr>
          <w:rFonts w:asciiTheme="majorHAnsi" w:hAnsiTheme="majorHAnsi" w:cstheme="majorHAnsi"/>
          <w:color w:val="auto"/>
        </w:rPr>
      </w:pPr>
      <w:r w:rsidRPr="00A87024">
        <w:rPr>
          <w:rFonts w:asciiTheme="majorHAnsi" w:hAnsiTheme="majorHAnsi" w:cstheme="majorHAnsi"/>
          <w:color w:val="auto"/>
        </w:rPr>
        <w:t xml:space="preserve">§ 2 Termin wykonania </w:t>
      </w:r>
    </w:p>
    <w:p w14:paraId="189C5DAB" w14:textId="77777777" w:rsidR="00DE0979" w:rsidRPr="00DE0979" w:rsidRDefault="00DE0979" w:rsidP="001709B5">
      <w:pPr>
        <w:pStyle w:val="Akapitzlist"/>
        <w:numPr>
          <w:ilvl w:val="0"/>
          <w:numId w:val="6"/>
        </w:numPr>
        <w:spacing w:after="124" w:line="259" w:lineRule="auto"/>
        <w:ind w:right="43"/>
        <w:rPr>
          <w:rFonts w:asciiTheme="majorHAnsi" w:hAnsiTheme="majorHAnsi" w:cstheme="majorHAnsi"/>
          <w:color w:val="auto"/>
        </w:rPr>
      </w:pPr>
      <w:r w:rsidRPr="00DE0979">
        <w:rPr>
          <w:rFonts w:asciiTheme="majorHAnsi" w:hAnsiTheme="majorHAnsi" w:cstheme="majorHAnsi"/>
          <w:color w:val="auto"/>
        </w:rPr>
        <w:t>Termin rozpoczęcia wykonywania przedmiotu umowy - z dniem protokolarnego przekazania terenu robót Wykonawcy.</w:t>
      </w:r>
    </w:p>
    <w:p w14:paraId="41C2364C" w14:textId="5A4A8423" w:rsidR="00DE0979" w:rsidRPr="00DE0979" w:rsidRDefault="00DE0979" w:rsidP="001709B5">
      <w:pPr>
        <w:pStyle w:val="Akapitzlist"/>
        <w:numPr>
          <w:ilvl w:val="0"/>
          <w:numId w:val="6"/>
        </w:numPr>
        <w:spacing w:after="124" w:line="259" w:lineRule="auto"/>
        <w:ind w:right="43"/>
        <w:rPr>
          <w:rFonts w:asciiTheme="majorHAnsi" w:hAnsiTheme="majorHAnsi" w:cstheme="majorHAnsi"/>
          <w:color w:val="auto"/>
        </w:rPr>
      </w:pPr>
      <w:r w:rsidRPr="00DE0979">
        <w:rPr>
          <w:rFonts w:asciiTheme="majorHAnsi" w:hAnsiTheme="majorHAnsi" w:cstheme="majorHAnsi"/>
          <w:color w:val="auto"/>
        </w:rPr>
        <w:t xml:space="preserve">Wykonawca zobowiązuje się do wykonania przedmiotu umowy, o którym mowa w §1, w terminie </w:t>
      </w:r>
      <w:r w:rsidR="007F14B4">
        <w:rPr>
          <w:rFonts w:asciiTheme="majorHAnsi" w:hAnsiTheme="majorHAnsi" w:cstheme="majorHAnsi"/>
          <w:color w:val="auto"/>
        </w:rPr>
        <w:t>21 dni</w:t>
      </w:r>
      <w:r w:rsidRPr="00DE0979">
        <w:rPr>
          <w:rFonts w:asciiTheme="majorHAnsi" w:hAnsiTheme="majorHAnsi" w:cstheme="majorHAnsi"/>
          <w:color w:val="auto"/>
        </w:rPr>
        <w:t xml:space="preserve"> od dnia podpisania umowy tj. do</w:t>
      </w:r>
      <w:r w:rsidR="00907B84">
        <w:rPr>
          <w:rFonts w:asciiTheme="majorHAnsi" w:hAnsiTheme="majorHAnsi" w:cstheme="majorHAnsi"/>
          <w:color w:val="auto"/>
        </w:rPr>
        <w:t>………..</w:t>
      </w:r>
      <w:r w:rsidRPr="00DE0979">
        <w:rPr>
          <w:rFonts w:asciiTheme="majorHAnsi" w:hAnsiTheme="majorHAnsi" w:cstheme="majorHAnsi"/>
          <w:color w:val="auto"/>
        </w:rPr>
        <w:t xml:space="preserve"> grudnia 2026 r.</w:t>
      </w:r>
    </w:p>
    <w:p w14:paraId="17CF6236" w14:textId="00AE7DE1" w:rsidR="00DF182D" w:rsidRPr="00A87024" w:rsidRDefault="00EC431F" w:rsidP="001709B5">
      <w:pPr>
        <w:pStyle w:val="Akapitzlist"/>
        <w:numPr>
          <w:ilvl w:val="0"/>
          <w:numId w:val="6"/>
        </w:numPr>
        <w:spacing w:after="124" w:line="259" w:lineRule="auto"/>
        <w:ind w:right="43"/>
        <w:rPr>
          <w:rFonts w:asciiTheme="majorHAnsi" w:hAnsiTheme="majorHAnsi" w:cstheme="majorHAnsi"/>
          <w:color w:val="auto"/>
        </w:rPr>
      </w:pPr>
      <w:r w:rsidRPr="00A87024">
        <w:rPr>
          <w:rFonts w:asciiTheme="majorHAnsi" w:hAnsiTheme="majorHAnsi" w:cstheme="majorHAnsi"/>
          <w:color w:val="auto"/>
        </w:rPr>
        <w:t>Przez zakończenie robót rozumie się należyte wykonanie przez Wykonawcę wszystkich robót objętych umową i uporządkowanie terenu, zdanie dokumentacji powykonawczej, potwierdzone pisemnie</w:t>
      </w:r>
      <w:r w:rsidR="006B4413" w:rsidRPr="00A87024">
        <w:rPr>
          <w:rFonts w:asciiTheme="majorHAnsi" w:hAnsiTheme="majorHAnsi" w:cstheme="majorHAnsi"/>
          <w:color w:val="auto"/>
        </w:rPr>
        <w:t xml:space="preserve"> </w:t>
      </w:r>
      <w:r w:rsidRPr="00A87024">
        <w:rPr>
          <w:rFonts w:asciiTheme="majorHAnsi" w:hAnsiTheme="majorHAnsi" w:cstheme="majorHAnsi"/>
          <w:color w:val="auto"/>
        </w:rPr>
        <w:t xml:space="preserve">Zamawiającemu zgłoszeniem gotowości do odbioru końcowego robót oraz wypełnienie przez Wykonawcę wszystkich obowiązków wynikających z umowy, z wyłączeniem obowiązków Wykonawcy po odbiorze prac, takich jak wynikające z rękojmi czy gwarancji. </w:t>
      </w:r>
    </w:p>
    <w:p w14:paraId="09F778BA" w14:textId="77777777" w:rsidR="00DF182D" w:rsidRPr="00A87024" w:rsidRDefault="00EC431F">
      <w:pPr>
        <w:pStyle w:val="Nagwek1"/>
        <w:spacing w:after="123"/>
        <w:ind w:left="955" w:right="568"/>
        <w:rPr>
          <w:rFonts w:asciiTheme="majorHAnsi" w:hAnsiTheme="majorHAnsi" w:cstheme="majorHAnsi"/>
          <w:color w:val="auto"/>
        </w:rPr>
      </w:pPr>
      <w:r w:rsidRPr="00A87024">
        <w:rPr>
          <w:rFonts w:asciiTheme="majorHAnsi" w:hAnsiTheme="majorHAnsi" w:cstheme="majorHAnsi"/>
          <w:color w:val="auto"/>
        </w:rPr>
        <w:t xml:space="preserve">§ 3 Obowiązki stron </w:t>
      </w:r>
    </w:p>
    <w:p w14:paraId="75DF3981" w14:textId="77777777" w:rsidR="00DF182D" w:rsidRPr="00A87024" w:rsidRDefault="00EC431F" w:rsidP="002321FB">
      <w:pPr>
        <w:numPr>
          <w:ilvl w:val="0"/>
          <w:numId w:val="2"/>
        </w:numPr>
        <w:spacing w:after="0" w:line="259" w:lineRule="auto"/>
        <w:ind w:right="43" w:hanging="221"/>
        <w:rPr>
          <w:rFonts w:asciiTheme="majorHAnsi" w:hAnsiTheme="majorHAnsi" w:cstheme="majorHAnsi"/>
          <w:color w:val="auto"/>
        </w:rPr>
      </w:pPr>
      <w:r w:rsidRPr="00A87024">
        <w:rPr>
          <w:rFonts w:asciiTheme="majorHAnsi" w:hAnsiTheme="majorHAnsi" w:cstheme="majorHAnsi"/>
          <w:color w:val="auto"/>
        </w:rPr>
        <w:t xml:space="preserve">Zamawiający zobowiązuje się wobec Wykonawcy do: </w:t>
      </w:r>
    </w:p>
    <w:p w14:paraId="0FAE0413" w14:textId="6B482822"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protokolarnego przekazania terenu robót</w:t>
      </w:r>
      <w:r w:rsidR="006E1CE2" w:rsidRPr="00A87024">
        <w:rPr>
          <w:rFonts w:asciiTheme="majorHAnsi" w:hAnsiTheme="majorHAnsi" w:cstheme="majorHAnsi"/>
          <w:color w:val="auto"/>
        </w:rPr>
        <w:t xml:space="preserve"> w terminie do </w:t>
      </w:r>
      <w:r w:rsidR="006371F4">
        <w:rPr>
          <w:rFonts w:asciiTheme="majorHAnsi" w:hAnsiTheme="majorHAnsi" w:cstheme="majorHAnsi"/>
          <w:color w:val="auto"/>
        </w:rPr>
        <w:t>7</w:t>
      </w:r>
      <w:r w:rsidR="006E1CE2" w:rsidRPr="00A87024">
        <w:rPr>
          <w:rFonts w:asciiTheme="majorHAnsi" w:hAnsiTheme="majorHAnsi" w:cstheme="majorHAnsi"/>
          <w:color w:val="auto"/>
        </w:rPr>
        <w:t xml:space="preserve"> dni od daty zawarcia umowy</w:t>
      </w:r>
      <w:r w:rsidR="00603080" w:rsidRPr="00A87024">
        <w:rPr>
          <w:rFonts w:asciiTheme="majorHAnsi" w:hAnsiTheme="majorHAnsi" w:cstheme="majorHAnsi"/>
          <w:color w:val="auto"/>
        </w:rPr>
        <w:t>,</w:t>
      </w:r>
    </w:p>
    <w:p w14:paraId="21DF0A45"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udostępnienia kompletnej dokumentacji technicznej w wersji papierowej w celu jej skopiowania do celów przeprowadzenia robót</w:t>
      </w:r>
      <w:r w:rsidR="00603080" w:rsidRPr="00A87024">
        <w:rPr>
          <w:rFonts w:asciiTheme="majorHAnsi" w:hAnsiTheme="majorHAnsi" w:cstheme="majorHAnsi"/>
          <w:color w:val="auto"/>
        </w:rPr>
        <w:t>,</w:t>
      </w:r>
    </w:p>
    <w:p w14:paraId="1AE10F9B"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dokonania odbioru wykonanych robót na zasadach określonych §6 niniejszej umowy</w:t>
      </w:r>
      <w:r w:rsidR="00603080" w:rsidRPr="00A87024">
        <w:rPr>
          <w:rFonts w:asciiTheme="majorHAnsi" w:hAnsiTheme="majorHAnsi" w:cstheme="majorHAnsi"/>
          <w:color w:val="auto"/>
        </w:rPr>
        <w:t>;</w:t>
      </w:r>
    </w:p>
    <w:p w14:paraId="47206042"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odebrania przedmiotu umowy i zapłacenia należnego wynagrodzenia zgodnie z §10 ust. 1.    </w:t>
      </w:r>
    </w:p>
    <w:p w14:paraId="4019B199" w14:textId="77777777" w:rsidR="00DF182D" w:rsidRPr="00A87024" w:rsidRDefault="00EC431F" w:rsidP="002321FB">
      <w:pPr>
        <w:numPr>
          <w:ilvl w:val="0"/>
          <w:numId w:val="2"/>
        </w:numPr>
        <w:spacing w:after="0" w:line="259" w:lineRule="auto"/>
        <w:ind w:right="43" w:hanging="221"/>
        <w:rPr>
          <w:rFonts w:asciiTheme="majorHAnsi" w:hAnsiTheme="majorHAnsi" w:cstheme="majorHAnsi"/>
          <w:color w:val="auto"/>
        </w:rPr>
      </w:pPr>
      <w:r w:rsidRPr="00A87024">
        <w:rPr>
          <w:rFonts w:asciiTheme="majorHAnsi" w:hAnsiTheme="majorHAnsi" w:cstheme="majorHAnsi"/>
          <w:color w:val="auto"/>
        </w:rPr>
        <w:t xml:space="preserve">Wykonawca zobowiązuje się wobec Zamawiającego do: </w:t>
      </w:r>
    </w:p>
    <w:p w14:paraId="34BF0A75" w14:textId="6C88917E"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protokolarnego przejęcia terenu budowy i rozpoczęci</w:t>
      </w:r>
      <w:r w:rsidR="002D2BE0" w:rsidRPr="00A87024">
        <w:rPr>
          <w:rFonts w:asciiTheme="majorHAnsi" w:hAnsiTheme="majorHAnsi" w:cstheme="majorHAnsi"/>
          <w:color w:val="auto"/>
        </w:rPr>
        <w:t>a</w:t>
      </w:r>
      <w:r w:rsidRPr="00A87024">
        <w:rPr>
          <w:rFonts w:asciiTheme="majorHAnsi" w:hAnsiTheme="majorHAnsi" w:cstheme="majorHAnsi"/>
          <w:color w:val="auto"/>
        </w:rPr>
        <w:t xml:space="preserve"> robót w terminie 7 dni od daty </w:t>
      </w:r>
      <w:r w:rsidR="00A9234C" w:rsidRPr="00A87024">
        <w:rPr>
          <w:rFonts w:asciiTheme="majorHAnsi" w:hAnsiTheme="majorHAnsi" w:cstheme="majorHAnsi"/>
          <w:color w:val="auto"/>
        </w:rPr>
        <w:t>zawarcia umowy</w:t>
      </w:r>
      <w:r w:rsidR="00603080" w:rsidRPr="00A87024">
        <w:rPr>
          <w:rFonts w:asciiTheme="majorHAnsi" w:hAnsiTheme="majorHAnsi" w:cstheme="majorHAnsi"/>
          <w:color w:val="auto"/>
        </w:rPr>
        <w:t>,</w:t>
      </w:r>
      <w:r w:rsidRPr="00A87024">
        <w:rPr>
          <w:rFonts w:asciiTheme="majorHAnsi" w:hAnsiTheme="majorHAnsi" w:cstheme="majorHAnsi"/>
          <w:color w:val="auto"/>
        </w:rPr>
        <w:t xml:space="preserve"> </w:t>
      </w:r>
    </w:p>
    <w:p w14:paraId="2000F61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lastRenderedPageBreak/>
        <w:t>wykonania robót będących przedmiotem niniejszej umowy zgodnie z warunkami opisanymi w dokumentach zamówienia oraz obowiązującymi przepisami prawa i zasadami rzetelnej wiedzy technicznej</w:t>
      </w:r>
      <w:r w:rsidR="00603080" w:rsidRPr="00A87024">
        <w:rPr>
          <w:rFonts w:asciiTheme="majorHAnsi" w:hAnsiTheme="majorHAnsi" w:cstheme="majorHAnsi"/>
          <w:color w:val="auto"/>
        </w:rPr>
        <w:t>,</w:t>
      </w:r>
    </w:p>
    <w:p w14:paraId="5FEE4E36"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zorganizowania zaplecza</w:t>
      </w:r>
      <w:r w:rsidR="00603080" w:rsidRPr="00A87024">
        <w:rPr>
          <w:rFonts w:asciiTheme="majorHAnsi" w:hAnsiTheme="majorHAnsi" w:cstheme="majorHAnsi"/>
          <w:color w:val="auto"/>
        </w:rPr>
        <w:t>,</w:t>
      </w:r>
    </w:p>
    <w:p w14:paraId="543B56BE"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ponoszenia pełnej odpowiedzialności za stosowanie i bezpieczeństwo wszelkich działań prowadzonych na terenie robót i poza nim, a związanych z wykonaniem przedmiotu umowy</w:t>
      </w:r>
      <w:r w:rsidR="00603080" w:rsidRPr="00A87024">
        <w:rPr>
          <w:rFonts w:asciiTheme="majorHAnsi" w:hAnsiTheme="majorHAnsi" w:cstheme="majorHAnsi"/>
          <w:color w:val="auto"/>
        </w:rPr>
        <w:t>,</w:t>
      </w:r>
    </w:p>
    <w:p w14:paraId="037B8AC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ponoszenia pełnej odpowiedzialności za szkody oraz następstwa nieszczęśliwych wypadków pracowników i osób trzecich, powstałe w związku z prowadzonymi robotami, </w:t>
      </w:r>
    </w:p>
    <w:p w14:paraId="35886A6F"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zabezpieczenia instalacji, urządzeń na terenie robót, i w jej bezpośrednim otoczeniu, przed ich zniszczeniem lub uszkodzeniem w trakcie wykonywania robót</w:t>
      </w:r>
      <w:r w:rsidR="00603080" w:rsidRPr="00A87024">
        <w:rPr>
          <w:rFonts w:asciiTheme="majorHAnsi" w:hAnsiTheme="majorHAnsi" w:cstheme="majorHAnsi"/>
          <w:color w:val="auto"/>
        </w:rPr>
        <w:t>,</w:t>
      </w:r>
    </w:p>
    <w:p w14:paraId="4D67F240"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uzyskania w imieniu Zamawiającego wymaganych pozwoleń, niezbędnych do prowadzenia robót, które należy posiadać w celu należytego wykonania zamówienia, o których wie lub powinien wiedzieć z racji swojej wiedzy, doświadczenia i profesjonalizmu w zakresie prowadzonej działalności</w:t>
      </w:r>
      <w:r w:rsidR="00603080" w:rsidRPr="00A87024">
        <w:rPr>
          <w:rFonts w:asciiTheme="majorHAnsi" w:hAnsiTheme="majorHAnsi" w:cstheme="majorHAnsi"/>
          <w:color w:val="auto"/>
        </w:rPr>
        <w:t>,</w:t>
      </w:r>
    </w:p>
    <w:p w14:paraId="27C5577F"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odpowiedzialności za całokształt realizacji inwestycji, w tym przebieg oraz terminowe wykonanie zamówienia, za jakość, zgodność z warunkami technicznymi i jakościowymi określonymi dla przedmiotu zamówienia</w:t>
      </w:r>
      <w:r w:rsidR="00603080" w:rsidRPr="00A87024">
        <w:rPr>
          <w:rFonts w:asciiTheme="majorHAnsi" w:hAnsiTheme="majorHAnsi" w:cstheme="majorHAnsi"/>
          <w:color w:val="auto"/>
        </w:rPr>
        <w:t>,</w:t>
      </w:r>
    </w:p>
    <w:p w14:paraId="58BA593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przestrzegania przepisów BHP i P.POŻ. i ochrony przed kradzieżą</w:t>
      </w:r>
      <w:r w:rsidR="00603080" w:rsidRPr="00A87024">
        <w:rPr>
          <w:rFonts w:asciiTheme="majorHAnsi" w:hAnsiTheme="majorHAnsi" w:cstheme="majorHAnsi"/>
          <w:color w:val="auto"/>
        </w:rPr>
        <w:t>,</w:t>
      </w:r>
    </w:p>
    <w:p w14:paraId="7FFE322D"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zapewnienia własnego sprzętu i urządzeń spełniających wymagania norm technicznych</w:t>
      </w:r>
      <w:r w:rsidR="00603080" w:rsidRPr="00A87024">
        <w:rPr>
          <w:rFonts w:asciiTheme="majorHAnsi" w:hAnsiTheme="majorHAnsi" w:cstheme="majorHAnsi"/>
          <w:color w:val="auto"/>
        </w:rPr>
        <w:t>,</w:t>
      </w:r>
    </w:p>
    <w:p w14:paraId="58518BC3" w14:textId="64211BAD"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utrzymania porządku na terenie w związku z prowadzoną inwestycją, w tym zapewnienia właściwej, bezkolizyjnej organizacji ruchu pieszych i pojazdów oraz ciągłego dostępu do posesji jej użytkownikom oraz pojazdom uprzywilejowanym, w przypadku uszkodzenia lub zniszczenia drogi dojazdowej do terenu budowy lub jej elementów Wykonawca zobowiązuje się do ich naprawy; Wykonawca ponosi wszelką odpowiedzialność w zakresie utrzymania czystości i porządku na terenie budowy przed Policją</w:t>
      </w:r>
      <w:r w:rsidR="001A1E3A" w:rsidRPr="00A87024">
        <w:rPr>
          <w:rFonts w:asciiTheme="majorHAnsi" w:hAnsiTheme="majorHAnsi" w:cstheme="majorHAnsi"/>
          <w:color w:val="auto"/>
        </w:rPr>
        <w:t xml:space="preserve"> </w:t>
      </w:r>
      <w:r w:rsidRPr="00A87024">
        <w:rPr>
          <w:rFonts w:asciiTheme="majorHAnsi" w:hAnsiTheme="majorHAnsi" w:cstheme="majorHAnsi"/>
          <w:color w:val="auto"/>
        </w:rPr>
        <w:t>i innymi organami. W przypadku niewywiązywania się z tego obowiązku przez Wykonawcę, Zamawiający ma prawo powierzyć wykonanie tego obowiązku podmiotowi trzeciemu (wykonanie zastępcze) bez uprzedniej zgody sądu, z jednoczesnym obciążeniem Wykonawcy kosztami wykonawstwa zastępczego. Zamawiającemu przysługuje prawo potrącenia z wynagrodzenia należnego Wykonawcy kwoty poniesionej z tytułu zlecenia wykonania prac Wykonawcy zastępczemu</w:t>
      </w:r>
      <w:r w:rsidR="00603080" w:rsidRPr="00A87024">
        <w:rPr>
          <w:rFonts w:asciiTheme="majorHAnsi" w:hAnsiTheme="majorHAnsi" w:cstheme="majorHAnsi"/>
          <w:color w:val="auto"/>
        </w:rPr>
        <w:t>,</w:t>
      </w:r>
    </w:p>
    <w:p w14:paraId="4B6BA1CA"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odpowiedzialności za szkody powstałe w trakcie realizacji robót wobec Zamawiającego oraz ponosi konsekwencje ich powstania</w:t>
      </w:r>
      <w:r w:rsidR="00603080" w:rsidRPr="00A87024">
        <w:rPr>
          <w:rFonts w:asciiTheme="majorHAnsi" w:hAnsiTheme="majorHAnsi" w:cstheme="majorHAnsi"/>
          <w:color w:val="auto"/>
        </w:rPr>
        <w:t>,</w:t>
      </w:r>
    </w:p>
    <w:p w14:paraId="7B2A9613"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jako wytwarzający odpady – zapewnienia przestrzegania przepisów prawa wynikających z </w:t>
      </w:r>
      <w:r w:rsidR="00603080" w:rsidRPr="00A87024">
        <w:rPr>
          <w:rFonts w:asciiTheme="majorHAnsi" w:hAnsiTheme="majorHAnsi" w:cstheme="majorHAnsi"/>
          <w:color w:val="auto"/>
        </w:rPr>
        <w:t>u</w:t>
      </w:r>
      <w:r w:rsidRPr="00A87024">
        <w:rPr>
          <w:rFonts w:asciiTheme="majorHAnsi" w:hAnsiTheme="majorHAnsi" w:cstheme="majorHAnsi"/>
          <w:color w:val="auto"/>
        </w:rPr>
        <w:t>stawy Prawo o ochronie środowiska</w:t>
      </w:r>
      <w:r w:rsidR="00A614CC" w:rsidRPr="00A87024">
        <w:rPr>
          <w:rFonts w:asciiTheme="majorHAnsi" w:hAnsiTheme="majorHAnsi" w:cstheme="majorHAnsi"/>
          <w:color w:val="auto"/>
        </w:rPr>
        <w:t xml:space="preserve"> i u</w:t>
      </w:r>
      <w:r w:rsidRPr="00A87024">
        <w:rPr>
          <w:rFonts w:asciiTheme="majorHAnsi" w:hAnsiTheme="majorHAnsi" w:cstheme="majorHAnsi"/>
          <w:color w:val="auto"/>
        </w:rPr>
        <w:t>stawy o odpadach</w:t>
      </w:r>
      <w:r w:rsidR="00A614CC" w:rsidRPr="00A87024">
        <w:rPr>
          <w:rFonts w:asciiTheme="majorHAnsi" w:hAnsiTheme="majorHAnsi" w:cstheme="majorHAnsi"/>
          <w:color w:val="auto"/>
        </w:rPr>
        <w:t>,</w:t>
      </w:r>
    </w:p>
    <w:p w14:paraId="2BCC52FC"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zapewnienia na własny koszt i ryzyko transportu odpadów do miejsca ich wykorzystania lub utylizacji, łącznie z kosztami utylizacji</w:t>
      </w:r>
      <w:r w:rsidR="00A614CC" w:rsidRPr="00A87024">
        <w:rPr>
          <w:rFonts w:asciiTheme="majorHAnsi" w:hAnsiTheme="majorHAnsi" w:cstheme="majorHAnsi"/>
          <w:color w:val="auto"/>
        </w:rPr>
        <w:t>,</w:t>
      </w:r>
    </w:p>
    <w:p w14:paraId="58985F98"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nadzoru i koordynacji prac podwykonawców</w:t>
      </w:r>
      <w:r w:rsidR="00A614CC" w:rsidRPr="00A87024">
        <w:rPr>
          <w:rFonts w:asciiTheme="majorHAnsi" w:hAnsiTheme="majorHAnsi" w:cstheme="majorHAnsi"/>
          <w:color w:val="auto"/>
        </w:rPr>
        <w:t>,</w:t>
      </w:r>
    </w:p>
    <w:p w14:paraId="68982016" w14:textId="40FB675D"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niezwłoczne</w:t>
      </w:r>
      <w:r w:rsidR="00E830C5" w:rsidRPr="00A87024">
        <w:rPr>
          <w:rFonts w:asciiTheme="majorHAnsi" w:hAnsiTheme="majorHAnsi" w:cstheme="majorHAnsi"/>
          <w:color w:val="auto"/>
        </w:rPr>
        <w:t>go</w:t>
      </w:r>
      <w:r w:rsidRPr="00A87024">
        <w:rPr>
          <w:rFonts w:asciiTheme="majorHAnsi" w:hAnsiTheme="majorHAnsi" w:cstheme="majorHAnsi"/>
          <w:color w:val="auto"/>
        </w:rPr>
        <w:t xml:space="preserve"> informowani</w:t>
      </w:r>
      <w:r w:rsidR="00E830C5" w:rsidRPr="00A87024">
        <w:rPr>
          <w:rFonts w:asciiTheme="majorHAnsi" w:hAnsiTheme="majorHAnsi" w:cstheme="majorHAnsi"/>
          <w:color w:val="auto"/>
        </w:rPr>
        <w:t>a</w:t>
      </w:r>
      <w:r w:rsidRPr="00A87024">
        <w:rPr>
          <w:rFonts w:asciiTheme="majorHAnsi" w:hAnsiTheme="majorHAnsi" w:cstheme="majorHAnsi"/>
          <w:color w:val="auto"/>
        </w:rPr>
        <w:t xml:space="preserve"> Zamawiającego o wszelkich zagrożeniach mogących zakłócić terminowe wykonanie robót, a w przypadku opóźnień w realizacji Wykonawca zobowiązany jest do zwiększenia swoich możliwości produkcyjnych poprzez: wydłużenie godzin pracy, zwiększenie liczby swojego personelu</w:t>
      </w:r>
      <w:r w:rsidR="00A614CC" w:rsidRPr="00A87024">
        <w:rPr>
          <w:rFonts w:asciiTheme="majorHAnsi" w:hAnsiTheme="majorHAnsi" w:cstheme="majorHAnsi"/>
          <w:color w:val="auto"/>
        </w:rPr>
        <w:t>,</w:t>
      </w:r>
    </w:p>
    <w:p w14:paraId="2F13CBFA" w14:textId="04F7F181"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zawarcia i utrzymywania umowy/umów ubezpieczeniowych zgodnie z § 1</w:t>
      </w:r>
      <w:r w:rsidR="004F6DDA" w:rsidRPr="00A87024">
        <w:rPr>
          <w:rFonts w:asciiTheme="majorHAnsi" w:hAnsiTheme="majorHAnsi" w:cstheme="majorHAnsi"/>
          <w:color w:val="auto"/>
        </w:rPr>
        <w:t>3</w:t>
      </w:r>
      <w:r w:rsidRPr="00A87024">
        <w:rPr>
          <w:rFonts w:asciiTheme="majorHAnsi" w:hAnsiTheme="majorHAnsi" w:cstheme="majorHAnsi"/>
          <w:color w:val="auto"/>
        </w:rPr>
        <w:t xml:space="preserve"> umowy</w:t>
      </w:r>
      <w:r w:rsidR="00A614CC" w:rsidRPr="00A87024">
        <w:rPr>
          <w:rFonts w:asciiTheme="majorHAnsi" w:hAnsiTheme="majorHAnsi" w:cstheme="majorHAnsi"/>
          <w:color w:val="auto"/>
        </w:rPr>
        <w:t>,</w:t>
      </w:r>
    </w:p>
    <w:p w14:paraId="25850373"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opracowania kompletnej dokumentacji powykonawczej, obejmującej całość robót w trzech egzemplarzach w formie papierowej i dodatkowo w formie elektronicznej oraz przekazania jej Zamawiającemu w dniu dokonania zgłoszenia gotowości do odbioru</w:t>
      </w:r>
      <w:r w:rsidR="00A614CC" w:rsidRPr="00A87024">
        <w:rPr>
          <w:rFonts w:asciiTheme="majorHAnsi" w:hAnsiTheme="majorHAnsi" w:cstheme="majorHAnsi"/>
          <w:color w:val="auto"/>
        </w:rPr>
        <w:t>,</w:t>
      </w:r>
    </w:p>
    <w:p w14:paraId="7AE20D25"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wykonania prac z materiałów własnych</w:t>
      </w:r>
      <w:r w:rsidR="00A614CC" w:rsidRPr="00A87024">
        <w:rPr>
          <w:rFonts w:asciiTheme="majorHAnsi" w:hAnsiTheme="majorHAnsi" w:cstheme="majorHAnsi"/>
          <w:color w:val="auto"/>
        </w:rPr>
        <w:t>,</w:t>
      </w:r>
    </w:p>
    <w:p w14:paraId="4D1F3163" w14:textId="4861613E"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lastRenderedPageBreak/>
        <w:t>po zakończeniu robót uporządkowanie terenu robót i przekazanie go Zamawiającemu. W przypadku nieuporządkowania terenu do czasu odbioru końcowego, Zamawiający uprawniony będzie do zlecenia wykonania tego obowiązku osobie trzeciej na koszt i ryzyko Wykonawcy, bez potrzeby dodatkowego wezwania Wykonawcy i bez upoważnienia sądu. Zamawiającemu przysługuje prawo potrącenia z wynagrodzenia należnego Wykonawcy kwoty poniesionej z tytułu zlecenia wykonania prac Wykonawcy zastępczemu</w:t>
      </w:r>
      <w:r w:rsidR="00A9234C" w:rsidRPr="00A87024">
        <w:rPr>
          <w:rFonts w:asciiTheme="majorHAnsi" w:hAnsiTheme="majorHAnsi" w:cstheme="majorHAnsi"/>
          <w:color w:val="auto"/>
        </w:rPr>
        <w:t>,</w:t>
      </w:r>
    </w:p>
    <w:p w14:paraId="40B68100" w14:textId="77777777" w:rsidR="00DF182D" w:rsidRPr="00A87024" w:rsidRDefault="00EC431F" w:rsidP="002321FB">
      <w:pPr>
        <w:numPr>
          <w:ilvl w:val="0"/>
          <w:numId w:val="2"/>
        </w:numPr>
        <w:spacing w:after="0"/>
        <w:ind w:right="43" w:hanging="221"/>
        <w:rPr>
          <w:rFonts w:asciiTheme="majorHAnsi" w:hAnsiTheme="majorHAnsi" w:cstheme="majorHAnsi"/>
          <w:color w:val="auto"/>
        </w:rPr>
      </w:pPr>
      <w:r w:rsidRPr="00A87024">
        <w:rPr>
          <w:rFonts w:asciiTheme="majorHAnsi" w:hAnsiTheme="majorHAnsi" w:cstheme="majorHAnsi"/>
          <w:color w:val="auto"/>
        </w:rPr>
        <w:t xml:space="preserve">Wykonawca ponosi pełną odpowiedzialność prawną wobec Zamawiającego za skutki wynikające z zastosowania niewłaściwej technologii lub niewłaściwego prowadzenia robót. </w:t>
      </w:r>
    </w:p>
    <w:p w14:paraId="347FB544" w14:textId="77777777" w:rsidR="00DF182D" w:rsidRPr="00A87024" w:rsidRDefault="00EC431F" w:rsidP="002321FB">
      <w:pPr>
        <w:numPr>
          <w:ilvl w:val="0"/>
          <w:numId w:val="2"/>
        </w:numPr>
        <w:spacing w:after="0"/>
        <w:ind w:right="43" w:hanging="221"/>
        <w:rPr>
          <w:rFonts w:asciiTheme="majorHAnsi" w:hAnsiTheme="majorHAnsi" w:cstheme="majorHAnsi"/>
          <w:color w:val="auto"/>
        </w:rPr>
      </w:pPr>
      <w:r w:rsidRPr="00A87024">
        <w:rPr>
          <w:rFonts w:asciiTheme="majorHAnsi" w:hAnsiTheme="majorHAnsi" w:cstheme="majorHAnsi"/>
          <w:color w:val="auto"/>
        </w:rPr>
        <w:t xml:space="preserve">Wykonawca oświadcza, że: </w:t>
      </w:r>
    </w:p>
    <w:p w14:paraId="2259CA7F"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posiada stosowne doświadczenie i wiedzę w zakresie prac budowlanych i innych, które stanowią przedmiot niniejszej umowy, a także dysponuje wykwalifikowanym personelem, wysokiej jakości sprzętem i urządzeniami, co pozwoli na terminowe wywiązywanie się ze wszelkich obowiązków przewidzianych umową, </w:t>
      </w:r>
    </w:p>
    <w:p w14:paraId="69BA26FA"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wszystkie osoby, które będą uczestniczyły ze strony Wykonawcy, jak również ze strony jego współpracowników, kontrahentów lub podwykonawców w wykonaniu czynności przewidzianych w niniejszej umowie posiadają niezbędne kwalifikacje i uprawnienia pozwalające na wykonanie robót będących jej przedmiotem, </w:t>
      </w:r>
    </w:p>
    <w:p w14:paraId="2576318B"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jakość sprzętu oraz urządzeń, z których korzystał będzie przy realizacji niniejszej umowy spełnia wymogi techniczne określone odrębnymi przepisami, </w:t>
      </w:r>
    </w:p>
    <w:p w14:paraId="42576A7A" w14:textId="77777777" w:rsidR="00DF182D" w:rsidRPr="00A87024" w:rsidRDefault="00EC431F" w:rsidP="002321FB">
      <w:pPr>
        <w:numPr>
          <w:ilvl w:val="1"/>
          <w:numId w:val="2"/>
        </w:numPr>
        <w:spacing w:after="0"/>
        <w:ind w:left="1187" w:right="43" w:hanging="410"/>
        <w:rPr>
          <w:rFonts w:asciiTheme="majorHAnsi" w:hAnsiTheme="majorHAnsi" w:cstheme="majorHAnsi"/>
          <w:color w:val="auto"/>
        </w:rPr>
      </w:pPr>
      <w:r w:rsidRPr="00A87024">
        <w:rPr>
          <w:rFonts w:asciiTheme="majorHAnsi" w:hAnsiTheme="majorHAnsi" w:cstheme="majorHAnsi"/>
          <w:color w:val="auto"/>
        </w:rPr>
        <w:t xml:space="preserve">zapoznał się z terenem robót, a także z wszelkimi ograniczeniami i utrudnieniami związanymi z realizacją zamówienia i nie wnosi z tego tytułu żadnych zastrzeżeń </w:t>
      </w:r>
    </w:p>
    <w:p w14:paraId="2E9CA104" w14:textId="77777777" w:rsidR="00DF182D" w:rsidRPr="00A87024" w:rsidRDefault="00EC431F" w:rsidP="002321FB">
      <w:pPr>
        <w:numPr>
          <w:ilvl w:val="0"/>
          <w:numId w:val="2"/>
        </w:numPr>
        <w:spacing w:after="0"/>
        <w:ind w:right="43" w:hanging="221"/>
        <w:rPr>
          <w:rFonts w:asciiTheme="majorHAnsi" w:hAnsiTheme="majorHAnsi" w:cstheme="majorHAnsi"/>
          <w:color w:val="auto"/>
        </w:rPr>
      </w:pPr>
      <w:r w:rsidRPr="00A87024">
        <w:rPr>
          <w:rFonts w:asciiTheme="majorHAnsi" w:hAnsiTheme="majorHAnsi" w:cstheme="majorHAnsi"/>
          <w:color w:val="auto"/>
        </w:rPr>
        <w:t xml:space="preserve">Wykonawca na każdym etapie robót zobowiązany jest przestrzegać reżimu technologicznego oraz kłaść szczególny nacisk na realizację zapisów dokumentacji projektowej. </w:t>
      </w:r>
    </w:p>
    <w:p w14:paraId="49D9CFFF" w14:textId="77777777" w:rsidR="00A614CC" w:rsidRPr="00A87024" w:rsidRDefault="00EC431F" w:rsidP="002321FB">
      <w:pPr>
        <w:numPr>
          <w:ilvl w:val="0"/>
          <w:numId w:val="2"/>
        </w:numPr>
        <w:spacing w:after="0" w:line="326" w:lineRule="auto"/>
        <w:ind w:right="43" w:hanging="221"/>
        <w:rPr>
          <w:rFonts w:asciiTheme="majorHAnsi" w:hAnsiTheme="majorHAnsi" w:cstheme="majorHAnsi"/>
          <w:color w:val="auto"/>
        </w:rPr>
      </w:pPr>
      <w:r w:rsidRPr="00A87024">
        <w:rPr>
          <w:rFonts w:asciiTheme="majorHAnsi" w:hAnsiTheme="majorHAnsi" w:cstheme="majorHAnsi"/>
          <w:color w:val="auto"/>
        </w:rPr>
        <w:t>Wykonawca nie ma prawa do zaciągania żadnych zobowiązań mogących rodzić skutki finansowe dla</w:t>
      </w:r>
      <w:r w:rsidR="00B30EC5" w:rsidRPr="00A87024">
        <w:rPr>
          <w:rFonts w:asciiTheme="majorHAnsi" w:hAnsiTheme="majorHAnsi" w:cstheme="majorHAnsi"/>
          <w:color w:val="auto"/>
        </w:rPr>
        <w:t xml:space="preserve"> </w:t>
      </w:r>
      <w:r w:rsidRPr="00A87024">
        <w:rPr>
          <w:rFonts w:asciiTheme="majorHAnsi" w:hAnsiTheme="majorHAnsi" w:cstheme="majorHAnsi"/>
          <w:color w:val="auto"/>
        </w:rPr>
        <w:t xml:space="preserve">Zamawiającego oraz występowania w jego imieniu w zakresie nieobjętym niniejszą Umową.  </w:t>
      </w:r>
    </w:p>
    <w:p w14:paraId="440D56A8" w14:textId="77777777" w:rsidR="00DF182D" w:rsidRPr="00A87024" w:rsidRDefault="00EC431F" w:rsidP="00A614CC">
      <w:pPr>
        <w:spacing w:line="326" w:lineRule="auto"/>
        <w:ind w:left="0" w:right="43" w:firstLine="0"/>
        <w:jc w:val="center"/>
        <w:rPr>
          <w:rFonts w:asciiTheme="majorHAnsi" w:hAnsiTheme="majorHAnsi" w:cstheme="majorHAnsi"/>
          <w:color w:val="auto"/>
        </w:rPr>
      </w:pPr>
      <w:r w:rsidRPr="00A87024">
        <w:rPr>
          <w:rFonts w:asciiTheme="majorHAnsi" w:hAnsiTheme="majorHAnsi" w:cstheme="majorHAnsi"/>
          <w:b/>
          <w:color w:val="auto"/>
        </w:rPr>
        <w:t>§ 4</w:t>
      </w:r>
    </w:p>
    <w:p w14:paraId="4EC24FE2" w14:textId="77777777" w:rsidR="00DF182D" w:rsidRPr="00A87024" w:rsidRDefault="00EC431F" w:rsidP="00A614CC">
      <w:pPr>
        <w:pStyle w:val="Nagwek1"/>
        <w:spacing w:after="52"/>
        <w:ind w:right="566"/>
        <w:rPr>
          <w:rFonts w:asciiTheme="majorHAnsi" w:hAnsiTheme="majorHAnsi" w:cstheme="majorHAnsi"/>
          <w:color w:val="auto"/>
        </w:rPr>
      </w:pPr>
      <w:r w:rsidRPr="00A87024">
        <w:rPr>
          <w:rFonts w:asciiTheme="majorHAnsi" w:hAnsiTheme="majorHAnsi" w:cstheme="majorHAnsi"/>
          <w:color w:val="auto"/>
        </w:rPr>
        <w:t>Podwykonawstwo</w:t>
      </w:r>
    </w:p>
    <w:p w14:paraId="450C562A" w14:textId="77777777" w:rsidR="00147887" w:rsidRPr="0072687C" w:rsidRDefault="00147887" w:rsidP="001709B5">
      <w:pPr>
        <w:numPr>
          <w:ilvl w:val="0"/>
          <w:numId w:val="23"/>
        </w:numPr>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 xml:space="preserve">Zamawiający dopuszcza realizację robót budowlanych składających się na przedmiot niniejszej umowy przy pomocy podwykonawców oraz dalszych podwykonawców, o ile Wykonawca zadeklarował w złożonej ofercie chęć powierzenia wykonania części zamówienia podwykonawcom. </w:t>
      </w:r>
    </w:p>
    <w:p w14:paraId="055254DD" w14:textId="77777777" w:rsidR="00147887" w:rsidRPr="0072687C" w:rsidRDefault="00147887" w:rsidP="001709B5">
      <w:pPr>
        <w:numPr>
          <w:ilvl w:val="0"/>
          <w:numId w:val="23"/>
        </w:numPr>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 xml:space="preserve">Wykonawca powierzy  Podwykonawcom wykonanie następujących robót budowlanych stanowiących przedmiot </w:t>
      </w:r>
      <w:r w:rsidRPr="006218CD">
        <w:rPr>
          <w:rFonts w:ascii="Calibri Light" w:hAnsi="Calibri Light" w:cs="Calibri Light"/>
          <w:lang w:eastAsia="en-US"/>
        </w:rPr>
        <w:t>U</w:t>
      </w:r>
      <w:r w:rsidRPr="0072687C">
        <w:rPr>
          <w:rFonts w:ascii="Calibri Light" w:hAnsi="Calibri Light" w:cs="Calibri Light"/>
          <w:lang w:eastAsia="en-US"/>
        </w:rPr>
        <w:t>mowy (</w:t>
      </w:r>
      <w:r w:rsidRPr="0072687C">
        <w:rPr>
          <w:rFonts w:ascii="Calibri Light" w:hAnsi="Calibri Light" w:cs="Calibri Light"/>
          <w:i/>
          <w:iCs/>
          <w:lang w:eastAsia="en-US"/>
        </w:rPr>
        <w:t>jeśli Podwykonawcy są znani</w:t>
      </w:r>
      <w:r w:rsidRPr="0072687C">
        <w:rPr>
          <w:rFonts w:ascii="Calibri Light" w:hAnsi="Calibri Light" w:cs="Calibri Light"/>
          <w:lang w:eastAsia="en-US"/>
        </w:rPr>
        <w:t xml:space="preserve">): </w:t>
      </w:r>
    </w:p>
    <w:p w14:paraId="428E6053" w14:textId="77777777" w:rsidR="00147887" w:rsidRPr="00313E02" w:rsidRDefault="00147887" w:rsidP="001709B5">
      <w:pPr>
        <w:numPr>
          <w:ilvl w:val="2"/>
          <w:numId w:val="24"/>
        </w:numPr>
        <w:spacing w:before="113" w:after="0" w:line="276" w:lineRule="auto"/>
        <w:rPr>
          <w:rFonts w:ascii="Calibri Light" w:hAnsi="Calibri Light" w:cs="Calibri Light"/>
          <w:lang w:eastAsia="en-US"/>
        </w:rPr>
      </w:pPr>
      <w:r w:rsidRPr="00313E02">
        <w:rPr>
          <w:rFonts w:ascii="Calibri Light" w:hAnsi="Calibri Light" w:cs="Calibri Light"/>
          <w:lang w:eastAsia="en-US"/>
        </w:rPr>
        <w:t>nazwa podwykonawcy: …………………………………………, opis powierzonej części zamówienia: …………………………………………,</w:t>
      </w:r>
    </w:p>
    <w:p w14:paraId="6B123946" w14:textId="77777777" w:rsidR="00147887" w:rsidRPr="00313E02" w:rsidRDefault="00147887" w:rsidP="001709B5">
      <w:pPr>
        <w:numPr>
          <w:ilvl w:val="2"/>
          <w:numId w:val="24"/>
        </w:numPr>
        <w:spacing w:before="113" w:after="0" w:line="276" w:lineRule="auto"/>
        <w:rPr>
          <w:rFonts w:ascii="Calibri Light" w:hAnsi="Calibri Light" w:cs="Calibri Light"/>
          <w:lang w:eastAsia="en-US"/>
        </w:rPr>
      </w:pPr>
      <w:r w:rsidRPr="00313E02">
        <w:rPr>
          <w:rFonts w:ascii="Calibri Light" w:hAnsi="Calibri Light" w:cs="Calibri Light"/>
          <w:lang w:eastAsia="en-US"/>
        </w:rPr>
        <w:t>nazwa podwykonawcy: …………………………………………, opis powierzonej części zamówienia: …………………………………..</w:t>
      </w:r>
    </w:p>
    <w:p w14:paraId="352C2C90" w14:textId="77777777" w:rsidR="00147887" w:rsidRPr="0072687C" w:rsidRDefault="00147887" w:rsidP="001709B5">
      <w:pPr>
        <w:numPr>
          <w:ilvl w:val="0"/>
          <w:numId w:val="26"/>
        </w:numPr>
        <w:tabs>
          <w:tab w:val="clear" w:pos="1070"/>
        </w:tabs>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Wykonawca przed przystąpieniem do wykonywania robót budowlanych poda Zamawiającemu nazwy, dane kontaktowe oraz przedstawicieli  Podwykonawców, którzy te roboty  będą wykonywać. Wykonawca zobowiązany jest zgłaszać wszelkie zmiany w tym zakresie.</w:t>
      </w:r>
    </w:p>
    <w:p w14:paraId="7AB66D25" w14:textId="77777777" w:rsidR="00147887" w:rsidRPr="0072687C" w:rsidRDefault="00147887" w:rsidP="001709B5">
      <w:pPr>
        <w:numPr>
          <w:ilvl w:val="0"/>
          <w:numId w:val="26"/>
        </w:numPr>
        <w:tabs>
          <w:tab w:val="clear" w:pos="1070"/>
        </w:tabs>
        <w:spacing w:before="113" w:after="0" w:line="276" w:lineRule="auto"/>
        <w:ind w:left="426"/>
        <w:rPr>
          <w:rFonts w:ascii="Calibri Light" w:hAnsi="Calibri Light" w:cs="Calibri Light"/>
          <w:lang w:eastAsia="en-US"/>
        </w:rPr>
      </w:pPr>
      <w:r w:rsidRPr="0072687C">
        <w:rPr>
          <w:rFonts w:ascii="Calibri Light" w:hAnsi="Calibri Light" w:cs="Calibri Light"/>
        </w:rPr>
        <w:t xml:space="preserve">Powierzenie wykonania części zamówienia Podwykonawcom nie zwalnia Wykonawcy z odpowiedzialności za należyte wykonanie tego zamówienia. Wykonawca jest odpowiedzialny za działania lub zaniechania </w:t>
      </w:r>
      <w:r w:rsidRPr="0072687C">
        <w:rPr>
          <w:rFonts w:ascii="Calibri Light" w:hAnsi="Calibri Light" w:cs="Calibri Light"/>
        </w:rPr>
        <w:lastRenderedPageBreak/>
        <w:t xml:space="preserve">podwykonawcy, jego przedstawicieli lub pracowników, jak za własne działania lub zaniechania. Wykonawca jest zobowiązany do sprawowania na bieżąco nadzoru nad pracami wykonywanymi przez podwykonawcę i do ich koordynacji. </w:t>
      </w:r>
    </w:p>
    <w:p w14:paraId="438626AB" w14:textId="77777777" w:rsidR="00147887" w:rsidRPr="0072687C" w:rsidRDefault="00147887" w:rsidP="001709B5">
      <w:pPr>
        <w:numPr>
          <w:ilvl w:val="0"/>
          <w:numId w:val="26"/>
        </w:numPr>
        <w:tabs>
          <w:tab w:val="clear" w:pos="1070"/>
        </w:tabs>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 xml:space="preserve">Umowa o podwykonawstwo, której przedmiotem są roboty budowlane musi </w:t>
      </w:r>
      <w:r w:rsidRPr="0072687C">
        <w:rPr>
          <w:rFonts w:ascii="Calibri Light" w:hAnsi="Calibri Light" w:cs="Calibri Light"/>
          <w:lang w:eastAsia="en-US"/>
        </w:rPr>
        <w:br/>
        <w:t>w szczególności zawierać:</w:t>
      </w:r>
    </w:p>
    <w:p w14:paraId="0C863C46" w14:textId="77777777" w:rsidR="00147887" w:rsidRPr="0072687C" w:rsidRDefault="00147887"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oznaczenie stron umowy,</w:t>
      </w:r>
      <w:r w:rsidRPr="0072687C">
        <w:rPr>
          <w:rFonts w:ascii="Calibri Light" w:hAnsi="Calibri Light" w:cs="Calibri Light"/>
        </w:rPr>
        <w:t xml:space="preserve"> z tym zastrzeżeniem, że w przypadku, gdy zamówienie publiczne zostało udzielone wykonawcom, którzy wspólnie ubiegali się o jego udzielenie (konsorcjum) i wspólnie występują w niniejszej umowie jako wykonawca, umowa o podwykonawstwo powinna być zawarta z wszystkimi członkami konsorcjum, a nie tylko z jednym lub niektórymi z nich;</w:t>
      </w:r>
    </w:p>
    <w:p w14:paraId="14C30E38" w14:textId="77777777" w:rsidR="00147887" w:rsidRPr="0072687C" w:rsidRDefault="00147887"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 xml:space="preserve">zakres robót przewidzianych do wykonania, przedmiotem umowy o podwykonawstwo jest wyłącznie wykonanie, odpowiednio: robót budowlanych, dostaw lub usług, które ściśle odpowiadają części przedmiotu umowy określonego niniejszą umową; </w:t>
      </w:r>
    </w:p>
    <w:p w14:paraId="5724510F" w14:textId="77777777" w:rsidR="00FB5F8E" w:rsidRPr="0072687C" w:rsidRDefault="00FB5F8E"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wartość wynagrodzenia Podwykonawcy lub dalszego Podwykonawcy,</w:t>
      </w:r>
      <w:r>
        <w:rPr>
          <w:rFonts w:ascii="Calibri Light" w:hAnsi="Calibri Light" w:cs="Calibri Light"/>
          <w:lang w:eastAsia="en-US"/>
        </w:rPr>
        <w:t xml:space="preserve"> </w:t>
      </w:r>
      <w:r w:rsidRPr="0072687C">
        <w:rPr>
          <w:rFonts w:ascii="Calibri Light" w:hAnsi="Calibri Light" w:cs="Calibri Light"/>
        </w:rPr>
        <w:t xml:space="preserve">z zastrzeżeniem że nie będzie ono wyższe od wynagrodzenia za wykonanie tego samego zakresu robót należnego wykonawcy od zamawiającego (wynikającego z niniejszej umowy); </w:t>
      </w:r>
    </w:p>
    <w:p w14:paraId="27467FB2" w14:textId="77777777" w:rsidR="00FB5F8E" w:rsidRPr="0072687C" w:rsidRDefault="00FB5F8E"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termin płatności, który nie może być dłuższy niż 30 dni od dnia doręczenia faktury podwykonawcy lub dalszemu podwykonawcy,</w:t>
      </w:r>
    </w:p>
    <w:p w14:paraId="569DA1EF" w14:textId="77777777" w:rsidR="00FB5F8E" w:rsidRPr="0072687C" w:rsidRDefault="00FB5F8E" w:rsidP="001709B5">
      <w:pPr>
        <w:numPr>
          <w:ilvl w:val="0"/>
          <w:numId w:val="25"/>
        </w:numPr>
        <w:spacing w:before="113" w:after="0" w:line="276" w:lineRule="auto"/>
        <w:rPr>
          <w:rFonts w:ascii="Calibri Light" w:hAnsi="Calibri Light" w:cs="Calibri Light"/>
          <w:lang w:eastAsia="en-US"/>
        </w:rPr>
      </w:pPr>
      <w:r w:rsidRPr="0072687C">
        <w:rPr>
          <w:rFonts w:ascii="Calibri Light" w:hAnsi="Calibri Light" w:cs="Calibri Light"/>
          <w:lang w:eastAsia="en-US"/>
        </w:rPr>
        <w:t>termin realizacji robót, który będzie zgodny (lub nie dłuższy) z terminem wykonania niniejszej umowy,</w:t>
      </w:r>
    </w:p>
    <w:p w14:paraId="785A3898"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lang w:eastAsia="en-US"/>
        </w:rPr>
        <w:t>wymagania objęte SWZ, zapisami ustawy Pzp oraz aktów wykonawczych dotyczące zatrudniania na podstawie umowy o pracę osób faktycznie wykonujących roboty budowlano-montażowe, jeżeli wykonanie tych czynności polega na wykonywaniu pracy w sposób określony w art. 22 § 1 ustawy z dnia 26 czerwca 1974 r. Kodeks pracy (Dz. U. z 2025 r. poz. 277 ze zm.)</w:t>
      </w:r>
    </w:p>
    <w:p w14:paraId="383A1934"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lang w:eastAsia="en-US"/>
        </w:rPr>
        <w:t>zapisy dotyczące wymagań jakościowych, w</w:t>
      </w:r>
      <w:r w:rsidRPr="0072687C">
        <w:rPr>
          <w:rFonts w:ascii="Calibri Light" w:hAnsi="Calibri Light" w:cs="Calibri Light"/>
        </w:rPr>
        <w:t xml:space="preserve">ykonanie przedmiotu umowy o podwykonawstwo zostaje określone na co najmniej takim poziomie jakości, jaki wynika z niniejszej umowy, zawartej pomiędzy Zamawiającym a Wykonawcą i powinno odpowiadać stosownym dla tego wykonania wymaganiom określonym w dokumentacji technicznej, przedmiarach oraz specyfikacjach technicznych wykonania i odbioru robót (STWiOR), a także standardom deklarowanym w ofercie Wykonawcy; </w:t>
      </w:r>
    </w:p>
    <w:p w14:paraId="27E5AEA4"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rPr>
        <w:t xml:space="preserve">postanowienia dotyczące okresu odpowiedzialności Podwykonawcy lub dalszego Podwykonawcy za wady przedmiotu umowy o podwykonawstwo, okres ten nie będzie krótszy od okresu odpowiedzialności za wady przedmiotu umowy Wykonawcy wobec Zamawiającego; </w:t>
      </w:r>
    </w:p>
    <w:p w14:paraId="31699FBF" w14:textId="77777777" w:rsidR="00FB5F8E" w:rsidRPr="0072687C" w:rsidRDefault="00FB5F8E" w:rsidP="001709B5">
      <w:pPr>
        <w:numPr>
          <w:ilvl w:val="0"/>
          <w:numId w:val="25"/>
        </w:numPr>
        <w:suppressAutoHyphens/>
        <w:spacing w:before="113" w:after="0" w:line="276" w:lineRule="auto"/>
        <w:rPr>
          <w:rFonts w:ascii="Calibri Light" w:hAnsi="Calibri Light" w:cs="Calibri Light"/>
          <w:lang w:eastAsia="en-US"/>
        </w:rPr>
      </w:pPr>
      <w:r w:rsidRPr="0072687C">
        <w:rPr>
          <w:rFonts w:ascii="Calibri Light" w:hAnsi="Calibri Light" w:cs="Calibri Light"/>
        </w:rPr>
        <w:t xml:space="preserve">zobowiązanie Podwykonawcy lub dalszego Podwykonawcy do przedstawiania Zamawiającemu na jego żądanie dokumentów, oświadczeń i wyjaśnień dotyczących realizacji umowy o podwykonawstwo. </w:t>
      </w:r>
    </w:p>
    <w:p w14:paraId="3C2237E1" w14:textId="77777777" w:rsidR="00FB5F8E" w:rsidRPr="0072687C" w:rsidRDefault="00FB5F8E" w:rsidP="001709B5">
      <w:pPr>
        <w:numPr>
          <w:ilvl w:val="0"/>
          <w:numId w:val="26"/>
        </w:numPr>
        <w:tabs>
          <w:tab w:val="clear" w:pos="1070"/>
          <w:tab w:val="num" w:pos="426"/>
        </w:tabs>
        <w:spacing w:before="113" w:after="0" w:line="276" w:lineRule="auto"/>
        <w:ind w:left="426"/>
        <w:rPr>
          <w:rFonts w:ascii="Calibri Light" w:hAnsi="Calibri Light" w:cs="Calibri Light"/>
          <w:lang w:eastAsia="en-US"/>
        </w:rPr>
      </w:pPr>
      <w:r w:rsidRPr="0072687C">
        <w:rPr>
          <w:rFonts w:ascii="Calibri Light" w:hAnsi="Calibri Light" w:cs="Calibri Light"/>
          <w:lang w:eastAsia="en-US"/>
        </w:rPr>
        <w:t>Umowa o podwykonawstwo, której przedmiotem są roboty budowlane nie może zawierać:</w:t>
      </w:r>
    </w:p>
    <w:p w14:paraId="07C6963F"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postanowień uzależniających uzyskanie przez podwykonawcę lub dalszego podwykonawcę płatności od wykonawcy, od dokonanych odbiorów robót wykonanych przez podwykonawcę lub dalszego podwykonawcę oraz od dokonania przez Zamawiającego na rzecz wykonawcy płatności za roboty wykonane przez podwykonawcę lub dalszego podwykonawcę,</w:t>
      </w:r>
    </w:p>
    <w:p w14:paraId="687EAAC1"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lastRenderedPageBreak/>
        <w:t>postanowień warunkujących dokonanie podwykonawcy lub dalszemu podwykonawcy zwrotu przez wykonawcę lub podwykonawcę kwot zabezpieczenia, od zwrotu zabezpieczenia wykonania przez zamawiającego na rzecz wykonawcy,</w:t>
      </w:r>
    </w:p>
    <w:p w14:paraId="5E698CF9"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zakresu robót niezgodnego z zakresem wskazanym w umowie między Zamawiającym a Wykonawcą,</w:t>
      </w:r>
    </w:p>
    <w:p w14:paraId="125204A7"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terminu zapłaty wynagrodzenia podwykonawcy lub dalszemu podwykonawcy przewidzianego w umowie o podwykonawstwo dłuższego niż 30 dni od dnia doręczenia wykonawcy, podwykonawcy lub dalszemu podwykonawcy faktury.</w:t>
      </w:r>
    </w:p>
    <w:p w14:paraId="6F892620" w14:textId="77777777" w:rsidR="00FB5F8E" w:rsidRPr="0072687C" w:rsidRDefault="00FB5F8E"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 xml:space="preserve">wynagrodzenia należnego podwykonawcy wykraczającego poza wynagrodzenie należne wykonawcy za dany zakres robót, </w:t>
      </w:r>
    </w:p>
    <w:p w14:paraId="4D686A4A" w14:textId="77777777" w:rsidR="00E03628" w:rsidRPr="0072687C" w:rsidRDefault="00E03628" w:rsidP="001709B5">
      <w:pPr>
        <w:numPr>
          <w:ilvl w:val="0"/>
          <w:numId w:val="27"/>
        </w:numPr>
        <w:spacing w:before="113" w:after="0" w:line="276" w:lineRule="auto"/>
        <w:ind w:left="709"/>
        <w:rPr>
          <w:rFonts w:ascii="Calibri Light" w:hAnsi="Calibri Light" w:cs="Calibri Light"/>
          <w:lang w:eastAsia="en-US"/>
        </w:rPr>
      </w:pPr>
      <w:r w:rsidRPr="0072687C">
        <w:rPr>
          <w:rFonts w:ascii="Calibri Light" w:hAnsi="Calibri Light" w:cs="Calibri Light"/>
          <w:lang w:eastAsia="en-US"/>
        </w:rPr>
        <w:t xml:space="preserve">postanowień kształtujących prawa i obowiązki Podwykonawcy, w zakresie kar umownych oraz postanowień dotyczących warunków wypłaty wynagrodzenia w sposób dla niego mniej korzystny niż prawa i obowiązki Wykonawcy, ukształtowane na podstawie niniejszej umowy. </w:t>
      </w:r>
    </w:p>
    <w:p w14:paraId="39C282AF"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Wykonawca, podwykonawca oraz dalszy podwykonawca zamierzający zawrzeć umowę o podwykonawstwo w zakresie robót budowlanych, które składają się na przedmiot zamówienia, o którym mowa w §1 niniejszej umowy, jest zobowiązany w trakcie realizacji zamówienia przedstawić Zamawiającemu projekt umowy z podwykonawcą lub z dalszym podwykonawcą. W przypadku projektu umowy przedkładanego przez podwykonawcę i dalszego podwykonawcę, należy dołączyć zgodę Wykonawcy na zawarcie</w:t>
      </w:r>
      <w:r>
        <w:rPr>
          <w:rFonts w:ascii="Calibri Light" w:hAnsi="Calibri Light" w:cs="Calibri Light"/>
          <w:lang w:eastAsia="en-US"/>
        </w:rPr>
        <w:t xml:space="preserve"> </w:t>
      </w:r>
      <w:r w:rsidRPr="0072687C">
        <w:rPr>
          <w:rFonts w:ascii="Calibri Light" w:hAnsi="Calibri Light" w:cs="Calibri Light"/>
          <w:lang w:eastAsia="en-US"/>
        </w:rPr>
        <w:t>umowy o podwykonawstwo o treści zgodnej z projektem umowy. Zamawiający w ciągu 14 – dni od przekazania może zgłosić pisemne zastrzeżenia do projektu tej umowy, jeżeli nie spełnia ona wymagań określonych w specyfikacji warunków zamówienia oraz niniejszej umowie. Niezgłoszenie zastrzeżeń uważa się za akceptację projektu.</w:t>
      </w:r>
    </w:p>
    <w:p w14:paraId="761C3954"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Wykonawca, podwykonawca lub dalszy podwykonawca robót budowlanych, o których mowa w §1 niniejszej umowy, przedkłada Zamawiającemu poświadczoną za zgodność z oryginałem kopię zawartej umowy o podwykonawstwo w terminie 7 dni od jej zawarcia. Zamawiający w terminie 14 dni od jej przekazania może wnieść pisemny sprzeciw w przypadku jeżeli treść zawartej umowy nie odpowiada treści zaakceptowanemu przez Zamawiającego projektowi umowy. Niezgłoszenie sprzeciwu uważa się za akceptację umowy przez Zamawiającego.</w:t>
      </w:r>
    </w:p>
    <w:p w14:paraId="33D04FD7"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 xml:space="preserve">Ust. 6 – 8 stosuje się odpowiednio do zmian umowy o podwykonawstwo.   </w:t>
      </w:r>
    </w:p>
    <w:p w14:paraId="5993BC8D"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W przypadku zgłoszenia przez zamawiającego zastrzeżeń do projektu umowy o podwykonawstwo, wykonawca, podwykonawca lub dalszy podwykonawca może przedłożyć zmieniony projekt umowy o podwykonawstwo, uwzględniający w całości zastrzeżenia zamawiającego. W takim przypadku termin do zgłoszenia zastrzeżeń przez zamawiającego, o którym mowa w ust. 7 umowy, rozpoczyna bieg na nowo.</w:t>
      </w:r>
    </w:p>
    <w:p w14:paraId="13B55813" w14:textId="77777777" w:rsidR="00E03628" w:rsidRPr="0072687C" w:rsidRDefault="00E03628"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 xml:space="preserve">Zamawiający będzie prowadził kontrolę płatności należności dla podwykonawców </w:t>
      </w:r>
      <w:r w:rsidRPr="0072687C">
        <w:rPr>
          <w:rFonts w:ascii="Calibri Light" w:hAnsi="Calibri Light" w:cs="Calibri Light"/>
          <w:lang w:eastAsia="en-US"/>
        </w:rPr>
        <w:br/>
        <w:t>oraz dalszych podwykonawców za  wykonane przez nich roboty budowlane:</w:t>
      </w:r>
    </w:p>
    <w:p w14:paraId="2F008521" w14:textId="77777777" w:rsidR="00E03628" w:rsidRPr="0072687C" w:rsidRDefault="00E03628" w:rsidP="001709B5">
      <w:pPr>
        <w:numPr>
          <w:ilvl w:val="0"/>
          <w:numId w:val="28"/>
        </w:numPr>
        <w:autoSpaceDE w:val="0"/>
        <w:autoSpaceDN w:val="0"/>
        <w:adjustRightInd w:val="0"/>
        <w:spacing w:before="113" w:after="0" w:line="276" w:lineRule="auto"/>
        <w:rPr>
          <w:rFonts w:ascii="Calibri Light" w:hAnsi="Calibri Light" w:cs="Calibri Light"/>
          <w:lang w:eastAsia="en-US"/>
        </w:rPr>
      </w:pPr>
      <w:r w:rsidRPr="0072687C">
        <w:rPr>
          <w:rFonts w:ascii="Calibri Light" w:hAnsi="Calibri Light" w:cs="Calibri Light"/>
          <w:lang w:eastAsia="en-US"/>
        </w:rPr>
        <w:t xml:space="preserve">jeżeli prace objęte fakturą wystawioną Zamawiającemu przez Wykonawcę były wykonywane przez podwykonawców (w tym również dalszych podwykonawców) robót budowlanych, do faktury rozliczeniowej z Zamawiającym Wykonawca załączy dowód zapłaty wymagalnego wynagrodzenia  wykonawcom lub dalszym podwykonawcom,  </w:t>
      </w:r>
    </w:p>
    <w:p w14:paraId="175B224F" w14:textId="2A4F7245" w:rsidR="00030A4A" w:rsidRPr="0072687C" w:rsidRDefault="00E03628" w:rsidP="001709B5">
      <w:pPr>
        <w:numPr>
          <w:ilvl w:val="0"/>
          <w:numId w:val="28"/>
        </w:numPr>
        <w:spacing w:before="113" w:after="0" w:line="276" w:lineRule="auto"/>
        <w:rPr>
          <w:rFonts w:ascii="Calibri Light" w:hAnsi="Calibri Light" w:cs="Calibri Light"/>
          <w:lang w:eastAsia="en-US"/>
        </w:rPr>
      </w:pPr>
      <w:r w:rsidRPr="003425DD">
        <w:rPr>
          <w:rFonts w:ascii="Calibri Light" w:hAnsi="Calibri Light" w:cs="Calibri Light"/>
          <w:lang w:eastAsia="en-US"/>
        </w:rPr>
        <w:t xml:space="preserve">w przypadku nie dostarczenia dowodów zapłaty wobec  wszystkich podwykonawców (w tym dalszych podwykonawców) robót budowlanych lub dostarczenia dowodów, </w:t>
      </w:r>
      <w:r w:rsidRPr="003425DD">
        <w:rPr>
          <w:rFonts w:ascii="Calibri Light" w:hAnsi="Calibri Light" w:cs="Calibri Light"/>
          <w:lang w:eastAsia="en-US"/>
        </w:rPr>
        <w:br/>
        <w:t xml:space="preserve">z których wynika, że Wykonawca zalega z płatnościami wobec takich podwykonawców w związku z realizacją </w:t>
      </w:r>
      <w:r w:rsidRPr="003425DD">
        <w:rPr>
          <w:rFonts w:ascii="Calibri Light" w:hAnsi="Calibri Light" w:cs="Calibri Light"/>
          <w:lang w:eastAsia="en-US"/>
        </w:rPr>
        <w:lastRenderedPageBreak/>
        <w:t xml:space="preserve">prac, a także w przypadku dostarczenia dowodów potwierdzających istnienie sporu, Zamawiający będzie miał prawo do wstrzymania płatności stosownej części faktury (adekwatnej do wysokości niezapłaconego wynagrodzenia z odsetkami za </w:t>
      </w:r>
      <w:r w:rsidR="00B124C1">
        <w:rPr>
          <w:rFonts w:asciiTheme="majorHAnsi" w:hAnsiTheme="majorHAnsi" w:cstheme="majorHAnsi"/>
          <w:color w:val="auto"/>
        </w:rPr>
        <w:t>opóźnienie</w:t>
      </w:r>
      <w:r w:rsidRPr="003425DD">
        <w:rPr>
          <w:rFonts w:ascii="Calibri Light" w:hAnsi="Calibri Light" w:cs="Calibri Light"/>
          <w:lang w:eastAsia="en-US"/>
        </w:rPr>
        <w:t xml:space="preserve"> należnego podwykonawcom w tym dalszym podwykonawcom),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w:t>
      </w:r>
      <w:r w:rsidR="00030A4A">
        <w:rPr>
          <w:rFonts w:asciiTheme="majorHAnsi" w:hAnsiTheme="majorHAnsi" w:cstheme="majorHAnsi"/>
          <w:color w:val="auto"/>
          <w:lang w:eastAsia="ar-SA"/>
        </w:rPr>
        <w:t xml:space="preserve"> </w:t>
      </w:r>
      <w:r w:rsidR="00030A4A" w:rsidRPr="0072687C">
        <w:rPr>
          <w:rFonts w:ascii="Calibri Light" w:hAnsi="Calibri Light" w:cs="Calibri Light"/>
          <w:lang w:eastAsia="en-US"/>
        </w:rPr>
        <w:t xml:space="preserve">podwykonawcy zostanie zaspokojone albo oddalone przez odpowiedni sąd </w:t>
      </w:r>
      <w:r w:rsidR="00030A4A" w:rsidRPr="0072687C">
        <w:rPr>
          <w:rFonts w:ascii="Calibri Light" w:hAnsi="Calibri Light" w:cs="Calibri Light"/>
          <w:lang w:eastAsia="en-US"/>
        </w:rPr>
        <w:br/>
        <w:t>lub arbitraż albo podwykonawca zrzeknie się roszczenia,</w:t>
      </w:r>
    </w:p>
    <w:p w14:paraId="1E3FECA5" w14:textId="77777777" w:rsidR="00030A4A" w:rsidRPr="0072687C" w:rsidRDefault="00030A4A" w:rsidP="001709B5">
      <w:pPr>
        <w:numPr>
          <w:ilvl w:val="0"/>
          <w:numId w:val="28"/>
        </w:numPr>
        <w:suppressAutoHyphens/>
        <w:spacing w:before="113" w:after="0" w:line="276" w:lineRule="auto"/>
        <w:rPr>
          <w:rFonts w:ascii="Calibri Light" w:hAnsi="Calibri Light" w:cs="Calibri Light"/>
          <w:lang w:eastAsia="en-US"/>
        </w:rPr>
      </w:pPr>
      <w:r w:rsidRPr="0072687C">
        <w:rPr>
          <w:rFonts w:ascii="Calibri Light" w:hAnsi="Calibri Light" w:cs="Calibri Light"/>
          <w:lang w:eastAsia="en-US"/>
        </w:rPr>
        <w:t>przed dokonaniem bezpośredniej zapłaty Zamawiający umożliwi Wykonawcy zgłoszenie pisemnych uwag dotyczących zasadności bezpośredniej zapłaty wynagrodzenia Podwykonawcy. Zamawiający wyznaczy termin 7 dni na zgłaszanie uwag od dnia doręczenia tej informacji.</w:t>
      </w:r>
    </w:p>
    <w:p w14:paraId="15663569" w14:textId="1BBDD06C" w:rsidR="00030A4A" w:rsidRPr="0072687C" w:rsidRDefault="00030A4A" w:rsidP="001709B5">
      <w:pPr>
        <w:numPr>
          <w:ilvl w:val="0"/>
          <w:numId w:val="26"/>
        </w:numPr>
        <w:tabs>
          <w:tab w:val="clear" w:pos="1070"/>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Zawarcie przez Wykonawcę umowy z podwykonawcą robót budowlanych bez zgody Zamawiającego stanowi rażące naruszenie umowy. Za każdy taki przypadek Zamawiający nałoży na Wykonawcę karę umowną w wysokości określonej w §</w:t>
      </w:r>
      <w:r w:rsidR="00F26120">
        <w:rPr>
          <w:rFonts w:ascii="Calibri Light" w:hAnsi="Calibri Light" w:cs="Calibri Light"/>
          <w:lang w:eastAsia="en-US"/>
        </w:rPr>
        <w:t>9</w:t>
      </w:r>
      <w:r w:rsidRPr="0072687C">
        <w:rPr>
          <w:rFonts w:ascii="Calibri Light" w:hAnsi="Calibri Light" w:cs="Calibri Light"/>
          <w:lang w:eastAsia="en-US"/>
        </w:rPr>
        <w:t xml:space="preserve"> ust. </w:t>
      </w:r>
      <w:r w:rsidR="00F26120">
        <w:rPr>
          <w:rFonts w:ascii="Calibri Light" w:hAnsi="Calibri Light" w:cs="Calibri Light"/>
          <w:lang w:eastAsia="en-US"/>
        </w:rPr>
        <w:t>1</w:t>
      </w:r>
      <w:r w:rsidRPr="0072687C">
        <w:rPr>
          <w:rFonts w:ascii="Calibri Light" w:hAnsi="Calibri Light" w:cs="Calibri Light"/>
          <w:lang w:eastAsia="en-US"/>
        </w:rPr>
        <w:t xml:space="preserve"> pkt. </w:t>
      </w:r>
      <w:r w:rsidR="00F26120">
        <w:rPr>
          <w:rFonts w:ascii="Calibri Light" w:hAnsi="Calibri Light" w:cs="Calibri Light"/>
          <w:lang w:eastAsia="en-US"/>
        </w:rPr>
        <w:t>7</w:t>
      </w:r>
      <w:r w:rsidRPr="0072687C">
        <w:rPr>
          <w:rFonts w:ascii="Calibri Light" w:hAnsi="Calibri Light" w:cs="Calibri Light"/>
          <w:lang w:eastAsia="en-US"/>
        </w:rPr>
        <w:t>) umowy lub odstąpi od umowy (Zamawiający jest uprawniony do odstąpienia od umowy w terminie 30 dni od dnia powzięcia informacji o zaistnieniu okoliczności uzasadniających skorzystanie z prawa odstąpienia).</w:t>
      </w:r>
    </w:p>
    <w:p w14:paraId="0D1BAADB"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 xml:space="preserve">Na wniosek Zamawiającego, Wykonawca bezzwłocznie dostarczy Zamawiającemu szczegółowe informacje dotyczące podwykonawców i jego/ich dalszych podwykonawców w zakresie prac powierzonych każdej takiej jednostce oraz dotyczące osiągniętego w dacie przygotowania takiej informacji etapu prac, faktur wystawionych przez nich oraz udokumentowanego podsumowania płatności dokonanych na ich rzecz do dnia sporządzenia takiej informacji. </w:t>
      </w:r>
    </w:p>
    <w:p w14:paraId="79763F63"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lang w:eastAsia="en-US"/>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486AC322" w14:textId="0A526DF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 xml:space="preserve">Wykonawca, podwykonawca,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określonej w § </w:t>
      </w:r>
      <w:r w:rsidR="00EA5015">
        <w:rPr>
          <w:rFonts w:ascii="Calibri Light" w:hAnsi="Calibri Light" w:cs="Calibri Light"/>
        </w:rPr>
        <w:t>10</w:t>
      </w:r>
      <w:r w:rsidRPr="0072687C">
        <w:rPr>
          <w:rFonts w:ascii="Calibri Light" w:hAnsi="Calibri Light" w:cs="Calibri Light"/>
        </w:rPr>
        <w:t xml:space="preserve"> ust. 1. Wyłączenie nie dotyczy umów o podwykonawstwo o wartości większej niż 50.000,00 zł. </w:t>
      </w:r>
    </w:p>
    <w:p w14:paraId="42CCC718"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 xml:space="preserve">W przypadku, o którym mowa w ust. 15, jeżeli termin zapłaty wynagrodzenia jest dłuższy niż 30 dni, zamawiający informuje o tym wykonawcę i wzywa go do zmiany tej umowy pod rygorem wystąpienia o zapłatę kary umownej. </w:t>
      </w:r>
    </w:p>
    <w:p w14:paraId="44FEB218"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rPr>
        <w:t xml:space="preserve">Procedurę, o której mowa w ust. 15 i 16, stosuje się również do wszystkich zmian umów o podwykonawstwo, których przedmiotem są dostawy lub usługi. </w:t>
      </w:r>
    </w:p>
    <w:p w14:paraId="7A031C68"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6465ABE1" w14:textId="77777777" w:rsidR="00030A4A" w:rsidRPr="0072687C" w:rsidRDefault="00030A4A"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lastRenderedPageBreak/>
        <w:t>Wynagrodzenie, o którym mowa w ust.18,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35CEBF81" w14:textId="77777777" w:rsidR="006A0595" w:rsidRPr="0072687C" w:rsidRDefault="006A0595"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Bezpośrednia zapłata obejmuje wyłącznie należne wynagrodzenie, bez odsetek, należnych podwykonawcy lub dalszemu podwykonawcy.</w:t>
      </w:r>
    </w:p>
    <w:p w14:paraId="57959573" w14:textId="77777777" w:rsidR="006A0595" w:rsidRPr="0072687C" w:rsidRDefault="006A0595"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Przed dokonaniem bezpośredniej zapłaty Zamawiający jest zobowiązany umożliwić  Wykonawcy zgłoszenie w formie pisemnej uwag dotyczących zasadności bezpośredniej zapłaty wynagrodzenia podwykonawcy lub dalszemu podwykonawcy, o których mowa w ust.18. Zamawiający informuje o terminie zgłaszania uwag, nie krótszym niż 7 dni od dnia doręczenia tej informacji.</w:t>
      </w:r>
      <w:r>
        <w:rPr>
          <w:rFonts w:ascii="Calibri Light" w:hAnsi="Calibri Light" w:cs="Calibri Light"/>
          <w:bCs/>
        </w:rPr>
        <w:t xml:space="preserve"> </w:t>
      </w:r>
      <w:r w:rsidRPr="0072687C">
        <w:rPr>
          <w:rFonts w:ascii="Calibri Light" w:hAnsi="Calibri Light" w:cs="Calibri Light"/>
        </w:rPr>
        <w:t>W uwagach nie można powoływać się na potrącenie roszczeń wykonawcy względem podwykonawcy niezwiązanych z realizacją umowy o podwykonawstwo.</w:t>
      </w:r>
    </w:p>
    <w:p w14:paraId="20933199" w14:textId="77777777" w:rsidR="006A0595" w:rsidRPr="0072687C" w:rsidRDefault="006A0595" w:rsidP="001709B5">
      <w:pPr>
        <w:numPr>
          <w:ilvl w:val="0"/>
          <w:numId w:val="26"/>
        </w:numPr>
        <w:tabs>
          <w:tab w:val="clear" w:pos="1070"/>
          <w:tab w:val="num" w:pos="426"/>
        </w:tabs>
        <w:spacing w:before="113" w:after="0" w:line="276" w:lineRule="auto"/>
        <w:ind w:left="426" w:hanging="426"/>
        <w:rPr>
          <w:rFonts w:ascii="Calibri Light" w:hAnsi="Calibri Light" w:cs="Calibri Light"/>
          <w:lang w:eastAsia="en-US"/>
        </w:rPr>
      </w:pPr>
      <w:r w:rsidRPr="0072687C">
        <w:rPr>
          <w:rFonts w:ascii="Calibri Light" w:hAnsi="Calibri Light" w:cs="Calibri Light"/>
          <w:bCs/>
        </w:rPr>
        <w:t>W przypadku zgłoszenia uwag, o których mowa w ust.21, w terminie wskazanym przez Zamawiającego, Zamawiający może:</w:t>
      </w:r>
    </w:p>
    <w:p w14:paraId="49E285BC" w14:textId="77777777" w:rsidR="006A0595" w:rsidRPr="0072687C" w:rsidRDefault="006A0595" w:rsidP="001709B5">
      <w:pPr>
        <w:pStyle w:val="Stopka"/>
        <w:numPr>
          <w:ilvl w:val="0"/>
          <w:numId w:val="31"/>
        </w:numPr>
        <w:suppressLineNumbers/>
        <w:tabs>
          <w:tab w:val="clear" w:pos="4536"/>
          <w:tab w:val="clear" w:pos="9072"/>
          <w:tab w:val="right" w:pos="851"/>
          <w:tab w:val="center" w:pos="2978"/>
          <w:tab w:val="left" w:pos="11058"/>
          <w:tab w:val="left" w:pos="11341"/>
        </w:tabs>
        <w:suppressAutoHyphens/>
        <w:autoSpaceDN w:val="0"/>
        <w:spacing w:before="113" w:after="160" w:line="276" w:lineRule="auto"/>
        <w:ind w:left="851" w:right="-1" w:hanging="425"/>
        <w:jc w:val="left"/>
        <w:textAlignment w:val="baseline"/>
        <w:rPr>
          <w:rFonts w:ascii="Calibri Light" w:hAnsi="Calibri Light" w:cs="Calibri Light"/>
          <w:bCs/>
        </w:rPr>
      </w:pPr>
      <w:r w:rsidRPr="0072687C">
        <w:rPr>
          <w:rFonts w:ascii="Calibri Light" w:hAnsi="Calibri Light" w:cs="Calibri Light"/>
          <w:bCs/>
        </w:rPr>
        <w:t>nie dokonać bezpośredniej zapłaty wynagrodzenia podwykonawcy lub dalszemu podwykonawcy, jeżeli Wykonawca wykaże niezasadność takiej zapłaty, albo</w:t>
      </w:r>
    </w:p>
    <w:p w14:paraId="12315E42" w14:textId="77777777" w:rsidR="006A0595" w:rsidRPr="0072687C" w:rsidRDefault="006A0595" w:rsidP="001709B5">
      <w:pPr>
        <w:pStyle w:val="Stopka"/>
        <w:numPr>
          <w:ilvl w:val="0"/>
          <w:numId w:val="30"/>
        </w:numPr>
        <w:suppressLineNumbers/>
        <w:tabs>
          <w:tab w:val="clear" w:pos="4536"/>
          <w:tab w:val="clear" w:pos="9072"/>
          <w:tab w:val="right" w:pos="851"/>
          <w:tab w:val="center" w:pos="2978"/>
          <w:tab w:val="left" w:pos="11058"/>
          <w:tab w:val="left" w:pos="11341"/>
        </w:tabs>
        <w:suppressAutoHyphens/>
        <w:autoSpaceDN w:val="0"/>
        <w:spacing w:before="113" w:after="160" w:line="276" w:lineRule="auto"/>
        <w:ind w:left="851" w:right="-1" w:hanging="425"/>
        <w:jc w:val="left"/>
        <w:textAlignment w:val="baseline"/>
        <w:rPr>
          <w:rFonts w:ascii="Calibri Light" w:hAnsi="Calibri Light" w:cs="Calibri Light"/>
          <w:bCs/>
        </w:rPr>
      </w:pPr>
      <w:r w:rsidRPr="0072687C">
        <w:rPr>
          <w:rFonts w:ascii="Calibri Light" w:hAnsi="Calibri Light" w:cs="Calibri Light"/>
          <w:bCs/>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0AF9BF1B" w14:textId="77777777" w:rsidR="006A0595" w:rsidRPr="0072687C" w:rsidRDefault="006A0595" w:rsidP="001709B5">
      <w:pPr>
        <w:pStyle w:val="Stopka"/>
        <w:numPr>
          <w:ilvl w:val="0"/>
          <w:numId w:val="30"/>
        </w:numPr>
        <w:suppressLineNumbers/>
        <w:tabs>
          <w:tab w:val="clear" w:pos="4536"/>
          <w:tab w:val="clear" w:pos="9072"/>
          <w:tab w:val="right" w:pos="851"/>
          <w:tab w:val="center" w:pos="2978"/>
          <w:tab w:val="left" w:pos="11058"/>
          <w:tab w:val="left" w:pos="11341"/>
        </w:tabs>
        <w:suppressAutoHyphens/>
        <w:autoSpaceDN w:val="0"/>
        <w:spacing w:before="113" w:after="160" w:line="276" w:lineRule="auto"/>
        <w:ind w:left="851" w:right="-1" w:hanging="425"/>
        <w:jc w:val="left"/>
        <w:textAlignment w:val="baseline"/>
        <w:rPr>
          <w:rFonts w:ascii="Calibri Light" w:hAnsi="Calibri Light" w:cs="Calibri Light"/>
          <w:bCs/>
        </w:rPr>
      </w:pPr>
      <w:r w:rsidRPr="0072687C">
        <w:rPr>
          <w:rFonts w:ascii="Calibri Light" w:hAnsi="Calibri Light" w:cs="Calibri Light"/>
          <w:bCs/>
        </w:rPr>
        <w:t>dokonać bezpośredniej zapłaty wynagrodzenia podwykonawcy lub dalszemu podwykonawcy, jeżeli podwykonawca lub dalszy podwykonawca wykaże zasadność takiej zapłaty.</w:t>
      </w:r>
    </w:p>
    <w:p w14:paraId="2A2519F8"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6C620A8B"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83B7355"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6BC428AB"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5F590914"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75BE1FE6"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9DAC061"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78130C99"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DD72EBD"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328C488"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E084DE8"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3FA16F1C"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2F3056FF"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6C863599"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73C31AED"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1EECE91D"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1B7D07C"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03C5DB73" w14:textId="77777777" w:rsidR="006A0595" w:rsidRPr="0072687C" w:rsidRDefault="006A0595" w:rsidP="001709B5">
      <w:pPr>
        <w:pStyle w:val="Akapitzlist"/>
        <w:numPr>
          <w:ilvl w:val="0"/>
          <w:numId w:val="32"/>
        </w:numPr>
        <w:suppressLineNumbers/>
        <w:tabs>
          <w:tab w:val="center" w:pos="1278"/>
          <w:tab w:val="right" w:pos="2553"/>
          <w:tab w:val="left" w:pos="10208"/>
          <w:tab w:val="left" w:pos="10491"/>
        </w:tabs>
        <w:suppressAutoHyphens/>
        <w:autoSpaceDN w:val="0"/>
        <w:spacing w:before="113" w:after="160" w:line="276" w:lineRule="auto"/>
        <w:ind w:left="426" w:right="-1" w:hanging="426"/>
        <w:contextualSpacing w:val="0"/>
        <w:jc w:val="left"/>
        <w:textAlignment w:val="baseline"/>
        <w:rPr>
          <w:rFonts w:ascii="Calibri Light" w:hAnsi="Calibri Light" w:cs="Calibri Light"/>
          <w:bCs/>
          <w:vanish/>
        </w:rPr>
      </w:pPr>
    </w:p>
    <w:p w14:paraId="5880794F"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W przypadku dokonania bezpośredniej zapłaty podwykonawcy lub dalszemu podwykonawcy, o których mowa w ust.18, Zamawiający potrąca kwotę wypłaconego wynagrodzenia z wynagrodzenia należnego Wykonawcy.</w:t>
      </w:r>
    </w:p>
    <w:p w14:paraId="53BAB4D0"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5" w:hanging="425"/>
        <w:jc w:val="left"/>
        <w:textAlignment w:val="baseline"/>
        <w:rPr>
          <w:rFonts w:ascii="Calibri Light" w:hAnsi="Calibri Light" w:cs="Calibri Light"/>
          <w:bCs/>
        </w:rPr>
      </w:pPr>
      <w:r w:rsidRPr="0072687C">
        <w:rPr>
          <w:rFonts w:ascii="Calibri Light" w:hAnsi="Calibri Light" w:cs="Calibri Light"/>
          <w:bCs/>
        </w:rPr>
        <w:t xml:space="preserve">Konieczność wielokrotnego dokonywania bezpośredniej zapłaty podwykonawcy lub dalszemu podwykonawcy, o których mowa w ust.18, lub konieczność dokonania bezpośrednich zapłat na sumę większą niż </w:t>
      </w:r>
      <w:r w:rsidRPr="0072687C">
        <w:rPr>
          <w:rFonts w:ascii="Calibri Light" w:hAnsi="Calibri Light" w:cs="Calibri Light"/>
          <w:b/>
          <w:bCs/>
        </w:rPr>
        <w:t>5 %</w:t>
      </w:r>
      <w:r w:rsidRPr="0072687C">
        <w:rPr>
          <w:rFonts w:ascii="Calibri Light" w:hAnsi="Calibri Light" w:cs="Calibri Light"/>
          <w:bCs/>
        </w:rPr>
        <w:t xml:space="preserve"> wartości umowy w sprawie zamówienia publicznego może stanowić podstawę do odstąpienia od umowy w sprawie zamówienia publicznego przez Zamawiającego.</w:t>
      </w:r>
    </w:p>
    <w:p w14:paraId="3CB77A69"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5" w:hanging="425"/>
        <w:jc w:val="left"/>
        <w:textAlignment w:val="baseline"/>
        <w:rPr>
          <w:rFonts w:ascii="Calibri Light" w:hAnsi="Calibri Light" w:cs="Calibri Light"/>
          <w:bCs/>
        </w:rPr>
      </w:pPr>
      <w:r w:rsidRPr="0072687C">
        <w:rPr>
          <w:rFonts w:ascii="Calibri Light" w:hAnsi="Calibri Light" w:cs="Calibri Light"/>
          <w:bCs/>
        </w:rPr>
        <w:t>Powyższe uregulowania nie naruszają praw i obowiązków Zamawiającego, Wykonawcy, podwykonawcy i dalszego podwykonawcy wynikających z przepisów art.647</w:t>
      </w:r>
      <w:r w:rsidRPr="0072687C">
        <w:rPr>
          <w:rFonts w:ascii="Calibri Light" w:hAnsi="Calibri Light" w:cs="Calibri Light"/>
          <w:bCs/>
          <w:vertAlign w:val="superscript"/>
        </w:rPr>
        <w:t>1</w:t>
      </w:r>
      <w:r w:rsidRPr="0072687C">
        <w:rPr>
          <w:rFonts w:ascii="Calibri Light" w:hAnsi="Calibri Light" w:cs="Calibri Light"/>
          <w:bCs/>
        </w:rPr>
        <w:t xml:space="preserve"> ustawy z dnia 23 kwietnia 1964 r. – Kodeks Cywilny.</w:t>
      </w:r>
    </w:p>
    <w:p w14:paraId="65DFE8BB"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5" w:hanging="425"/>
        <w:jc w:val="left"/>
        <w:textAlignment w:val="baseline"/>
        <w:rPr>
          <w:rFonts w:ascii="Calibri Light" w:hAnsi="Calibri Light" w:cs="Calibri Light"/>
          <w:bCs/>
        </w:rPr>
      </w:pPr>
      <w:r w:rsidRPr="0072687C">
        <w:rPr>
          <w:rFonts w:ascii="Calibri Light" w:hAnsi="Calibri Light" w:cs="Calibri Light"/>
          <w:bCs/>
        </w:rPr>
        <w:t>Jeżeli zmiana albo rezygnacja z podwykonawcy dotyczy podmiotu, na którego zasoby Wykonawca powoływał się, na zasadach określonych w art.118 ust.1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9F03EED"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Jeżeli powierzenie podwykonawcy wykonania części zamówienia na roboty budowlane lub usługi następuje w trakcie jego realizacji, Wykonawca na żądanie Zamawiającego przedstawi oświadczenie, o którym mowa w art.125 ust.1 ustawy pzp, lub oświadczenia lub dokumenty potwierdzające brak podstaw do wykluczenia wobec tego podwykonawcy.</w:t>
      </w:r>
    </w:p>
    <w:p w14:paraId="70AAE0A3" w14:textId="77777777" w:rsidR="006A0595" w:rsidRPr="0072687C" w:rsidRDefault="006A0595"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lastRenderedPageBreak/>
        <w:t>Jeżeli Zamawiający stwierdzi, że wobec danego podwykonawcy zachodzą podstawy wykluczenia, Wykonawca obowiązany jest zastąpić tego podwykonawcę lub zrezygnować z powierzenia wykonania części zamówienia podwykonawcy.</w:t>
      </w:r>
    </w:p>
    <w:p w14:paraId="1827EB48" w14:textId="77777777" w:rsidR="00653D79" w:rsidRPr="0072687C" w:rsidRDefault="00653D79"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Powierzenie wykonania części zamówienia podwykonawcom nie zwalnia Wykonawcy z odpowiedzialności za należyte wykonanie tego zamówienia.</w:t>
      </w:r>
    </w:p>
    <w:p w14:paraId="4E79E4E0" w14:textId="77777777" w:rsidR="00653D79" w:rsidRPr="0072687C" w:rsidRDefault="00653D79"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eastAsia="Calibri" w:hAnsi="Calibri Light" w:cs="Calibri Light"/>
        </w:rPr>
        <w:t xml:space="preserve">W przypadku, gdy projekt umowy o podwykonawstwo lub projekt zmiany umowy o podwykonawstwo, sporządzane są w języku obcym, Wykonawca, Podwykonawca lub dalszy Podwykonawca jest zobowiązany załączyć do przedkładanego projektu jego tłumaczenie na język polski, a w przypadku kopii umowy o podwykonawstwo lub zmian umowy o podwykonawstwo – tłumaczenie umowy na język polski sporządzone przez tłumacza przysięgłego. </w:t>
      </w:r>
    </w:p>
    <w:p w14:paraId="354E364C" w14:textId="77777777" w:rsidR="00653D79" w:rsidRPr="000971E0" w:rsidRDefault="00653D79" w:rsidP="001709B5">
      <w:pPr>
        <w:pStyle w:val="Stopka"/>
        <w:numPr>
          <w:ilvl w:val="0"/>
          <w:numId w:val="26"/>
        </w:numPr>
        <w:suppressLineNumbers/>
        <w:tabs>
          <w:tab w:val="clear" w:pos="4536"/>
          <w:tab w:val="clear" w:pos="9072"/>
          <w:tab w:val="center" w:pos="426"/>
          <w:tab w:val="right" w:pos="2553"/>
          <w:tab w:val="left" w:pos="10208"/>
          <w:tab w:val="left" w:pos="10491"/>
        </w:tabs>
        <w:suppressAutoHyphens/>
        <w:autoSpaceDN w:val="0"/>
        <w:spacing w:before="113" w:after="160" w:line="276" w:lineRule="auto"/>
        <w:ind w:left="426" w:right="-1" w:hanging="426"/>
        <w:jc w:val="left"/>
        <w:textAlignment w:val="baseline"/>
        <w:rPr>
          <w:rFonts w:ascii="Calibri Light" w:hAnsi="Calibri Light" w:cs="Calibri Light"/>
          <w:bCs/>
        </w:rPr>
      </w:pPr>
      <w:r w:rsidRPr="0072687C">
        <w:rPr>
          <w:rFonts w:ascii="Calibri Light" w:hAnsi="Calibri Light" w:cs="Calibri Light"/>
          <w:bCs/>
        </w:rPr>
        <w:t>Dopuszcza się również wystąpienie przez Wykonawcę o zatwierdzenie Podwykonawcy na zakres Robót nie wskazany w ofercie, z zachowaniem trybu określonego w art. 455 ustawy Prawo zamówień publicznych.</w:t>
      </w:r>
    </w:p>
    <w:p w14:paraId="0A652DE1" w14:textId="2B7FB85F" w:rsidR="00DF182D" w:rsidRPr="003425DD" w:rsidRDefault="00DF182D" w:rsidP="006A0595">
      <w:pPr>
        <w:pStyle w:val="Akapitzlist"/>
        <w:suppressAutoHyphens/>
        <w:spacing w:after="0" w:line="276" w:lineRule="auto"/>
        <w:ind w:firstLine="0"/>
        <w:rPr>
          <w:rFonts w:asciiTheme="majorHAnsi" w:hAnsiTheme="majorHAnsi" w:cstheme="majorHAnsi"/>
          <w:color w:val="auto"/>
          <w:lang w:eastAsia="ar-SA"/>
        </w:rPr>
      </w:pPr>
    </w:p>
    <w:p w14:paraId="669DBC1F" w14:textId="77777777" w:rsidR="00A614CC" w:rsidRPr="00A87024" w:rsidRDefault="00EC431F">
      <w:pPr>
        <w:pStyle w:val="Nagwek1"/>
        <w:ind w:left="955" w:right="568"/>
        <w:rPr>
          <w:rFonts w:asciiTheme="majorHAnsi" w:hAnsiTheme="majorHAnsi" w:cstheme="majorHAnsi"/>
          <w:color w:val="auto"/>
        </w:rPr>
      </w:pPr>
      <w:r w:rsidRPr="00A87024">
        <w:rPr>
          <w:rFonts w:asciiTheme="majorHAnsi" w:hAnsiTheme="majorHAnsi" w:cstheme="majorHAnsi"/>
          <w:color w:val="auto"/>
        </w:rPr>
        <w:t xml:space="preserve">§ 5 </w:t>
      </w:r>
    </w:p>
    <w:p w14:paraId="4C46D19E" w14:textId="77777777" w:rsidR="00DF182D" w:rsidRPr="00A87024" w:rsidRDefault="00A614CC" w:rsidP="008B49F6">
      <w:pPr>
        <w:pStyle w:val="Nagwek1"/>
        <w:ind w:left="955" w:right="568"/>
        <w:rPr>
          <w:rFonts w:asciiTheme="majorHAnsi" w:hAnsiTheme="majorHAnsi" w:cstheme="majorHAnsi"/>
          <w:color w:val="auto"/>
        </w:rPr>
      </w:pPr>
      <w:r w:rsidRPr="00A87024">
        <w:rPr>
          <w:rFonts w:asciiTheme="majorHAnsi" w:hAnsiTheme="majorHAnsi" w:cstheme="majorHAnsi"/>
          <w:color w:val="auto"/>
        </w:rPr>
        <w:t>Zatrudnienie na podstawie umowy o pracę</w:t>
      </w:r>
    </w:p>
    <w:p w14:paraId="79528AA8"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Zamawiający działając na podstawie art. 95 ust. 1 ustawy Pzp wymaga zatrudnienia na podstawie umowy o pracę przez Wykonawcę lub Podwykonawcę osób wykonujących czynności związane z realizacją przedmiotu zamówienia, których  realizacja polega na wykonywaniu pracy w sposób określony w art. 22 §1 ustawy z dnia 26 czerwca 1974 r. – Kodeks pracy (Dz. U. z 2023 r., poz. 1465). </w:t>
      </w:r>
    </w:p>
    <w:p w14:paraId="6E9E5706"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bCs/>
        </w:rPr>
        <w:t>Zamawiający określa wymóg zatrudnienia na podstawie umowy o pracę osób wykonujących czynności dotyczące robót budowlanych wymienionych w dokumentacji technicznej stanowiącej załącznik do SWZ</w:t>
      </w:r>
      <w:r>
        <w:rPr>
          <w:rFonts w:ascii="Calibri Light" w:hAnsi="Calibri Light" w:cs="Calibri Light"/>
          <w:bCs/>
        </w:rPr>
        <w:t xml:space="preserve"> </w:t>
      </w:r>
      <w:r w:rsidRPr="0072687C">
        <w:rPr>
          <w:rFonts w:ascii="Calibri Light" w:hAnsi="Calibri Light" w:cs="Calibri Light"/>
        </w:rPr>
        <w:t>przez cały okres realizacji danych robót w ilości zapewniającej zgodną z warunkami niniejszej SWZ realizację przedmiotowego zamówienia. Wymóg nie dotyczy osób wykonujących obsługę geodezyjną oraz osób pełniących samodzielne funkcje techniczne w budownictwie w rozumieniu Prawa budowlanego.</w:t>
      </w:r>
    </w:p>
    <w:p w14:paraId="4B7D7518"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Wymóg wskazany przez Zamawiającego w ust. 2 jest aktualny tylko wówczas gdy realizowane przez Wykonawcę czynności stanowią faktycznie wykonywanie pracy stosownie do przepisów Kodeksu pracy. </w:t>
      </w:r>
    </w:p>
    <w:p w14:paraId="2701F38F"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Najpóźniej w dniu rozpoczęcia robót Wykonawca złoży Zamawiającemu oświadczenie potwierdzające, że osoby wykonujące czynności, o których mowa w ust. 2, są zatrudnione na podstawie umowy o pracę. Oświadczenie powinno zawierać: </w:t>
      </w:r>
    </w:p>
    <w:p w14:paraId="10E986A0"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dokładne określenie podmiotu składającego oświadczenie, </w:t>
      </w:r>
    </w:p>
    <w:p w14:paraId="69DE5B26"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datę jego złożenia, </w:t>
      </w:r>
    </w:p>
    <w:p w14:paraId="125BB565"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liczbę osób, imiona i nazwiska pracowników, datę zawarcia umowy, rodzaj umowy i wymiar etatu, </w:t>
      </w:r>
    </w:p>
    <w:p w14:paraId="634AAF71" w14:textId="77777777" w:rsidR="001A5749" w:rsidRPr="0072687C" w:rsidRDefault="001A5749" w:rsidP="001709B5">
      <w:pPr>
        <w:numPr>
          <w:ilvl w:val="0"/>
          <w:numId w:val="34"/>
        </w:numPr>
        <w:spacing w:before="113" w:after="120" w:line="276" w:lineRule="auto"/>
        <w:ind w:right="74"/>
        <w:rPr>
          <w:rFonts w:ascii="Calibri Light" w:hAnsi="Calibri Light" w:cs="Calibri Light"/>
        </w:rPr>
      </w:pPr>
      <w:r w:rsidRPr="0072687C">
        <w:rPr>
          <w:rFonts w:ascii="Calibri Light" w:hAnsi="Calibri Light" w:cs="Calibri Light"/>
        </w:rPr>
        <w:t xml:space="preserve">podpis osoby uprawnionej do złożenia oświadczenia w imieniu Wykonawcy lub podwykonawcy. </w:t>
      </w:r>
    </w:p>
    <w:p w14:paraId="43397464" w14:textId="77777777" w:rsidR="001A5749" w:rsidRPr="0072687C" w:rsidRDefault="001A5749"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W trakcie realizacji zamówienia zamawiający uprawniony jest do wykonywania czynności kontrolnych wobec wykonawcy odnośnie spełniania przez wykonawcę lub podwykonawcę wymogu zatrudnienia na podstawie umowy o pracę osób realizujących przedmiot zamówienia. Zamawiający uprawniony jest w szczególności do:  </w:t>
      </w:r>
    </w:p>
    <w:p w14:paraId="21EF9FAF" w14:textId="77777777" w:rsidR="00115D2A" w:rsidRPr="0072687C" w:rsidRDefault="00115D2A" w:rsidP="001709B5">
      <w:pPr>
        <w:numPr>
          <w:ilvl w:val="1"/>
          <w:numId w:val="35"/>
        </w:numPr>
        <w:spacing w:before="113" w:after="120" w:line="276" w:lineRule="auto"/>
        <w:ind w:left="709" w:right="74"/>
        <w:rPr>
          <w:rFonts w:ascii="Calibri Light" w:hAnsi="Calibri Light" w:cs="Calibri Light"/>
        </w:rPr>
      </w:pPr>
      <w:r w:rsidRPr="0072687C">
        <w:rPr>
          <w:rFonts w:ascii="Calibri Light" w:hAnsi="Calibri Light" w:cs="Calibri Light"/>
        </w:rPr>
        <w:t xml:space="preserve">żądania oświadczeń i dokumentów w zakresie potwierdzenia spełniania ww. wymogów i dokonywania ich oceny, </w:t>
      </w:r>
    </w:p>
    <w:p w14:paraId="00CDCB7A" w14:textId="77777777" w:rsidR="00115D2A" w:rsidRPr="0072687C" w:rsidRDefault="00115D2A" w:rsidP="001709B5">
      <w:pPr>
        <w:numPr>
          <w:ilvl w:val="1"/>
          <w:numId w:val="35"/>
        </w:numPr>
        <w:spacing w:before="113" w:after="120" w:line="276" w:lineRule="auto"/>
        <w:ind w:left="709" w:right="74"/>
        <w:rPr>
          <w:rFonts w:ascii="Calibri Light" w:hAnsi="Calibri Light" w:cs="Calibri Light"/>
        </w:rPr>
      </w:pPr>
      <w:r w:rsidRPr="0072687C">
        <w:rPr>
          <w:rFonts w:ascii="Calibri Light" w:hAnsi="Calibri Light" w:cs="Calibri Light"/>
        </w:rPr>
        <w:lastRenderedPageBreak/>
        <w:t xml:space="preserve">żądania wyjaśnień w przypadku wątpliwości w zakresie potwierdzenia spełniania ww. wymogów, </w:t>
      </w:r>
    </w:p>
    <w:p w14:paraId="7203C50F" w14:textId="77777777" w:rsidR="00115D2A" w:rsidRPr="0072687C" w:rsidRDefault="00115D2A" w:rsidP="001709B5">
      <w:pPr>
        <w:numPr>
          <w:ilvl w:val="1"/>
          <w:numId w:val="35"/>
        </w:numPr>
        <w:spacing w:before="113" w:after="120" w:line="276" w:lineRule="auto"/>
        <w:ind w:left="709" w:right="74"/>
        <w:rPr>
          <w:rFonts w:ascii="Calibri Light" w:hAnsi="Calibri Light" w:cs="Calibri Light"/>
        </w:rPr>
      </w:pPr>
      <w:r w:rsidRPr="0072687C">
        <w:rPr>
          <w:rFonts w:ascii="Calibri Light" w:hAnsi="Calibri Light" w:cs="Calibri Light"/>
        </w:rPr>
        <w:t xml:space="preserve">przeprowadzania kontroli na miejscu wykonywania świadczenia. </w:t>
      </w:r>
    </w:p>
    <w:p w14:paraId="15ABC411" w14:textId="77777777"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W trakcie realizacji zamówienia na każde wezwanie Zamawiającego, w wyznaczonym w tym wezwaniu terminie, nie krótszym niż 7 dni, Wykonawca w celu potwierdzenia spełnienia wymogu zatrudnienia na podstawie umowy o pracę przez Wykonawcę lub Podwykonawcę osób realizujących przedmiot zamówienia, zobowiązany jest przedłożyć następujące dowody:</w:t>
      </w:r>
    </w:p>
    <w:p w14:paraId="798D89AD"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 xml:space="preserve">oświadczenie własne lub podwykonawcy o zatrudnieniu osób realizujących przedmiot zamówienia na podstawie umowy o pracę. Oświadczenie to powinno zawierać w szczególności: dokładne określenie podmiotu składającego oświadczenie, datę złożenia oświadczenia, wskazanie, że osoby wykonujące pracę związaną z realizacją zamówienia są zatrudnione na podstawie umowy o pracę wraz ze wskazaniem liczby tych osób, rodzaju umowy o pracę i wymiaru etatu oraz podpis osoby uprawnionej do złożenia oświadczenia w imieniu Wykonawcy lub Podwykonawcy; </w:t>
      </w:r>
    </w:p>
    <w:p w14:paraId="45E7B951"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 xml:space="preserve">oświadczenie zatrudnionego pracownika zawierające imię i nazwisko, datę zawarcia umowy, rodzaj umowy i zakres obowiązków; </w:t>
      </w:r>
    </w:p>
    <w:p w14:paraId="65BD41D9"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poświadczoną za zgodność z oryginałem kopię umowy (lub umów) o pracę,</w:t>
      </w:r>
      <w:r>
        <w:rPr>
          <w:rFonts w:ascii="Calibri Light" w:hAnsi="Calibri Light" w:cs="Calibri Light"/>
        </w:rPr>
        <w:t xml:space="preserve"> </w:t>
      </w:r>
      <w:r w:rsidRPr="0072687C">
        <w:rPr>
          <w:rFonts w:ascii="Calibri Light" w:hAnsi="Calibri Light" w:cs="Calibri Light"/>
        </w:rPr>
        <w:t xml:space="preserve">zanonimizowaną w sposób zapewniający ochronę danych osobowych, w szczególności bez adresu i numeru PESEL, kopia umowy powinna zawierać m.in. dane osobowe, niezbędne do weryfikacji zatrudnienia na podstawie umowy o pracę (imię i nazwisko zatrudnionego pracownika, datę zawarcia umowy o pracę, rodzaj umowy o pracę i zakres obowiązków pracownika wraz z ukryciem pozostałych informacji odnoszących się do pracownika). </w:t>
      </w:r>
    </w:p>
    <w:p w14:paraId="2894117A"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zaświadczenie właściwego oddziału ZUS potwierdzające opłacanie składek na ubezpieczenia społeczne i zdrowotne z tytułu zatrudnienia na podstawie umowy o pracę;</w:t>
      </w:r>
    </w:p>
    <w:p w14:paraId="536F4186" w14:textId="77777777" w:rsidR="00115D2A" w:rsidRPr="0072687C" w:rsidRDefault="00115D2A" w:rsidP="001709B5">
      <w:pPr>
        <w:numPr>
          <w:ilvl w:val="2"/>
          <w:numId w:val="26"/>
        </w:numPr>
        <w:tabs>
          <w:tab w:val="clear" w:pos="1278"/>
        </w:tabs>
        <w:spacing w:before="113" w:after="120" w:line="276" w:lineRule="auto"/>
        <w:ind w:left="709" w:right="74"/>
        <w:rPr>
          <w:rFonts w:ascii="Calibri Light" w:hAnsi="Calibri Light" w:cs="Calibri Light"/>
        </w:rPr>
      </w:pPr>
      <w:r w:rsidRPr="0072687C">
        <w:rPr>
          <w:rFonts w:ascii="Calibri Light" w:hAnsi="Calibri Light" w:cs="Calibri Light"/>
        </w:rPr>
        <w:t xml:space="preserve">kopię zgłoszenia pracownika do ubezpieczeń, poświadczoną za zgodność z oryginałem i zanonimizowaną zgodnie z przepisami RODO. </w:t>
      </w:r>
    </w:p>
    <w:p w14:paraId="6E31811A" w14:textId="77777777"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t>
      </w:r>
    </w:p>
    <w:p w14:paraId="7C32B0F6" w14:textId="200028C9"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Z tytułu niespełnienia przez Wykonawcę lub Podwykonawcę wymogu zatrudnienia na podstawie umowy o pracę osób realizujących przedmiot zamówienia, Zamawiający przewiduje sankcję w postaci obowiązku zapłaty przez Wykonawcę kary umownej w wysokości określonej w § </w:t>
      </w:r>
      <w:r w:rsidR="00150C1D">
        <w:rPr>
          <w:rFonts w:ascii="Calibri Light" w:hAnsi="Calibri Light" w:cs="Calibri Light"/>
        </w:rPr>
        <w:t>9</w:t>
      </w:r>
      <w:r w:rsidRPr="0072687C">
        <w:rPr>
          <w:rFonts w:ascii="Calibri Light" w:hAnsi="Calibri Light" w:cs="Calibri Light"/>
        </w:rPr>
        <w:t xml:space="preserve"> ust. 1 pkt 9) niniejszej umowy. </w:t>
      </w:r>
    </w:p>
    <w:p w14:paraId="3FBBCA93" w14:textId="77777777" w:rsidR="00115D2A" w:rsidRPr="0072687C" w:rsidRDefault="00115D2A"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t xml:space="preserve">Zmiana osób wskazanych na liście, o której mowa w ust. 4, nie wymaga aneksu do umowy, lecz wymaga pisemnego powiadomienia Zamawiającego i przedłożenia zaktualizowanej listy pracowników. </w:t>
      </w:r>
    </w:p>
    <w:p w14:paraId="313B2FC9"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t xml:space="preserve">Wykonawca i jego podwykonawcy zobowiązani są do uzyskania od osób zatrudnionych zgód na przetwarzanie danych osobowych w celu weryfikacji zatrudnienia zgodnie z przepisami RODO. </w:t>
      </w:r>
    </w:p>
    <w:p w14:paraId="46A4ED10"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t xml:space="preserve">Zamawiający, Państwowa Inspekcja Pracy, Instytucja Zarządzająca lub inne uprawnione organy mogą w każdym czasie przeprowadzić kontrolę w zakresie przestrzegania obowiązków związanych z zatrudnianiem osób na podstawie stosunku pracy. Wykonawca zobowiązuje się do umożliwienia tym organom wstępu na teren budowy oraz wglądu do dokumentacji kadrowej i ewidencji czasu pracy osób zatrudnionych przy realizacji niniejszej umowy. </w:t>
      </w:r>
    </w:p>
    <w:p w14:paraId="40275DBF"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eastAsia="Calibri" w:hAnsi="Calibri Light" w:cs="Calibri Light"/>
        </w:rPr>
        <w:lastRenderedPageBreak/>
        <w:t xml:space="preserve">Postanowienia niniejszego paragrafu stosuje się odpowiednio do wszystkich podwykonawców i dalszych podwykonawców biorących udział w realizacji umowy. </w:t>
      </w:r>
    </w:p>
    <w:p w14:paraId="4144478C" w14:textId="77777777" w:rsidR="004B0327" w:rsidRPr="0072687C" w:rsidRDefault="004B0327" w:rsidP="001709B5">
      <w:pPr>
        <w:numPr>
          <w:ilvl w:val="0"/>
          <w:numId w:val="33"/>
        </w:numPr>
        <w:spacing w:before="113" w:after="120" w:line="276" w:lineRule="auto"/>
        <w:ind w:left="426" w:right="74" w:hanging="426"/>
        <w:rPr>
          <w:rFonts w:ascii="Calibri Light" w:hAnsi="Calibri Light" w:cs="Calibri Light"/>
        </w:rPr>
      </w:pPr>
      <w:r w:rsidRPr="0072687C">
        <w:rPr>
          <w:rFonts w:ascii="Calibri Light" w:hAnsi="Calibri Light" w:cs="Calibri Light"/>
        </w:rPr>
        <w:t xml:space="preserve">W przypadku uzasadnionych wątpliwości co do przestrzegania prawa pracy przez Wykonawcę lub Podwykonawcę, Zamawiający może zwrócić się o przeprowadzenie kontroli przez Państwową Inspekcję Pracy. </w:t>
      </w:r>
    </w:p>
    <w:p w14:paraId="51E62C5D" w14:textId="77777777" w:rsidR="001A5749" w:rsidRDefault="001A5749" w:rsidP="004B0327">
      <w:pPr>
        <w:pStyle w:val="Akapitzlist"/>
        <w:spacing w:after="0"/>
        <w:ind w:left="348" w:right="43" w:firstLine="0"/>
        <w:rPr>
          <w:rFonts w:asciiTheme="majorHAnsi" w:hAnsiTheme="majorHAnsi" w:cstheme="majorHAnsi"/>
          <w:color w:val="auto"/>
        </w:rPr>
      </w:pPr>
    </w:p>
    <w:p w14:paraId="6286BEB5" w14:textId="34162DC2" w:rsidR="008B49F6" w:rsidRPr="004B0327" w:rsidRDefault="00EC431F" w:rsidP="004B0327">
      <w:pPr>
        <w:pStyle w:val="Akapitzlist"/>
        <w:spacing w:after="0"/>
        <w:ind w:left="4254" w:right="43" w:firstLine="709"/>
        <w:rPr>
          <w:rFonts w:asciiTheme="majorHAnsi" w:hAnsiTheme="majorHAnsi" w:cstheme="majorHAnsi"/>
          <w:b/>
          <w:bCs/>
          <w:color w:val="auto"/>
        </w:rPr>
      </w:pPr>
      <w:r w:rsidRPr="004B0327">
        <w:rPr>
          <w:rFonts w:asciiTheme="majorHAnsi" w:hAnsiTheme="majorHAnsi" w:cstheme="majorHAnsi"/>
          <w:b/>
          <w:bCs/>
          <w:color w:val="auto"/>
        </w:rPr>
        <w:t xml:space="preserve">§ 6 </w:t>
      </w:r>
    </w:p>
    <w:p w14:paraId="664F1000" w14:textId="40C47048" w:rsidR="00DF182D" w:rsidRPr="00A87024" w:rsidRDefault="00EC431F" w:rsidP="008B49F6">
      <w:pPr>
        <w:pStyle w:val="Nagwek1"/>
        <w:ind w:left="955" w:right="568"/>
        <w:rPr>
          <w:rFonts w:asciiTheme="majorHAnsi" w:hAnsiTheme="majorHAnsi" w:cstheme="majorHAnsi"/>
          <w:b w:val="0"/>
          <w:color w:val="auto"/>
        </w:rPr>
      </w:pPr>
      <w:r w:rsidRPr="00A87024">
        <w:rPr>
          <w:rFonts w:asciiTheme="majorHAnsi" w:hAnsiTheme="majorHAnsi" w:cstheme="majorHAnsi"/>
          <w:color w:val="auto"/>
        </w:rPr>
        <w:t>Odbiór i zasady jego przeprowadzenia</w:t>
      </w:r>
      <w:r w:rsidRPr="00A87024">
        <w:rPr>
          <w:rFonts w:asciiTheme="majorHAnsi" w:hAnsiTheme="majorHAnsi" w:cstheme="majorHAnsi"/>
          <w:b w:val="0"/>
          <w:color w:val="auto"/>
        </w:rPr>
        <w:t xml:space="preserve"> </w:t>
      </w:r>
    </w:p>
    <w:p w14:paraId="003DD101" w14:textId="77777777" w:rsidR="00B7405C" w:rsidRPr="0072687C" w:rsidRDefault="00B7405C" w:rsidP="001709B5">
      <w:pPr>
        <w:numPr>
          <w:ilvl w:val="0"/>
          <w:numId w:val="36"/>
        </w:numPr>
        <w:tabs>
          <w:tab w:val="clear" w:pos="643"/>
          <w:tab w:val="num" w:pos="426"/>
        </w:tabs>
        <w:suppressAutoHyphens/>
        <w:spacing w:before="113" w:after="0" w:line="276" w:lineRule="auto"/>
        <w:ind w:left="426" w:hanging="426"/>
        <w:rPr>
          <w:rFonts w:ascii="Calibri Light" w:hAnsi="Calibri Light" w:cs="Calibri Light"/>
        </w:rPr>
      </w:pPr>
      <w:r w:rsidRPr="0072687C">
        <w:rPr>
          <w:rFonts w:ascii="Calibri Light" w:hAnsi="Calibri Light" w:cs="Calibri Light"/>
        </w:rPr>
        <w:t xml:space="preserve">Strony zgodnie postanawiają, że w toku realizacji zadania, o którym mowa w §1, będą stosowane następujące rodzaje odbioru robót: </w:t>
      </w:r>
    </w:p>
    <w:p w14:paraId="5E87B095" w14:textId="77777777" w:rsidR="00B7405C" w:rsidRPr="0072687C" w:rsidRDefault="00B7405C" w:rsidP="00B7405C">
      <w:pPr>
        <w:autoSpaceDE w:val="0"/>
        <w:autoSpaceDN w:val="0"/>
        <w:adjustRightInd w:val="0"/>
        <w:spacing w:line="240" w:lineRule="auto"/>
        <w:jc w:val="left"/>
        <w:rPr>
          <w:rFonts w:ascii="Calibri Light" w:eastAsia="Calibri" w:hAnsi="Calibri Light" w:cs="Calibri Light"/>
        </w:rPr>
      </w:pPr>
    </w:p>
    <w:p w14:paraId="168E3E31" w14:textId="77777777" w:rsidR="00B7405C" w:rsidRPr="0072687C" w:rsidRDefault="00B7405C" w:rsidP="001709B5">
      <w:pPr>
        <w:numPr>
          <w:ilvl w:val="1"/>
          <w:numId w:val="36"/>
        </w:numPr>
        <w:tabs>
          <w:tab w:val="clear" w:pos="1620"/>
          <w:tab w:val="num" w:pos="709"/>
        </w:tabs>
        <w:suppressAutoHyphens/>
        <w:spacing w:before="113" w:after="0" w:line="276" w:lineRule="auto"/>
        <w:ind w:left="709"/>
        <w:rPr>
          <w:rFonts w:ascii="Calibri Light" w:hAnsi="Calibri Light" w:cs="Calibri Light"/>
        </w:rPr>
      </w:pPr>
      <w:r w:rsidRPr="0072687C">
        <w:rPr>
          <w:rFonts w:ascii="Calibri Light" w:eastAsia="Calibri" w:hAnsi="Calibri Light" w:cs="Calibri Light"/>
        </w:rPr>
        <w:t xml:space="preserve">odbiory robót zanikających oraz robót ulegających zakryciu, Wykonawca – po dokonaniu wpisu w dzienniku budowy – zawiadamia Inspektora Nadzoru z wyprzedzeniem umożliwiającym sprawdzenie wykonanych robót. Inspektor Nadzoru potwierdza odbiór tych robót stosownym wpisem w dzienniku budowy, </w:t>
      </w:r>
    </w:p>
    <w:p w14:paraId="69F49B8A" w14:textId="77777777" w:rsidR="00B7405C" w:rsidRPr="0072687C" w:rsidRDefault="00B7405C" w:rsidP="001709B5">
      <w:pPr>
        <w:numPr>
          <w:ilvl w:val="1"/>
          <w:numId w:val="36"/>
        </w:numPr>
        <w:tabs>
          <w:tab w:val="clear" w:pos="1620"/>
          <w:tab w:val="num" w:pos="709"/>
        </w:tabs>
        <w:suppressAutoHyphens/>
        <w:spacing w:before="113" w:after="0" w:line="276" w:lineRule="auto"/>
        <w:ind w:left="709"/>
        <w:rPr>
          <w:rFonts w:ascii="Calibri Light" w:hAnsi="Calibri Light" w:cs="Calibri Light"/>
        </w:rPr>
      </w:pPr>
      <w:r w:rsidRPr="0072687C">
        <w:rPr>
          <w:rFonts w:ascii="Calibri Light" w:hAnsi="Calibri Light" w:cs="Calibri Light"/>
        </w:rPr>
        <w:t xml:space="preserve">odbiór końcowy - po zrealizowaniu prac stanowiący podstawę do rozliczenia inwestycji i wystawiania faktury końcowej za wykonanie  robót, </w:t>
      </w:r>
    </w:p>
    <w:p w14:paraId="67FFF0BF" w14:textId="77777777" w:rsidR="00B7405C" w:rsidRPr="0072687C" w:rsidRDefault="00B7405C" w:rsidP="001709B5">
      <w:pPr>
        <w:numPr>
          <w:ilvl w:val="1"/>
          <w:numId w:val="36"/>
        </w:numPr>
        <w:tabs>
          <w:tab w:val="clear" w:pos="1620"/>
          <w:tab w:val="num" w:pos="709"/>
        </w:tabs>
        <w:suppressAutoHyphens/>
        <w:spacing w:before="113" w:after="0" w:line="276" w:lineRule="auto"/>
        <w:ind w:left="709"/>
        <w:rPr>
          <w:rFonts w:ascii="Calibri Light" w:hAnsi="Calibri Light" w:cs="Calibri Light"/>
        </w:rPr>
      </w:pPr>
      <w:r w:rsidRPr="0072687C">
        <w:rPr>
          <w:rFonts w:ascii="Calibri Light" w:hAnsi="Calibri Light" w:cs="Calibri Light"/>
        </w:rPr>
        <w:t xml:space="preserve">odbiór ostateczny (gwarancyjny) przedmiotu umowy. </w:t>
      </w:r>
    </w:p>
    <w:p w14:paraId="60C3B3A4" w14:textId="77777777" w:rsidR="00B7405C" w:rsidRPr="0072687C" w:rsidRDefault="00B7405C" w:rsidP="001709B5">
      <w:pPr>
        <w:numPr>
          <w:ilvl w:val="0"/>
          <w:numId w:val="36"/>
        </w:numPr>
        <w:tabs>
          <w:tab w:val="left" w:pos="426"/>
        </w:tabs>
        <w:suppressAutoHyphens/>
        <w:spacing w:after="0" w:line="276" w:lineRule="auto"/>
        <w:ind w:left="425" w:hanging="425"/>
        <w:rPr>
          <w:rFonts w:ascii="Calibri Light" w:hAnsi="Calibri Light" w:cs="Calibri Light"/>
        </w:rPr>
      </w:pPr>
      <w:r w:rsidRPr="0072687C">
        <w:rPr>
          <w:rFonts w:ascii="Calibri Light" w:eastAsia="Calibri" w:hAnsi="Calibri Light" w:cs="Calibri Light"/>
        </w:rPr>
        <w:t xml:space="preserve">Odbiór końcowy robót budowlanych następuje po zakończeniu przez Wykonawcę wszystkich robót objętych umową i po pisemnym zgłoszeniu gotowości do odbioru. Odbiór końcowy polega na ocenie jakości, kompletności i zgodności robót z umową, dokumentacją projektową, STWiORB oraz ustaleniami z Inspektorem Nadzoru. </w:t>
      </w:r>
    </w:p>
    <w:p w14:paraId="4ECF75C4" w14:textId="77777777" w:rsidR="00B7405C" w:rsidRPr="0072687C" w:rsidRDefault="00B7405C" w:rsidP="001709B5">
      <w:pPr>
        <w:numPr>
          <w:ilvl w:val="0"/>
          <w:numId w:val="36"/>
        </w:numPr>
        <w:tabs>
          <w:tab w:val="left" w:pos="426"/>
        </w:tabs>
        <w:suppressAutoHyphens/>
        <w:spacing w:after="0" w:line="276" w:lineRule="auto"/>
        <w:ind w:left="425" w:hanging="425"/>
        <w:rPr>
          <w:rFonts w:ascii="Calibri Light" w:hAnsi="Calibri Light" w:cs="Calibri Light"/>
        </w:rPr>
      </w:pPr>
      <w:r w:rsidRPr="0072687C">
        <w:rPr>
          <w:rFonts w:ascii="Calibri Light" w:eastAsia="Calibri" w:hAnsi="Calibri Light" w:cs="Calibri Light"/>
        </w:rPr>
        <w:t xml:space="preserve">Przed zgłoszeniem gotowości do odbioru końcowego Wykonawca przeprowadza wszystkie wymagane prawem próby, sprawdzenia i pomiary, powiadamiając o nich Zamawiającego co najmniej 7 dni kalendarzowych wcześniej, w sposób umożliwiający udział przedstawicieli Zamawiającego. </w:t>
      </w:r>
    </w:p>
    <w:p w14:paraId="07E5BC38" w14:textId="77777777" w:rsidR="00B7405C" w:rsidRPr="0072687C" w:rsidRDefault="00B7405C" w:rsidP="001709B5">
      <w:pPr>
        <w:numPr>
          <w:ilvl w:val="0"/>
          <w:numId w:val="36"/>
        </w:numPr>
        <w:tabs>
          <w:tab w:val="left" w:pos="426"/>
        </w:tabs>
        <w:suppressAutoHyphens/>
        <w:spacing w:after="0" w:line="276" w:lineRule="auto"/>
        <w:ind w:left="425" w:hanging="425"/>
        <w:rPr>
          <w:rFonts w:ascii="Calibri Light" w:hAnsi="Calibri Light" w:cs="Calibri Light"/>
        </w:rPr>
      </w:pPr>
      <w:r w:rsidRPr="0072687C">
        <w:rPr>
          <w:rFonts w:ascii="Calibri Light" w:hAnsi="Calibri Light" w:cs="Calibri Light"/>
        </w:rPr>
        <w:t>Wykonawca zgłosi Zamawiającemu gotowość do odbioru końcowego, pisemnie bezpośrednio w siedzibie Zamawiającego.</w:t>
      </w:r>
    </w:p>
    <w:p w14:paraId="445038DE" w14:textId="77777777" w:rsidR="007942F1" w:rsidRDefault="00B7405C"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Podstawą zgłoszenia przez Wykonawcę gotowości do odbioru, będzie faktyczne wykonanie robót, potwierdzone przez kierownika budowy (robót) oraz potwierdzone przez Inspektora Nadzoru Inwestorskiego.</w:t>
      </w:r>
      <w:r w:rsidR="007942F1" w:rsidRPr="007942F1">
        <w:rPr>
          <w:rFonts w:ascii="Calibri Light" w:hAnsi="Calibri Light" w:cs="Calibri Light"/>
        </w:rPr>
        <w:t xml:space="preserve"> </w:t>
      </w:r>
    </w:p>
    <w:p w14:paraId="4CC711D5" w14:textId="5D0C84D1" w:rsidR="007942F1" w:rsidRPr="0072687C" w:rsidRDefault="007942F1"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Wraz ze zgłoszeniem do odbioru końcowego Wykonawca przekaże Zamawiającemu następujące dokumenty:</w:t>
      </w:r>
    </w:p>
    <w:p w14:paraId="0C03EB54"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Dziennik budowy,</w:t>
      </w:r>
    </w:p>
    <w:p w14:paraId="0D67ABEB"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dokumentację powykonawczą wraz z inwentaryzacją geodezyjną,</w:t>
      </w:r>
      <w:r>
        <w:rPr>
          <w:rFonts w:ascii="Calibri Light" w:hAnsi="Calibri Light" w:cs="Calibri Light"/>
        </w:rPr>
        <w:t xml:space="preserve"> </w:t>
      </w:r>
      <w:r w:rsidRPr="0072687C">
        <w:rPr>
          <w:rFonts w:ascii="Calibri Light" w:eastAsia="Calibri" w:hAnsi="Calibri Light" w:cs="Calibri Light"/>
        </w:rPr>
        <w:t xml:space="preserve">aktualny operat geodezyjny i rysunki z naniesionymi zmianami powykonawczymi; </w:t>
      </w:r>
    </w:p>
    <w:p w14:paraId="5D3B04E6"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oświadczenie Kierownika budowy o zgodności wykonania robót zgodnie z projektem;</w:t>
      </w:r>
    </w:p>
    <w:p w14:paraId="3C37E40A"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oświadczenie Kierownika budowy o właściwym zagospodarowaniu terenów przyległych;</w:t>
      </w:r>
    </w:p>
    <w:p w14:paraId="47343078"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eastAsia="Calibri" w:hAnsi="Calibri Light" w:cs="Calibri Light"/>
        </w:rPr>
        <w:t xml:space="preserve">oświadczenie o zastosowaniu wyrobów budowlanych dopuszczonych do obrotu i stosowania na terytorium Rzeczypospolitej Polskiej, posiadających znak CE lub B. </w:t>
      </w:r>
    </w:p>
    <w:p w14:paraId="38344775"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protokoły i zaświadczenia z przeprowadzonych prób i sprawdzeń, protokoły badań i pomiarów, wyniki prób, świadectwa kontroli jakości, certyfikaty, atesty, deklaracje zgodności z PN lub normami równoważnymi  i inne dokumenty wymagane stosownymi przepisami;</w:t>
      </w:r>
    </w:p>
    <w:p w14:paraId="48A62181"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eastAsia="Calibri" w:hAnsi="Calibri Light" w:cs="Calibri Light"/>
        </w:rPr>
        <w:t>instrukcje obsługi i konserwacji urządzeń, gwarancje producentów (w języku polskim);</w:t>
      </w:r>
    </w:p>
    <w:p w14:paraId="28602F13"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t xml:space="preserve">dokumenty (atesty, certyfikaty) potwierdzające, że wbudowane wyroby budowlane </w:t>
      </w:r>
      <w:r w:rsidRPr="0072687C">
        <w:rPr>
          <w:rFonts w:ascii="Calibri Light" w:hAnsi="Calibri Light" w:cs="Calibri Light"/>
        </w:rPr>
        <w:br/>
        <w:t>są zgodne z art. 10 ustawy Prawo budowlane (opisane i ostemplowane przez Kierownika budowy),</w:t>
      </w:r>
    </w:p>
    <w:p w14:paraId="0CFAC43F" w14:textId="77777777" w:rsidR="007942F1" w:rsidRPr="0072687C" w:rsidRDefault="007942F1" w:rsidP="001709B5">
      <w:pPr>
        <w:numPr>
          <w:ilvl w:val="1"/>
          <w:numId w:val="36"/>
        </w:numPr>
        <w:tabs>
          <w:tab w:val="left" w:pos="993"/>
        </w:tabs>
        <w:suppressAutoHyphens/>
        <w:spacing w:after="0" w:line="276" w:lineRule="auto"/>
        <w:ind w:left="993" w:hanging="567"/>
        <w:rPr>
          <w:rFonts w:ascii="Calibri Light" w:hAnsi="Calibri Light" w:cs="Calibri Light"/>
        </w:rPr>
      </w:pPr>
      <w:r w:rsidRPr="0072687C">
        <w:rPr>
          <w:rFonts w:ascii="Calibri Light" w:hAnsi="Calibri Light" w:cs="Calibri Light"/>
        </w:rPr>
        <w:lastRenderedPageBreak/>
        <w:t>pozostałe dokumenty w szczególności autoryzacje i deklaracje zgodności producenta potwierdzające należyte wykonanie przedmiotu zamówienia,</w:t>
      </w:r>
    </w:p>
    <w:p w14:paraId="0B475E49" w14:textId="77777777" w:rsidR="007942F1" w:rsidRPr="0072687C" w:rsidRDefault="007942F1" w:rsidP="001709B5">
      <w:pPr>
        <w:numPr>
          <w:ilvl w:val="1"/>
          <w:numId w:val="36"/>
        </w:numPr>
        <w:tabs>
          <w:tab w:val="clear" w:pos="1620"/>
          <w:tab w:val="left" w:pos="709"/>
          <w:tab w:val="num" w:pos="993"/>
        </w:tabs>
        <w:suppressAutoHyphens/>
        <w:spacing w:after="0" w:line="276" w:lineRule="auto"/>
        <w:ind w:left="709" w:hanging="283"/>
        <w:rPr>
          <w:rFonts w:ascii="Calibri Light" w:hAnsi="Calibri Light" w:cs="Calibri Light"/>
        </w:rPr>
      </w:pPr>
      <w:r w:rsidRPr="0072687C">
        <w:rPr>
          <w:rFonts w:ascii="Calibri Light" w:hAnsi="Calibri Light" w:cs="Calibri Light"/>
        </w:rPr>
        <w:t>kartę gwarancyjną o treści zgodnej z załącznikiem do Umowy;</w:t>
      </w:r>
    </w:p>
    <w:p w14:paraId="4BF8CF3D" w14:textId="77777777" w:rsidR="007942F1" w:rsidRPr="0072687C" w:rsidRDefault="007942F1" w:rsidP="001709B5">
      <w:pPr>
        <w:numPr>
          <w:ilvl w:val="1"/>
          <w:numId w:val="36"/>
        </w:numPr>
        <w:tabs>
          <w:tab w:val="clear" w:pos="1620"/>
          <w:tab w:val="left" w:pos="709"/>
          <w:tab w:val="num" w:pos="993"/>
        </w:tabs>
        <w:suppressAutoHyphens/>
        <w:spacing w:after="0" w:line="276" w:lineRule="auto"/>
        <w:ind w:left="709" w:hanging="283"/>
        <w:rPr>
          <w:rFonts w:ascii="Calibri Light" w:hAnsi="Calibri Light" w:cs="Calibri Light"/>
        </w:rPr>
      </w:pPr>
      <w:r w:rsidRPr="0072687C">
        <w:rPr>
          <w:rFonts w:ascii="Calibri Light" w:hAnsi="Calibri Light" w:cs="Calibri Light"/>
        </w:rPr>
        <w:t xml:space="preserve">dokumenty wymagane prawem, niezbędne do prawidłowego ukończenia czynności wynikających z ustawy Prawo budowlane oraz aktów wykonawczych do niej. </w:t>
      </w:r>
    </w:p>
    <w:p w14:paraId="23334442" w14:textId="77777777" w:rsidR="007942F1" w:rsidRPr="0072687C" w:rsidRDefault="007942F1" w:rsidP="007942F1">
      <w:pPr>
        <w:tabs>
          <w:tab w:val="left" w:pos="709"/>
        </w:tabs>
        <w:rPr>
          <w:rFonts w:ascii="Calibri Light" w:hAnsi="Calibri Light" w:cs="Calibri Light"/>
        </w:rPr>
      </w:pPr>
    </w:p>
    <w:p w14:paraId="00CE5D70" w14:textId="77777777" w:rsidR="007942F1" w:rsidRPr="0072687C" w:rsidRDefault="007942F1" w:rsidP="001709B5">
      <w:pPr>
        <w:numPr>
          <w:ilvl w:val="0"/>
          <w:numId w:val="36"/>
        </w:numPr>
        <w:tabs>
          <w:tab w:val="clear" w:pos="643"/>
          <w:tab w:val="num" w:pos="426"/>
        </w:tabs>
        <w:suppressAutoHyphens/>
        <w:spacing w:after="0" w:line="276" w:lineRule="auto"/>
        <w:ind w:left="425" w:hanging="425"/>
        <w:rPr>
          <w:rFonts w:ascii="Calibri Light" w:eastAsia="Calibri" w:hAnsi="Calibri Light" w:cs="Calibri Light"/>
        </w:rPr>
      </w:pPr>
      <w:r w:rsidRPr="0072687C">
        <w:rPr>
          <w:rFonts w:ascii="Calibri Light" w:eastAsia="Calibri" w:hAnsi="Calibri Light" w:cs="Calibri Light"/>
        </w:rPr>
        <w:t xml:space="preserve">Dokumentacja, o której mowa w ust. 6, stanowi podstawę do oceny zgodności realizacji robót z warunkami umowy. </w:t>
      </w:r>
    </w:p>
    <w:p w14:paraId="07E353C7" w14:textId="77777777" w:rsidR="007942F1" w:rsidRPr="0072687C" w:rsidRDefault="007942F1" w:rsidP="001709B5">
      <w:pPr>
        <w:numPr>
          <w:ilvl w:val="0"/>
          <w:numId w:val="36"/>
        </w:numPr>
        <w:tabs>
          <w:tab w:val="clear" w:pos="643"/>
          <w:tab w:val="num" w:pos="426"/>
        </w:tabs>
        <w:suppressAutoHyphens/>
        <w:spacing w:after="0" w:line="276" w:lineRule="auto"/>
        <w:ind w:left="425" w:hanging="425"/>
        <w:rPr>
          <w:rFonts w:ascii="Calibri Light" w:eastAsia="Calibri" w:hAnsi="Calibri Light" w:cs="Calibri Light"/>
        </w:rPr>
      </w:pPr>
      <w:r w:rsidRPr="0072687C">
        <w:rPr>
          <w:rFonts w:ascii="Calibri Light" w:eastAsia="Calibri" w:hAnsi="Calibri Light" w:cs="Calibri Light"/>
        </w:rPr>
        <w:t xml:space="preserve">Odbiór końcowy jest przeprowadzany komisyjnie, z udziałem upoważnionych przedstawicieli Zamawiającego, Wykonawcy i Inspektora Nadzoru. </w:t>
      </w:r>
    </w:p>
    <w:p w14:paraId="3711B4B7" w14:textId="77777777" w:rsidR="007942F1" w:rsidRPr="0072687C" w:rsidRDefault="007942F1" w:rsidP="001709B5">
      <w:pPr>
        <w:numPr>
          <w:ilvl w:val="0"/>
          <w:numId w:val="36"/>
        </w:numPr>
        <w:tabs>
          <w:tab w:val="clear" w:pos="643"/>
          <w:tab w:val="num" w:pos="426"/>
        </w:tabs>
        <w:suppressAutoHyphens/>
        <w:spacing w:after="0" w:line="276" w:lineRule="auto"/>
        <w:ind w:left="425" w:hanging="425"/>
        <w:rPr>
          <w:rFonts w:ascii="Calibri Light" w:hAnsi="Calibri Light" w:cs="Calibri Light"/>
        </w:rPr>
      </w:pPr>
      <w:r w:rsidRPr="0072687C">
        <w:rPr>
          <w:rFonts w:ascii="Calibri Light" w:hAnsi="Calibri Light" w:cs="Calibri Light"/>
        </w:rPr>
        <w:t xml:space="preserve">Wskazany przez Wykonawcę Kierownik budowy oraz kierownicy robót branżowych zobowiązani są do podpisania protokołu końcowego w zakresie wykonanych robót w poszczególnych branżach, które będą przedmiotem rozliczenia finansowego. Kierownik budowy i kierownicy branżowi są zobowiązani do uczestnictwa w czynnościach odbioru końcowego. </w:t>
      </w:r>
    </w:p>
    <w:p w14:paraId="3D4E9108" w14:textId="77777777" w:rsidR="007942F1" w:rsidRPr="0072687C" w:rsidRDefault="007942F1" w:rsidP="001709B5">
      <w:pPr>
        <w:numPr>
          <w:ilvl w:val="0"/>
          <w:numId w:val="36"/>
        </w:numPr>
        <w:tabs>
          <w:tab w:val="clear" w:pos="643"/>
          <w:tab w:val="num" w:pos="426"/>
        </w:tabs>
        <w:suppressAutoHyphens/>
        <w:spacing w:after="0" w:line="276" w:lineRule="auto"/>
        <w:ind w:left="426" w:hanging="426"/>
        <w:rPr>
          <w:rFonts w:ascii="Calibri Light" w:hAnsi="Calibri Light" w:cs="Calibri Light"/>
        </w:rPr>
      </w:pPr>
      <w:r w:rsidRPr="0072687C">
        <w:rPr>
          <w:rFonts w:ascii="Calibri Light" w:hAnsi="Calibri Light" w:cs="Calibri Light"/>
        </w:rPr>
        <w:t>Zamawiający wyznaczy i rozpocznie czynności odbioru  końcowego  w terminie  do 14 dni kalendarzowych od daty zawiadomienia go o osiągnięciu gotowości do odbioru końcowego, przy czym za datę zawiadomienia o osiągnięciu gotowości uznaje się datę złożenia dokumentu zgłoszenia wraz z wymienionymi w ust. 6 kompletnymi dokumentami lub datę najpóźniej złożonego dokumentu z listy wymaganych i wymienionych w ust. 6.</w:t>
      </w:r>
    </w:p>
    <w:p w14:paraId="0A1EB913" w14:textId="77777777" w:rsidR="007942F1" w:rsidRPr="0072687C" w:rsidRDefault="007942F1" w:rsidP="001709B5">
      <w:pPr>
        <w:numPr>
          <w:ilvl w:val="0"/>
          <w:numId w:val="36"/>
        </w:numPr>
        <w:tabs>
          <w:tab w:val="left" w:pos="426"/>
        </w:tabs>
        <w:suppressAutoHyphens/>
        <w:spacing w:after="0" w:line="276" w:lineRule="auto"/>
        <w:ind w:left="426" w:hanging="426"/>
        <w:rPr>
          <w:rFonts w:ascii="Calibri Light" w:hAnsi="Calibri Light" w:cs="Calibri Light"/>
          <w:bCs/>
        </w:rPr>
      </w:pPr>
      <w:r w:rsidRPr="0072687C">
        <w:rPr>
          <w:rFonts w:ascii="Calibri Light" w:hAnsi="Calibri Light" w:cs="Calibri Light"/>
        </w:rPr>
        <w:t xml:space="preserve">Zamawiający zobowiązany jest do dokonania lub odmowy dokonania odbioru końcowego, w terminie do 14 dni kalendarzowych od dnia rozpoczęcia tego odbioru. W trakcie prowadzenia czynności odbiorowych </w:t>
      </w:r>
      <w:r w:rsidRPr="0072687C">
        <w:rPr>
          <w:rFonts w:ascii="Calibri Light" w:hAnsi="Calibri Light" w:cs="Calibri Light"/>
          <w:bCs/>
        </w:rPr>
        <w:t xml:space="preserve">Zamawiający w razie powzięcia wątpliwości co do jakości i zakresu wykonanych robót ma prawo do dokonania pomiarów w szczególności dotyczących jakości i ilości wbudowanych materiałów. Wyniki badań będą uwzględniane przy podejmowaniu decyzji co do odbioru, usterkowaniu lub braku możliwości odbioru wykonanych robót.  </w:t>
      </w:r>
    </w:p>
    <w:p w14:paraId="57AEC739" w14:textId="77777777" w:rsidR="007942F1" w:rsidRPr="0072687C" w:rsidRDefault="007942F1" w:rsidP="001709B5">
      <w:pPr>
        <w:numPr>
          <w:ilvl w:val="0"/>
          <w:numId w:val="36"/>
        </w:numPr>
        <w:tabs>
          <w:tab w:val="left" w:pos="426"/>
          <w:tab w:val="left" w:pos="900"/>
        </w:tabs>
        <w:suppressAutoHyphens/>
        <w:spacing w:after="0" w:line="276" w:lineRule="auto"/>
        <w:ind w:left="426" w:hanging="426"/>
        <w:rPr>
          <w:rFonts w:ascii="Calibri Light" w:hAnsi="Calibri Light" w:cs="Calibri Light"/>
          <w:bCs/>
        </w:rPr>
      </w:pPr>
      <w:r w:rsidRPr="0072687C">
        <w:rPr>
          <w:rFonts w:ascii="Calibri Light" w:hAnsi="Calibri Light" w:cs="Calibri Light"/>
          <w:bCs/>
        </w:rPr>
        <w:t>Za datę wykonania przez Wykonawcę zobowiązania wynikającego z niniejszej Umowy, uznaje się datę podpisania  protokołu odbioru bez zastrzeżeń.</w:t>
      </w:r>
    </w:p>
    <w:p w14:paraId="753DC06B" w14:textId="77777777" w:rsidR="00872F20" w:rsidRPr="0072687C" w:rsidRDefault="007942F1" w:rsidP="001709B5">
      <w:pPr>
        <w:numPr>
          <w:ilvl w:val="0"/>
          <w:numId w:val="36"/>
        </w:numPr>
        <w:tabs>
          <w:tab w:val="left" w:pos="426"/>
          <w:tab w:val="left" w:pos="900"/>
        </w:tabs>
        <w:suppressAutoHyphens/>
        <w:spacing w:after="0" w:line="276" w:lineRule="auto"/>
        <w:ind w:left="426" w:hanging="426"/>
        <w:rPr>
          <w:rFonts w:ascii="Calibri Light" w:hAnsi="Calibri Light" w:cs="Calibri Light"/>
        </w:rPr>
      </w:pPr>
      <w:r w:rsidRPr="0072687C">
        <w:rPr>
          <w:rFonts w:ascii="Calibri Light" w:hAnsi="Calibri Light" w:cs="Calibri Light"/>
        </w:rPr>
        <w:t>W przypadku stwierdzenia w trakcie odbioru wad lub usterek, Zamawiający może odmówić odbioru do czasu ich usunięcia. Wykonawca usunie stwierdzone wady i usterki na własny koszt</w:t>
      </w:r>
      <w:r w:rsidR="00872F20">
        <w:rPr>
          <w:rFonts w:ascii="Calibri Light" w:hAnsi="Calibri Light" w:cs="Calibri Light"/>
        </w:rPr>
        <w:t xml:space="preserve"> </w:t>
      </w:r>
      <w:r w:rsidR="00872F20" w:rsidRPr="0072687C">
        <w:rPr>
          <w:rFonts w:ascii="Calibri Light" w:hAnsi="Calibri Light" w:cs="Calibri Light"/>
        </w:rPr>
        <w:t>w terminie wyznaczonym przez Zamawiającego. Usunięcie wad i usterek musi być potwierdzone przez Zamawiającego.</w:t>
      </w:r>
    </w:p>
    <w:p w14:paraId="5D0BCBD8" w14:textId="77777777" w:rsidR="00872F20" w:rsidRPr="0072687C" w:rsidRDefault="00872F20"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 razie nie usunięcia przez Wykonawcę w ustalonym terminie wad i usterek  stwierdzonych przy odbiorze końcowym, w okresie gwarancji oraz przy przeglądzie gwarancyjnym, Zamawiający jest upoważniony do ich usunięcia na koszt Wykonawcy.</w:t>
      </w:r>
    </w:p>
    <w:p w14:paraId="28980ACA" w14:textId="77777777" w:rsidR="00872F20" w:rsidRPr="0072687C" w:rsidRDefault="00872F20"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Wykonawca jest obowiązany uczestniczyć  przy odbiorze przedmiotu Umowy lub wyznaczyć w tym celu upoważnionego pisemnie pełnomocnika. Nieobecność Wykonawcy lub pełnomocnika nie wstrzymuje czynności odbioru. Wykonawca traci w tym przypadku prawo do zgłoszenia swoich zarzutów i zastrzeżeń w stosunku do wyniku odbioru.</w:t>
      </w:r>
    </w:p>
    <w:p w14:paraId="6BE2C1BE" w14:textId="77777777" w:rsidR="00872F20" w:rsidRPr="0072687C" w:rsidRDefault="00872F20" w:rsidP="001709B5">
      <w:pPr>
        <w:numPr>
          <w:ilvl w:val="0"/>
          <w:numId w:val="36"/>
        </w:numPr>
        <w:tabs>
          <w:tab w:val="clear" w:pos="643"/>
          <w:tab w:val="num"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752F9878" w14:textId="77777777" w:rsidR="00872F20" w:rsidRPr="0072687C" w:rsidRDefault="00872F20" w:rsidP="001709B5">
      <w:pPr>
        <w:numPr>
          <w:ilvl w:val="0"/>
          <w:numId w:val="36"/>
        </w:numPr>
        <w:tabs>
          <w:tab w:val="left" w:pos="426"/>
        </w:tabs>
        <w:suppressAutoHyphens/>
        <w:spacing w:after="0" w:line="276" w:lineRule="auto"/>
        <w:ind w:left="426" w:hanging="426"/>
        <w:rPr>
          <w:rFonts w:ascii="Calibri Light" w:hAnsi="Calibri Light" w:cs="Calibri Light"/>
        </w:rPr>
      </w:pPr>
      <w:r w:rsidRPr="0072687C">
        <w:rPr>
          <w:rFonts w:ascii="Calibri Light" w:hAnsi="Calibri Light" w:cs="Calibri Light"/>
        </w:rPr>
        <w:t>W razie stwierdzenia w toku czynności odbioru wad nie nadających się do usunięcia, Zamawiający może:</w:t>
      </w:r>
    </w:p>
    <w:p w14:paraId="3DF93CF0" w14:textId="77777777" w:rsidR="00872F20" w:rsidRPr="0072687C" w:rsidRDefault="00872F20" w:rsidP="001709B5">
      <w:pPr>
        <w:widowControl w:val="0"/>
        <w:numPr>
          <w:ilvl w:val="1"/>
          <w:numId w:val="36"/>
        </w:numPr>
        <w:tabs>
          <w:tab w:val="clear" w:pos="1620"/>
          <w:tab w:val="num" w:pos="851"/>
        </w:tabs>
        <w:suppressAutoHyphens/>
        <w:spacing w:after="0" w:line="276" w:lineRule="auto"/>
        <w:ind w:left="851"/>
        <w:rPr>
          <w:rFonts w:ascii="Calibri Light" w:hAnsi="Calibri Light" w:cs="Calibri Light"/>
        </w:rPr>
      </w:pPr>
      <w:r w:rsidRPr="0072687C">
        <w:rPr>
          <w:rFonts w:ascii="Calibri Light" w:hAnsi="Calibri Light" w:cs="Calibri Light"/>
        </w:rPr>
        <w:t>jeżeli wady umożliwiają użytkowanie przedmiotu Umowy zgodnie z jego przeznaczeniem – obniżyć wynagrodzenie za ten przedmiot, odpowiednio do utraconej wartości użytkowej, technicznej i estetycznej,</w:t>
      </w:r>
    </w:p>
    <w:p w14:paraId="1DA39B15" w14:textId="77777777" w:rsidR="00872F20" w:rsidRPr="0072687C" w:rsidRDefault="00872F20" w:rsidP="001709B5">
      <w:pPr>
        <w:widowControl w:val="0"/>
        <w:numPr>
          <w:ilvl w:val="1"/>
          <w:numId w:val="36"/>
        </w:numPr>
        <w:tabs>
          <w:tab w:val="clear" w:pos="1620"/>
          <w:tab w:val="num" w:pos="851"/>
        </w:tabs>
        <w:suppressAutoHyphens/>
        <w:spacing w:after="0" w:line="276" w:lineRule="auto"/>
        <w:ind w:left="851"/>
        <w:rPr>
          <w:rFonts w:ascii="Calibri Light" w:hAnsi="Calibri Light" w:cs="Calibri Light"/>
        </w:rPr>
      </w:pPr>
      <w:r w:rsidRPr="0072687C">
        <w:rPr>
          <w:rFonts w:ascii="Calibri Light" w:hAnsi="Calibri Light" w:cs="Calibri Light"/>
        </w:rPr>
        <w:lastRenderedPageBreak/>
        <w:t>jeżeli wady uniemożliwiają użytkowanie przedmiotu Umowy zgodnie z przeznaczeniem:</w:t>
      </w:r>
    </w:p>
    <w:p w14:paraId="28812A94" w14:textId="77777777" w:rsidR="00872F20" w:rsidRPr="0072687C" w:rsidRDefault="00872F20" w:rsidP="001709B5">
      <w:pPr>
        <w:widowControl w:val="0"/>
        <w:numPr>
          <w:ilvl w:val="2"/>
          <w:numId w:val="36"/>
        </w:numPr>
        <w:suppressAutoHyphens/>
        <w:spacing w:after="0" w:line="276" w:lineRule="auto"/>
        <w:ind w:left="1276"/>
        <w:rPr>
          <w:rFonts w:ascii="Calibri Light" w:hAnsi="Calibri Light" w:cs="Calibri Light"/>
        </w:rPr>
      </w:pPr>
      <w:r w:rsidRPr="0072687C">
        <w:rPr>
          <w:rFonts w:ascii="Calibri Light" w:hAnsi="Calibri Light" w:cs="Calibri Light"/>
        </w:rPr>
        <w:t>odstąpić od Umowy w terminie 14 dni od daty podpisania protokołu odbioru, zawiadamiając o tym właściwy organ nadzoru budowlanego,</w:t>
      </w:r>
    </w:p>
    <w:p w14:paraId="7E4B4136" w14:textId="77777777" w:rsidR="00872F20" w:rsidRPr="0072687C" w:rsidRDefault="00872F20" w:rsidP="001709B5">
      <w:pPr>
        <w:widowControl w:val="0"/>
        <w:numPr>
          <w:ilvl w:val="2"/>
          <w:numId w:val="36"/>
        </w:numPr>
        <w:suppressAutoHyphens/>
        <w:spacing w:after="0" w:line="276" w:lineRule="auto"/>
        <w:ind w:left="1276"/>
        <w:rPr>
          <w:rFonts w:ascii="Calibri Light" w:hAnsi="Calibri Light" w:cs="Calibri Light"/>
        </w:rPr>
      </w:pPr>
      <w:r w:rsidRPr="0072687C">
        <w:rPr>
          <w:rFonts w:ascii="Calibri Light" w:hAnsi="Calibri Light" w:cs="Calibri Light"/>
        </w:rPr>
        <w:t>oraz zażądać wykonania, na koszt Wykonawcy, przedmiotu Umowy po raz drugi,</w:t>
      </w:r>
    </w:p>
    <w:p w14:paraId="28119F77" w14:textId="650DE3E4" w:rsidR="00872F20" w:rsidRPr="0072687C" w:rsidRDefault="00872F20" w:rsidP="00872F20">
      <w:pPr>
        <w:widowControl w:val="0"/>
        <w:ind w:left="888"/>
        <w:rPr>
          <w:rFonts w:ascii="Calibri Light" w:hAnsi="Calibri Light" w:cs="Calibri Light"/>
        </w:rPr>
      </w:pPr>
      <w:r w:rsidRPr="0072687C">
        <w:rPr>
          <w:rFonts w:ascii="Calibri Light" w:hAnsi="Calibri Light" w:cs="Calibri Light"/>
        </w:rPr>
        <w:t>- zachowując prawo domagania się od Wykonawcy naprawienia szkody wynikłej z</w:t>
      </w:r>
      <w:r w:rsidR="00B124C1">
        <w:rPr>
          <w:rFonts w:ascii="Calibri Light" w:hAnsi="Calibri Light" w:cs="Calibri Light"/>
        </w:rPr>
        <w:t xml:space="preserve"> </w:t>
      </w:r>
      <w:r w:rsidR="00B124C1">
        <w:rPr>
          <w:rFonts w:asciiTheme="majorHAnsi" w:hAnsiTheme="majorHAnsi" w:cstheme="majorHAnsi"/>
          <w:color w:val="auto"/>
        </w:rPr>
        <w:t>opóźnienia</w:t>
      </w:r>
      <w:r w:rsidRPr="0072687C">
        <w:rPr>
          <w:rFonts w:ascii="Calibri Light" w:hAnsi="Calibri Light" w:cs="Calibri Light"/>
        </w:rPr>
        <w:t xml:space="preserve"> i istnienia wad.</w:t>
      </w:r>
    </w:p>
    <w:p w14:paraId="471F72F8" w14:textId="77777777" w:rsidR="00872F20" w:rsidRPr="0072687C" w:rsidRDefault="00872F20" w:rsidP="001709B5">
      <w:pPr>
        <w:widowControl w:val="0"/>
        <w:numPr>
          <w:ilvl w:val="0"/>
          <w:numId w:val="36"/>
        </w:numPr>
        <w:suppressAutoHyphens/>
        <w:spacing w:after="0" w:line="276" w:lineRule="auto"/>
        <w:ind w:hanging="463"/>
        <w:rPr>
          <w:rFonts w:ascii="Calibri Light" w:hAnsi="Calibri Light" w:cs="Calibri Light"/>
        </w:rPr>
      </w:pPr>
      <w:r w:rsidRPr="0072687C">
        <w:rPr>
          <w:rFonts w:ascii="Calibri Light" w:hAnsi="Calibri Light" w:cs="Calibri Light"/>
        </w:rPr>
        <w:t>Wadą nie nadającą się do usunięcia jest wada, której naprawa, usunięcie lub doprowadzenie do stanu bez wady stanowi koszt większy niż 70% wartości Umowy lub taka, której z przyczyn technicznych nie da się usunąć bez względu na koszty.</w:t>
      </w:r>
    </w:p>
    <w:p w14:paraId="1C8A6CA9" w14:textId="77777777" w:rsidR="00872F20" w:rsidRPr="0072687C" w:rsidRDefault="00872F20" w:rsidP="001709B5">
      <w:pPr>
        <w:widowControl w:val="0"/>
        <w:numPr>
          <w:ilvl w:val="0"/>
          <w:numId w:val="36"/>
        </w:numPr>
        <w:suppressAutoHyphens/>
        <w:spacing w:after="0" w:line="276" w:lineRule="auto"/>
        <w:ind w:hanging="463"/>
        <w:rPr>
          <w:rFonts w:ascii="Calibri Light" w:hAnsi="Calibri Light" w:cs="Calibri Light"/>
        </w:rPr>
      </w:pPr>
      <w:r w:rsidRPr="0072687C">
        <w:rPr>
          <w:rFonts w:ascii="Calibri Light" w:hAnsi="Calibri Light" w:cs="Calibri Light"/>
        </w:rPr>
        <w:t>Komisja powołana przez Zamawiającego przystąpi do czynności odbioru</w:t>
      </w:r>
      <w:r>
        <w:rPr>
          <w:rFonts w:ascii="Calibri Light" w:hAnsi="Calibri Light" w:cs="Calibri Light"/>
        </w:rPr>
        <w:t xml:space="preserve"> </w:t>
      </w:r>
      <w:r w:rsidRPr="0072687C">
        <w:rPr>
          <w:rFonts w:ascii="Calibri Light" w:hAnsi="Calibri Light" w:cs="Calibri Light"/>
        </w:rPr>
        <w:t>końcowego po sprawdzeniu i pisemnej akceptacji dokumentacji (w zakresie rzeczowo – finansowym), załączonej do zgłoszenia gotowości do odbioru robót przez Inspektora nadzoru inwestorskiego.</w:t>
      </w:r>
    </w:p>
    <w:p w14:paraId="05775DB3" w14:textId="77777777" w:rsidR="00872F20" w:rsidRPr="0072687C" w:rsidRDefault="00872F20" w:rsidP="00872F20">
      <w:pPr>
        <w:tabs>
          <w:tab w:val="left" w:pos="426"/>
        </w:tabs>
        <w:rPr>
          <w:rFonts w:ascii="Calibri Light" w:hAnsi="Calibri Light" w:cs="Calibri Light"/>
        </w:rPr>
      </w:pPr>
    </w:p>
    <w:p w14:paraId="137265EC" w14:textId="4F524862" w:rsidR="00B7405C" w:rsidRPr="0072687C" w:rsidRDefault="00B7405C" w:rsidP="00872F20">
      <w:pPr>
        <w:tabs>
          <w:tab w:val="left" w:pos="426"/>
        </w:tabs>
        <w:suppressAutoHyphens/>
        <w:spacing w:after="0" w:line="276" w:lineRule="auto"/>
        <w:ind w:left="425" w:firstLine="0"/>
        <w:rPr>
          <w:rFonts w:ascii="Calibri Light" w:hAnsi="Calibri Light" w:cs="Calibri Light"/>
        </w:rPr>
      </w:pPr>
    </w:p>
    <w:p w14:paraId="3C876A6F" w14:textId="77777777" w:rsidR="00DF182D" w:rsidRPr="00A87024" w:rsidRDefault="00EC431F">
      <w:pPr>
        <w:pStyle w:val="Nagwek1"/>
        <w:ind w:left="955" w:right="568"/>
        <w:rPr>
          <w:rFonts w:asciiTheme="majorHAnsi" w:hAnsiTheme="majorHAnsi" w:cstheme="majorHAnsi"/>
          <w:color w:val="auto"/>
        </w:rPr>
      </w:pPr>
      <w:r w:rsidRPr="00A87024">
        <w:rPr>
          <w:rFonts w:asciiTheme="majorHAnsi" w:hAnsiTheme="majorHAnsi" w:cstheme="majorHAnsi"/>
          <w:color w:val="auto"/>
        </w:rPr>
        <w:t xml:space="preserve">§ 7 </w:t>
      </w:r>
    </w:p>
    <w:p w14:paraId="320B07AE" w14:textId="77777777" w:rsidR="00DF182D" w:rsidRPr="00A87024" w:rsidRDefault="00EC431F" w:rsidP="008B49F6">
      <w:pPr>
        <w:spacing w:after="0" w:line="259" w:lineRule="auto"/>
        <w:ind w:left="955" w:right="567"/>
        <w:jc w:val="center"/>
        <w:rPr>
          <w:rFonts w:asciiTheme="majorHAnsi" w:hAnsiTheme="majorHAnsi" w:cstheme="majorHAnsi"/>
          <w:color w:val="auto"/>
        </w:rPr>
      </w:pPr>
      <w:r w:rsidRPr="00A87024">
        <w:rPr>
          <w:rFonts w:asciiTheme="majorHAnsi" w:hAnsiTheme="majorHAnsi" w:cstheme="majorHAnsi"/>
          <w:b/>
          <w:color w:val="auto"/>
        </w:rPr>
        <w:t>Kontrola jakości - ujawnienie i usuwanie wad i usterek.</w:t>
      </w:r>
      <w:r w:rsidRPr="00A87024">
        <w:rPr>
          <w:rFonts w:asciiTheme="majorHAnsi" w:hAnsiTheme="majorHAnsi" w:cstheme="majorHAnsi"/>
          <w:color w:val="auto"/>
        </w:rPr>
        <w:t xml:space="preserve"> </w:t>
      </w:r>
    </w:p>
    <w:p w14:paraId="6C327281" w14:textId="77777777" w:rsidR="00195244" w:rsidRPr="00A87024" w:rsidRDefault="00EC431F" w:rsidP="001709B5">
      <w:pPr>
        <w:pStyle w:val="Akapitzlist"/>
        <w:numPr>
          <w:ilvl w:val="0"/>
          <w:numId w:val="7"/>
        </w:numPr>
        <w:ind w:left="357" w:right="45" w:hanging="357"/>
        <w:rPr>
          <w:rFonts w:asciiTheme="majorHAnsi" w:hAnsiTheme="majorHAnsi" w:cstheme="majorHAnsi"/>
          <w:color w:val="auto"/>
        </w:rPr>
      </w:pPr>
      <w:r w:rsidRPr="00A87024">
        <w:rPr>
          <w:rFonts w:asciiTheme="majorHAnsi" w:hAnsiTheme="majorHAnsi" w:cstheme="majorHAnsi"/>
          <w:color w:val="auto"/>
        </w:rPr>
        <w:t>Wykonawca zobowiązany jest do przestrzegania w toku realizacji robót wymagań dotyczących stosowania wyrobów i urządzeń oraz sposobów wykonania robót wynikających z dokumentacji projektowej</w:t>
      </w:r>
      <w:r w:rsidR="00195244" w:rsidRPr="00A87024">
        <w:rPr>
          <w:rFonts w:asciiTheme="majorHAnsi" w:hAnsiTheme="majorHAnsi" w:cstheme="majorHAnsi"/>
          <w:color w:val="auto"/>
        </w:rPr>
        <w:t>.</w:t>
      </w:r>
    </w:p>
    <w:p w14:paraId="665FA5F6" w14:textId="77777777" w:rsidR="00195244" w:rsidRPr="00A87024" w:rsidRDefault="00EC431F" w:rsidP="001709B5">
      <w:pPr>
        <w:pStyle w:val="Akapitzlist"/>
        <w:numPr>
          <w:ilvl w:val="0"/>
          <w:numId w:val="7"/>
        </w:numPr>
        <w:ind w:left="357" w:right="45" w:hanging="357"/>
        <w:rPr>
          <w:rFonts w:asciiTheme="majorHAnsi" w:hAnsiTheme="majorHAnsi" w:cstheme="majorHAnsi"/>
          <w:color w:val="auto"/>
        </w:rPr>
      </w:pPr>
      <w:r w:rsidRPr="00A87024">
        <w:rPr>
          <w:rFonts w:asciiTheme="majorHAnsi" w:hAnsiTheme="majorHAnsi" w:cstheme="majorHAnsi"/>
          <w:color w:val="auto"/>
        </w:rPr>
        <w:t>W przypadku ujawnienia wad w robotach Zamawiający ma prawo żądania ich usunięcia</w:t>
      </w:r>
      <w:r w:rsidR="00195244" w:rsidRPr="00A87024">
        <w:rPr>
          <w:rFonts w:asciiTheme="majorHAnsi" w:hAnsiTheme="majorHAnsi" w:cstheme="majorHAnsi"/>
          <w:color w:val="auto"/>
        </w:rPr>
        <w:t xml:space="preserve"> – </w:t>
      </w:r>
      <w:r w:rsidRPr="00A87024">
        <w:rPr>
          <w:rFonts w:asciiTheme="majorHAnsi" w:hAnsiTheme="majorHAnsi" w:cstheme="majorHAnsi"/>
          <w:color w:val="auto"/>
        </w:rPr>
        <w:t>w wyznaczonym przez Zamawiającego terminie</w:t>
      </w:r>
      <w:r w:rsidR="00195244" w:rsidRPr="00A87024">
        <w:rPr>
          <w:rFonts w:asciiTheme="majorHAnsi" w:hAnsiTheme="majorHAnsi" w:cstheme="majorHAnsi"/>
          <w:color w:val="auto"/>
        </w:rPr>
        <w:t xml:space="preserve"> – </w:t>
      </w:r>
      <w:r w:rsidRPr="00A87024">
        <w:rPr>
          <w:rFonts w:asciiTheme="majorHAnsi" w:hAnsiTheme="majorHAnsi" w:cstheme="majorHAnsi"/>
          <w:color w:val="auto"/>
        </w:rPr>
        <w:t xml:space="preserve">na koszt i ryzyko Wykonawcy. </w:t>
      </w:r>
    </w:p>
    <w:p w14:paraId="7E6ECC2B" w14:textId="77777777" w:rsidR="00DF182D" w:rsidRPr="00A87024" w:rsidRDefault="00195244" w:rsidP="001709B5">
      <w:pPr>
        <w:pStyle w:val="Akapitzlist"/>
        <w:numPr>
          <w:ilvl w:val="0"/>
          <w:numId w:val="7"/>
        </w:numPr>
        <w:ind w:left="357" w:right="45" w:hanging="357"/>
        <w:rPr>
          <w:rFonts w:asciiTheme="majorHAnsi" w:hAnsiTheme="majorHAnsi" w:cstheme="majorHAnsi"/>
          <w:color w:val="auto"/>
        </w:rPr>
      </w:pPr>
      <w:r w:rsidRPr="00A87024">
        <w:rPr>
          <w:rFonts w:asciiTheme="majorHAnsi" w:hAnsiTheme="majorHAnsi" w:cstheme="majorHAnsi"/>
          <w:color w:val="auto"/>
        </w:rPr>
        <w:t>J</w:t>
      </w:r>
      <w:r w:rsidR="00EC431F" w:rsidRPr="00A87024">
        <w:rPr>
          <w:rFonts w:asciiTheme="majorHAnsi" w:hAnsiTheme="majorHAnsi" w:cstheme="majorHAnsi"/>
          <w:color w:val="auto"/>
        </w:rPr>
        <w:t xml:space="preserve">eżeli Wykonawca nie usunie konkretnej wady w terminie określonym przez Strony, to ma on prawo polecić usunięcie takiej wady osobie trzeciej, na koszt i ryzyko Wykonawcy, bez upoważnienia sądu. Przed powierzeniem wykonania zastępczego innej osobie, Zamawiający wyznaczy Wykonawcy dodatkowy termin na usunięcie wady lub usterki. Zamawiającemu przysługuje prawo potrącenia z wynagrodzenia należnego Wykonawcy kwoty poniesionej z tytułu zlecenia wykonania prac Wykonawcy zastępczemu. </w:t>
      </w:r>
    </w:p>
    <w:p w14:paraId="7B9B8CD9" w14:textId="77777777" w:rsidR="00DF182D" w:rsidRPr="00A87024" w:rsidRDefault="00EC431F" w:rsidP="00195244">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19774B28" w14:textId="77777777" w:rsidR="00DF182D" w:rsidRPr="00A87024" w:rsidRDefault="00EC431F" w:rsidP="00195244">
      <w:pPr>
        <w:pStyle w:val="Nagwek1"/>
        <w:ind w:left="11" w:right="567" w:hanging="11"/>
        <w:rPr>
          <w:rFonts w:asciiTheme="majorHAnsi" w:hAnsiTheme="majorHAnsi" w:cstheme="majorHAnsi"/>
          <w:color w:val="auto"/>
        </w:rPr>
      </w:pPr>
      <w:r w:rsidRPr="00A87024">
        <w:rPr>
          <w:rFonts w:asciiTheme="majorHAnsi" w:hAnsiTheme="majorHAnsi" w:cstheme="majorHAnsi"/>
          <w:color w:val="auto"/>
        </w:rPr>
        <w:t xml:space="preserve">§ 8 </w:t>
      </w:r>
    </w:p>
    <w:p w14:paraId="108B0DC8" w14:textId="77777777" w:rsidR="00DF182D" w:rsidRPr="00A87024" w:rsidRDefault="00EC431F" w:rsidP="008B49F6">
      <w:pPr>
        <w:spacing w:after="0" w:line="259" w:lineRule="auto"/>
        <w:ind w:left="955" w:right="569"/>
        <w:jc w:val="center"/>
        <w:rPr>
          <w:rFonts w:asciiTheme="majorHAnsi" w:hAnsiTheme="majorHAnsi" w:cstheme="majorHAnsi"/>
          <w:color w:val="auto"/>
        </w:rPr>
      </w:pPr>
      <w:r w:rsidRPr="00A87024">
        <w:rPr>
          <w:rFonts w:asciiTheme="majorHAnsi" w:hAnsiTheme="majorHAnsi" w:cstheme="majorHAnsi"/>
          <w:b/>
          <w:color w:val="auto"/>
        </w:rPr>
        <w:t>Gwarancja jakości i rękojmia za wady fizyczne przedmiotu umowy</w:t>
      </w:r>
    </w:p>
    <w:p w14:paraId="419C79BD" w14:textId="533E2EFC" w:rsidR="00195244" w:rsidRPr="00A87024" w:rsidRDefault="00EC431F" w:rsidP="001709B5">
      <w:pPr>
        <w:pStyle w:val="Akapitzlist"/>
        <w:numPr>
          <w:ilvl w:val="0"/>
          <w:numId w:val="8"/>
        </w:numPr>
        <w:spacing w:after="104"/>
        <w:ind w:left="357" w:right="43" w:hanging="357"/>
        <w:rPr>
          <w:rFonts w:asciiTheme="majorHAnsi" w:hAnsiTheme="majorHAnsi" w:cstheme="majorHAnsi"/>
          <w:b/>
          <w:color w:val="auto"/>
        </w:rPr>
      </w:pPr>
      <w:r w:rsidRPr="00A87024">
        <w:rPr>
          <w:rFonts w:asciiTheme="majorHAnsi" w:hAnsiTheme="majorHAnsi" w:cstheme="majorHAnsi"/>
          <w:b/>
          <w:color w:val="auto"/>
        </w:rPr>
        <w:t xml:space="preserve">Wykonawca udziela Zamawiającemu </w:t>
      </w:r>
      <w:r w:rsidR="008F69F9" w:rsidRPr="00A87024">
        <w:rPr>
          <w:rFonts w:asciiTheme="majorHAnsi" w:hAnsiTheme="majorHAnsi" w:cstheme="majorHAnsi"/>
          <w:b/>
          <w:color w:val="auto"/>
        </w:rPr>
        <w:t xml:space="preserve"> </w:t>
      </w:r>
      <w:r w:rsidR="00FF14EE">
        <w:rPr>
          <w:rFonts w:asciiTheme="majorHAnsi" w:hAnsiTheme="majorHAnsi" w:cstheme="majorHAnsi"/>
          <w:b/>
          <w:color w:val="auto"/>
        </w:rPr>
        <w:t>60</w:t>
      </w:r>
      <w:r w:rsidR="009C177D">
        <w:rPr>
          <w:rFonts w:asciiTheme="majorHAnsi" w:hAnsiTheme="majorHAnsi" w:cstheme="majorHAnsi"/>
          <w:b/>
          <w:color w:val="auto"/>
        </w:rPr>
        <w:t xml:space="preserve"> </w:t>
      </w:r>
      <w:r w:rsidRPr="00A87024">
        <w:rPr>
          <w:rFonts w:asciiTheme="majorHAnsi" w:hAnsiTheme="majorHAnsi" w:cstheme="majorHAnsi"/>
          <w:b/>
          <w:color w:val="auto"/>
        </w:rPr>
        <w:t>miesięcy gwarancji jakości na całość</w:t>
      </w:r>
      <w:r w:rsidR="00E46049" w:rsidRPr="00A87024">
        <w:rPr>
          <w:rFonts w:asciiTheme="majorHAnsi" w:hAnsiTheme="majorHAnsi" w:cstheme="majorHAnsi"/>
          <w:b/>
          <w:color w:val="auto"/>
        </w:rPr>
        <w:t xml:space="preserve"> zrealizowanych</w:t>
      </w:r>
      <w:r w:rsidRPr="00A87024">
        <w:rPr>
          <w:rFonts w:asciiTheme="majorHAnsi" w:hAnsiTheme="majorHAnsi" w:cstheme="majorHAnsi"/>
          <w:b/>
          <w:color w:val="auto"/>
        </w:rPr>
        <w:t xml:space="preserve"> robót</w:t>
      </w:r>
      <w:r w:rsidR="00E46049" w:rsidRPr="00A87024">
        <w:rPr>
          <w:rFonts w:asciiTheme="majorHAnsi" w:hAnsiTheme="majorHAnsi" w:cstheme="majorHAnsi"/>
          <w:b/>
          <w:color w:val="auto"/>
        </w:rPr>
        <w:t>. Okres rękojmi jest tożsamy z okresem gwarancji.</w:t>
      </w:r>
      <w:r w:rsidRPr="00A87024">
        <w:rPr>
          <w:rFonts w:asciiTheme="majorHAnsi" w:hAnsiTheme="majorHAnsi" w:cstheme="majorHAnsi"/>
          <w:b/>
          <w:color w:val="auto"/>
        </w:rPr>
        <w:t xml:space="preserve"> </w:t>
      </w:r>
    </w:p>
    <w:p w14:paraId="2AF71776" w14:textId="77777777" w:rsidR="00195244" w:rsidRPr="00A87024" w:rsidRDefault="00EC431F" w:rsidP="001709B5">
      <w:pPr>
        <w:pStyle w:val="Akapitzlist"/>
        <w:numPr>
          <w:ilvl w:val="0"/>
          <w:numId w:val="8"/>
        </w:numPr>
        <w:spacing w:after="104"/>
        <w:ind w:left="357" w:right="43" w:hanging="357"/>
        <w:rPr>
          <w:rFonts w:asciiTheme="majorHAnsi" w:hAnsiTheme="majorHAnsi" w:cstheme="majorHAnsi"/>
          <w:color w:val="auto"/>
        </w:rPr>
      </w:pPr>
      <w:r w:rsidRPr="00A87024">
        <w:rPr>
          <w:rFonts w:asciiTheme="majorHAnsi" w:hAnsiTheme="majorHAnsi" w:cstheme="majorHAnsi"/>
          <w:color w:val="auto"/>
        </w:rPr>
        <w:t>Okres odpowiedzialności Wykonawcy wobec Zamawiającego z tytułu gwarancji jakości i rękojmi za wady fizyczne przedmiotu umowy rozpoczyna się od daty odbioru końcowego przedmiotu umowy bez usterek lub potwierdzenia usunięcia wad stwierdzonych po odbiorze końcowym przedmiotu umowy. Gwarancja i rękojmia obejmuje nieodpłatną, bieżącą konserwację i naprawę w okresie gwarancyjnym.</w:t>
      </w:r>
    </w:p>
    <w:p w14:paraId="644BCE80" w14:textId="77777777" w:rsidR="00195244" w:rsidRPr="00A87024" w:rsidRDefault="00EC431F" w:rsidP="001709B5">
      <w:pPr>
        <w:pStyle w:val="Akapitzlist"/>
        <w:numPr>
          <w:ilvl w:val="0"/>
          <w:numId w:val="8"/>
        </w:numPr>
        <w:spacing w:after="104"/>
        <w:ind w:left="357" w:right="45" w:hanging="357"/>
        <w:rPr>
          <w:rFonts w:asciiTheme="majorHAnsi" w:hAnsiTheme="majorHAnsi" w:cstheme="majorHAnsi"/>
          <w:color w:val="auto"/>
        </w:rPr>
      </w:pPr>
      <w:r w:rsidRPr="00A87024">
        <w:rPr>
          <w:rFonts w:asciiTheme="majorHAnsi" w:hAnsiTheme="majorHAnsi" w:cstheme="majorHAnsi"/>
          <w:color w:val="auto"/>
        </w:rPr>
        <w:t>Dokument gwarancyjny</w:t>
      </w:r>
      <w:r w:rsidR="00195244" w:rsidRPr="00A87024">
        <w:rPr>
          <w:rFonts w:asciiTheme="majorHAnsi" w:hAnsiTheme="majorHAnsi" w:cstheme="majorHAnsi"/>
          <w:color w:val="auto"/>
        </w:rPr>
        <w:t xml:space="preserve"> – </w:t>
      </w:r>
      <w:r w:rsidRPr="00A87024">
        <w:rPr>
          <w:rFonts w:asciiTheme="majorHAnsi" w:hAnsiTheme="majorHAnsi" w:cstheme="majorHAnsi"/>
          <w:color w:val="auto"/>
        </w:rPr>
        <w:t>gwarancja jakości stanowi załącznik do umowy.</w:t>
      </w:r>
    </w:p>
    <w:p w14:paraId="4B3DED06" w14:textId="77777777" w:rsidR="00195244" w:rsidRPr="00A87024" w:rsidRDefault="00EC431F" w:rsidP="001709B5">
      <w:pPr>
        <w:pStyle w:val="Akapitzlist"/>
        <w:numPr>
          <w:ilvl w:val="0"/>
          <w:numId w:val="8"/>
        </w:numPr>
        <w:spacing w:after="104"/>
        <w:ind w:left="357" w:right="45" w:hanging="357"/>
        <w:rPr>
          <w:rFonts w:asciiTheme="majorHAnsi" w:hAnsiTheme="majorHAnsi" w:cstheme="majorHAnsi"/>
          <w:color w:val="auto"/>
        </w:rPr>
      </w:pPr>
      <w:r w:rsidRPr="00A87024">
        <w:rPr>
          <w:rFonts w:asciiTheme="majorHAnsi" w:hAnsiTheme="majorHAnsi" w:cstheme="majorHAnsi"/>
          <w:color w:val="auto"/>
        </w:rPr>
        <w:t>Zamawiający może dochodzić roszczeń z tytułu gwarancji jakości i rękojmi za wady także po terminie określonym gwarancji lub rękojmi, jeżeli zgłoszenie wady/usterki nastąpiło przed upływem tego terminu</w:t>
      </w:r>
      <w:r w:rsidR="00195244" w:rsidRPr="00A87024">
        <w:rPr>
          <w:rFonts w:asciiTheme="majorHAnsi" w:hAnsiTheme="majorHAnsi" w:cstheme="majorHAnsi"/>
          <w:color w:val="auto"/>
        </w:rPr>
        <w:t>.</w:t>
      </w:r>
    </w:p>
    <w:p w14:paraId="21BAE7EE" w14:textId="77777777" w:rsidR="00DF182D" w:rsidRPr="00A87024" w:rsidRDefault="00EC431F" w:rsidP="001709B5">
      <w:pPr>
        <w:pStyle w:val="Akapitzlist"/>
        <w:numPr>
          <w:ilvl w:val="0"/>
          <w:numId w:val="8"/>
        </w:numPr>
        <w:ind w:left="357" w:right="45" w:hanging="357"/>
        <w:rPr>
          <w:rFonts w:asciiTheme="majorHAnsi" w:hAnsiTheme="majorHAnsi" w:cstheme="majorHAnsi"/>
          <w:color w:val="auto"/>
        </w:rPr>
      </w:pPr>
      <w:r w:rsidRPr="00A87024">
        <w:rPr>
          <w:rFonts w:asciiTheme="majorHAnsi" w:hAnsiTheme="majorHAnsi" w:cstheme="majorHAnsi"/>
          <w:color w:val="auto"/>
        </w:rPr>
        <w:t xml:space="preserve">W okresie gwarancji jakości i rękojmi za wady, Wykonawca zobowiązuje się do bezpłatnego usunięcia stwierdzonych przez Zamawiającego wad (usterek). </w:t>
      </w:r>
    </w:p>
    <w:p w14:paraId="1A606CC1" w14:textId="080CEBBD" w:rsidR="00DF182D" w:rsidRPr="00A87024" w:rsidRDefault="00EC431F" w:rsidP="001709B5">
      <w:pPr>
        <w:pStyle w:val="Akapitzlist"/>
        <w:numPr>
          <w:ilvl w:val="0"/>
          <w:numId w:val="8"/>
        </w:numPr>
        <w:ind w:left="357" w:right="45" w:hanging="357"/>
        <w:rPr>
          <w:rFonts w:asciiTheme="majorHAnsi" w:hAnsiTheme="majorHAnsi" w:cstheme="majorHAnsi"/>
          <w:color w:val="auto"/>
        </w:rPr>
      </w:pPr>
      <w:r w:rsidRPr="00A87024">
        <w:rPr>
          <w:rFonts w:asciiTheme="majorHAnsi" w:hAnsiTheme="majorHAnsi" w:cstheme="majorHAnsi"/>
          <w:color w:val="auto"/>
        </w:rPr>
        <w:t>Wykonawca w okresie odpowiedzialności będzie usuwał wady (usterki), swoim kosztem i staraniem, w terminie  wyznaczonym w zgłoszeniu przez Zamawiającego. W przypadku</w:t>
      </w:r>
      <w:r w:rsidR="00E46049" w:rsidRPr="00A87024">
        <w:rPr>
          <w:rFonts w:asciiTheme="majorHAnsi" w:hAnsiTheme="majorHAnsi" w:cstheme="majorHAnsi"/>
          <w:color w:val="auto"/>
        </w:rPr>
        <w:t>,</w:t>
      </w:r>
      <w:r w:rsidRPr="00A87024">
        <w:rPr>
          <w:rFonts w:asciiTheme="majorHAnsi" w:hAnsiTheme="majorHAnsi" w:cstheme="majorHAnsi"/>
          <w:color w:val="auto"/>
        </w:rPr>
        <w:t xml:space="preserve"> gdy wady lub usterki będą uniemożliwiały użytkowanie przedmiotu umowy, Wykonawca usunie je niezwłocznie. </w:t>
      </w:r>
    </w:p>
    <w:p w14:paraId="0038F30C" w14:textId="77777777" w:rsidR="00195244" w:rsidRPr="00A87024" w:rsidRDefault="00EC431F" w:rsidP="001709B5">
      <w:pPr>
        <w:pStyle w:val="Akapitzlist"/>
        <w:numPr>
          <w:ilvl w:val="0"/>
          <w:numId w:val="8"/>
        </w:numPr>
        <w:ind w:left="357" w:right="45" w:hanging="357"/>
        <w:rPr>
          <w:rFonts w:asciiTheme="majorHAnsi" w:hAnsiTheme="majorHAnsi" w:cstheme="majorHAnsi"/>
          <w:color w:val="auto"/>
        </w:rPr>
      </w:pPr>
      <w:r w:rsidRPr="00A87024">
        <w:rPr>
          <w:rFonts w:asciiTheme="majorHAnsi" w:hAnsiTheme="majorHAnsi" w:cstheme="majorHAnsi"/>
          <w:color w:val="auto"/>
        </w:rPr>
        <w:t>Fakt usunięcia przez Wykonawcę wad (usterek) będzie stwierdzony protokolarnie po uprzednim zawiadomieniu Zamawiającego przez Wykonawcę o ich usunięciu.</w:t>
      </w:r>
    </w:p>
    <w:p w14:paraId="23D0B90D" w14:textId="77777777" w:rsidR="00AC1D6F" w:rsidRPr="00A87024" w:rsidRDefault="00EC431F" w:rsidP="001709B5">
      <w:pPr>
        <w:pStyle w:val="Akapitzlist"/>
        <w:numPr>
          <w:ilvl w:val="0"/>
          <w:numId w:val="8"/>
        </w:numPr>
        <w:ind w:left="357" w:right="43" w:hanging="357"/>
        <w:rPr>
          <w:rFonts w:asciiTheme="majorHAnsi" w:hAnsiTheme="majorHAnsi" w:cstheme="majorHAnsi"/>
          <w:color w:val="auto"/>
        </w:rPr>
      </w:pPr>
      <w:r w:rsidRPr="00A87024">
        <w:rPr>
          <w:rFonts w:asciiTheme="majorHAnsi" w:hAnsiTheme="majorHAnsi" w:cstheme="majorHAnsi"/>
          <w:color w:val="auto"/>
        </w:rPr>
        <w:lastRenderedPageBreak/>
        <w:t>Jeżeli z jakiegokolwiek powodu Wykonawca nie usunie wady (usterki</w:t>
      </w:r>
      <w:r w:rsidR="00195244" w:rsidRPr="00A87024">
        <w:rPr>
          <w:rFonts w:asciiTheme="majorHAnsi" w:hAnsiTheme="majorHAnsi" w:cstheme="majorHAnsi"/>
          <w:color w:val="auto"/>
        </w:rPr>
        <w:t xml:space="preserve">) </w:t>
      </w:r>
      <w:r w:rsidRPr="00A87024">
        <w:rPr>
          <w:rFonts w:asciiTheme="majorHAnsi" w:hAnsiTheme="majorHAnsi" w:cstheme="majorHAnsi"/>
          <w:color w:val="auto"/>
        </w:rPr>
        <w:t xml:space="preserve">w wyznaczonym terminie, Zamawiający ma prawo bez upoważnienia Sądu polecić usunięcie takiej wady (usterki) osobie trzeciej, a Wykonawca zobowiązany jest pokryć związane z tym koszty w ciągu 14 dni licząc od daty otrzymania dokumentu zapłaty. Przed powierzeniem wykonania zastępczego innej osobie, Zamawiający wyznaczy Wykonawcy dodatkowy termin na usunięcie wady lub usterki. </w:t>
      </w:r>
    </w:p>
    <w:p w14:paraId="1957E937" w14:textId="77777777" w:rsidR="00DF182D" w:rsidRPr="00A87024" w:rsidRDefault="00EC431F" w:rsidP="001709B5">
      <w:pPr>
        <w:pStyle w:val="Akapitzlist"/>
        <w:numPr>
          <w:ilvl w:val="0"/>
          <w:numId w:val="8"/>
        </w:numPr>
        <w:ind w:left="357" w:right="43" w:hanging="357"/>
        <w:rPr>
          <w:rFonts w:asciiTheme="majorHAnsi" w:hAnsiTheme="majorHAnsi" w:cstheme="majorHAnsi"/>
          <w:color w:val="auto"/>
        </w:rPr>
      </w:pPr>
      <w:r w:rsidRPr="00A87024">
        <w:rPr>
          <w:rFonts w:asciiTheme="majorHAnsi" w:hAnsiTheme="majorHAnsi" w:cstheme="majorHAnsi"/>
          <w:color w:val="auto"/>
        </w:rPr>
        <w:t xml:space="preserve">Wykonawca nie może odmówić usunięcia wad (usterek) bez względu na wysokość związanych z tym kosztów. </w:t>
      </w:r>
    </w:p>
    <w:p w14:paraId="5C9A9B66" w14:textId="77777777" w:rsidR="00AC1D6F" w:rsidRPr="00A87024" w:rsidRDefault="00AC1D6F">
      <w:pPr>
        <w:pStyle w:val="Nagwek1"/>
        <w:ind w:left="955" w:right="568"/>
        <w:rPr>
          <w:rFonts w:asciiTheme="majorHAnsi" w:hAnsiTheme="majorHAnsi" w:cstheme="majorHAnsi"/>
          <w:color w:val="auto"/>
        </w:rPr>
      </w:pPr>
    </w:p>
    <w:p w14:paraId="32488FA4" w14:textId="77777777" w:rsidR="00DF182D" w:rsidRPr="00A87024" w:rsidRDefault="00EC431F">
      <w:pPr>
        <w:pStyle w:val="Nagwek1"/>
        <w:ind w:left="955" w:right="568"/>
        <w:rPr>
          <w:rFonts w:asciiTheme="majorHAnsi" w:hAnsiTheme="majorHAnsi" w:cstheme="majorHAnsi"/>
          <w:color w:val="auto"/>
        </w:rPr>
      </w:pPr>
      <w:r w:rsidRPr="00A87024">
        <w:rPr>
          <w:rFonts w:asciiTheme="majorHAnsi" w:hAnsiTheme="majorHAnsi" w:cstheme="majorHAnsi"/>
          <w:color w:val="auto"/>
        </w:rPr>
        <w:t>§ 9 Kary umowne</w:t>
      </w:r>
      <w:r w:rsidRPr="00A87024">
        <w:rPr>
          <w:rFonts w:asciiTheme="majorHAnsi" w:hAnsiTheme="majorHAnsi" w:cstheme="majorHAnsi"/>
          <w:b w:val="0"/>
          <w:color w:val="auto"/>
        </w:rPr>
        <w:t xml:space="preserve"> </w:t>
      </w:r>
    </w:p>
    <w:p w14:paraId="24BB5C86" w14:textId="77777777" w:rsidR="00DF182D" w:rsidRPr="00A87024" w:rsidRDefault="00EC431F" w:rsidP="008B49F6">
      <w:pPr>
        <w:ind w:left="0" w:right="43" w:firstLine="0"/>
        <w:rPr>
          <w:rFonts w:asciiTheme="majorHAnsi" w:hAnsiTheme="majorHAnsi" w:cstheme="majorHAnsi"/>
          <w:color w:val="auto"/>
        </w:rPr>
      </w:pPr>
      <w:r w:rsidRPr="00A87024">
        <w:rPr>
          <w:rFonts w:asciiTheme="majorHAnsi" w:hAnsiTheme="majorHAnsi" w:cstheme="majorHAnsi"/>
          <w:color w:val="auto"/>
        </w:rPr>
        <w:t xml:space="preserve">Strony ustalają następujące kary umowne: </w:t>
      </w:r>
    </w:p>
    <w:p w14:paraId="42D94145" w14:textId="77777777" w:rsidR="00DF182D" w:rsidRPr="00A87024" w:rsidRDefault="00EC431F" w:rsidP="001709B5">
      <w:pPr>
        <w:numPr>
          <w:ilvl w:val="0"/>
          <w:numId w:val="3"/>
        </w:numPr>
        <w:spacing w:after="8" w:line="259" w:lineRule="auto"/>
        <w:ind w:left="278" w:right="45"/>
        <w:rPr>
          <w:rFonts w:asciiTheme="majorHAnsi" w:hAnsiTheme="majorHAnsi" w:cstheme="majorHAnsi"/>
          <w:color w:val="auto"/>
        </w:rPr>
      </w:pPr>
      <w:r w:rsidRPr="00A87024">
        <w:rPr>
          <w:rFonts w:asciiTheme="majorHAnsi" w:hAnsiTheme="majorHAnsi" w:cstheme="majorHAnsi"/>
          <w:color w:val="auto"/>
        </w:rPr>
        <w:t xml:space="preserve">Zamawiający może domagać się od Wykonawcy zapłaty kary umownej: </w:t>
      </w:r>
    </w:p>
    <w:p w14:paraId="23A9BD93" w14:textId="6C3F2290" w:rsidR="00DF6E5A"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za odstąpienie od umowy przez którąkolwiek ze stron z przyczyn leżących po stronie Wykonawcy w wysokości 1</w:t>
      </w:r>
      <w:r w:rsidR="00A9234C" w:rsidRPr="00A87024">
        <w:rPr>
          <w:rFonts w:asciiTheme="majorHAnsi" w:hAnsiTheme="majorHAnsi" w:cstheme="majorHAnsi"/>
          <w:color w:val="auto"/>
        </w:rPr>
        <w:t>0</w:t>
      </w:r>
      <w:r w:rsidRPr="00A87024">
        <w:rPr>
          <w:rFonts w:asciiTheme="majorHAnsi" w:hAnsiTheme="majorHAnsi" w:cstheme="majorHAnsi"/>
          <w:color w:val="auto"/>
        </w:rPr>
        <w:t xml:space="preserve">% wynagrodzenia umownego brutto, ustalonego w § 10 ust. 1 niniejszej umowy; </w:t>
      </w:r>
    </w:p>
    <w:p w14:paraId="41DA6B25" w14:textId="39522CC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864EF0">
        <w:rPr>
          <w:rFonts w:asciiTheme="majorHAnsi" w:hAnsiTheme="majorHAnsi" w:cstheme="majorHAnsi"/>
          <w:color w:val="auto"/>
        </w:rPr>
        <w:t>opóźnienie</w:t>
      </w:r>
      <w:r w:rsidRPr="00A87024">
        <w:rPr>
          <w:rFonts w:asciiTheme="majorHAnsi" w:hAnsiTheme="majorHAnsi" w:cstheme="majorHAnsi"/>
          <w:color w:val="auto"/>
        </w:rPr>
        <w:t xml:space="preserve"> w rozpoczęciu realizacji robót w terminie określonym w umowie,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xml:space="preserve">% wynagrodzenia umownego brutto, ustalonego w § 10 ust. 1  niniejszej umowy, za każdy dzień </w:t>
      </w:r>
      <w:r w:rsidR="00864EF0">
        <w:rPr>
          <w:rFonts w:asciiTheme="majorHAnsi" w:hAnsiTheme="majorHAnsi" w:cstheme="majorHAnsi"/>
          <w:color w:val="auto"/>
        </w:rPr>
        <w:t>opóźnienia</w:t>
      </w:r>
      <w:r w:rsidRPr="00A87024">
        <w:rPr>
          <w:rFonts w:asciiTheme="majorHAnsi" w:hAnsiTheme="majorHAnsi" w:cstheme="majorHAnsi"/>
          <w:color w:val="auto"/>
        </w:rPr>
        <w:t xml:space="preserve">.     </w:t>
      </w:r>
    </w:p>
    <w:p w14:paraId="734D53DD" w14:textId="1593A426"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864EF0">
        <w:rPr>
          <w:rFonts w:asciiTheme="majorHAnsi" w:hAnsiTheme="majorHAnsi" w:cstheme="majorHAnsi"/>
          <w:color w:val="auto"/>
        </w:rPr>
        <w:t>opóźnienie</w:t>
      </w:r>
      <w:r w:rsidRPr="00A87024">
        <w:rPr>
          <w:rFonts w:asciiTheme="majorHAnsi" w:hAnsiTheme="majorHAnsi" w:cstheme="majorHAnsi"/>
          <w:color w:val="auto"/>
        </w:rPr>
        <w:t xml:space="preserve"> w odniesieniu do terminu zakończenia robót określonego w § 2 ust. </w:t>
      </w:r>
      <w:r w:rsidR="003E4C78">
        <w:rPr>
          <w:rFonts w:asciiTheme="majorHAnsi" w:hAnsiTheme="majorHAnsi" w:cstheme="majorHAnsi"/>
          <w:color w:val="auto"/>
        </w:rPr>
        <w:t>2</w:t>
      </w:r>
      <w:r w:rsidRPr="00A87024">
        <w:rPr>
          <w:rFonts w:asciiTheme="majorHAnsi" w:hAnsiTheme="majorHAnsi" w:cstheme="majorHAnsi"/>
          <w:color w:val="auto"/>
        </w:rPr>
        <w:t xml:space="preserve">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xml:space="preserve">% wynagrodzenia umownego brutto, ustalonego w § 10 ust. 1  niniejszej umowy, za każdy dzień </w:t>
      </w:r>
      <w:r w:rsidR="00864EF0">
        <w:rPr>
          <w:rFonts w:asciiTheme="majorHAnsi" w:hAnsiTheme="majorHAnsi" w:cstheme="majorHAnsi"/>
          <w:color w:val="auto"/>
        </w:rPr>
        <w:t>opóźnienia</w:t>
      </w:r>
      <w:r w:rsidRPr="00A87024">
        <w:rPr>
          <w:rFonts w:asciiTheme="majorHAnsi" w:hAnsiTheme="majorHAnsi" w:cstheme="majorHAnsi"/>
          <w:color w:val="auto"/>
        </w:rPr>
        <w:t xml:space="preserve"> </w:t>
      </w:r>
    </w:p>
    <w:p w14:paraId="789734ED" w14:textId="07347FD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5E5B54">
        <w:rPr>
          <w:rFonts w:asciiTheme="majorHAnsi" w:hAnsiTheme="majorHAnsi" w:cstheme="majorHAnsi"/>
          <w:color w:val="auto"/>
        </w:rPr>
        <w:t>opóźnienie</w:t>
      </w:r>
      <w:r w:rsidRPr="00A87024">
        <w:rPr>
          <w:rFonts w:asciiTheme="majorHAnsi" w:hAnsiTheme="majorHAnsi" w:cstheme="majorHAnsi"/>
          <w:color w:val="auto"/>
        </w:rPr>
        <w:t xml:space="preserve"> w usunięciu wad (usterek) w trakcie odbioru końcowego robót,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xml:space="preserve">% wynagrodzenia umownego brutto, ustalonego w § 10 ust. 1 niniejszej umowy, za każdy dzień </w:t>
      </w:r>
      <w:r w:rsidR="005E5B54">
        <w:rPr>
          <w:rFonts w:asciiTheme="majorHAnsi" w:hAnsiTheme="majorHAnsi" w:cstheme="majorHAnsi"/>
          <w:color w:val="auto"/>
        </w:rPr>
        <w:t>opóźnienia</w:t>
      </w:r>
      <w:r w:rsidRPr="00A87024">
        <w:rPr>
          <w:rFonts w:asciiTheme="majorHAnsi" w:hAnsiTheme="majorHAnsi" w:cstheme="majorHAnsi"/>
          <w:color w:val="auto"/>
        </w:rPr>
        <w:t xml:space="preserve">, </w:t>
      </w:r>
    </w:p>
    <w:p w14:paraId="5BD65AD0" w14:textId="6210D0A8"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w:t>
      </w:r>
      <w:r w:rsidR="005E5B54">
        <w:rPr>
          <w:rFonts w:asciiTheme="majorHAnsi" w:hAnsiTheme="majorHAnsi" w:cstheme="majorHAnsi"/>
          <w:color w:val="auto"/>
        </w:rPr>
        <w:t>opóźnienie</w:t>
      </w:r>
      <w:r w:rsidRPr="00A87024">
        <w:rPr>
          <w:rFonts w:asciiTheme="majorHAnsi" w:hAnsiTheme="majorHAnsi" w:cstheme="majorHAnsi"/>
          <w:color w:val="auto"/>
        </w:rPr>
        <w:t xml:space="preserve"> w usunięciu wad (usterek) stwierdzonych w okresie gwarancji jakości lub rękojmi, w wysokości 0,</w:t>
      </w:r>
      <w:r w:rsidR="00A9234C" w:rsidRPr="00A87024">
        <w:rPr>
          <w:rFonts w:asciiTheme="majorHAnsi" w:hAnsiTheme="majorHAnsi" w:cstheme="majorHAnsi"/>
          <w:color w:val="auto"/>
        </w:rPr>
        <w:t>1</w:t>
      </w:r>
      <w:r w:rsidRPr="00A87024">
        <w:rPr>
          <w:rFonts w:asciiTheme="majorHAnsi" w:hAnsiTheme="majorHAnsi" w:cstheme="majorHAnsi"/>
          <w:color w:val="auto"/>
        </w:rPr>
        <w:t xml:space="preserve">% wynagrodzenia umownego brutto ustalonego w § 10 ust. 1 niniejszej umowy, za każdy dzień </w:t>
      </w:r>
      <w:r w:rsidR="00985F88">
        <w:rPr>
          <w:rFonts w:asciiTheme="majorHAnsi" w:hAnsiTheme="majorHAnsi" w:cstheme="majorHAnsi"/>
          <w:color w:val="auto"/>
        </w:rPr>
        <w:t>opóźnienia</w:t>
      </w:r>
      <w:r w:rsidRPr="00A87024">
        <w:rPr>
          <w:rFonts w:asciiTheme="majorHAnsi" w:hAnsiTheme="majorHAnsi" w:cstheme="majorHAnsi"/>
          <w:color w:val="auto"/>
        </w:rPr>
        <w:t xml:space="preserve">; </w:t>
      </w:r>
    </w:p>
    <w:p w14:paraId="4966BAFF" w14:textId="72BC77B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W przypadku niedopełnienia wymogu zatrudnienia przez Wykonawcę lub podwykonawcę pracowników na podstawie umowy o pracę, Wykonawca zapłaci Zamawiającemu karę umowną w wysokości 200 zł za każdy dzień opóźnienia w niedopełnieniu wymogu zatrudnienia przez Wykonawcę w okresie trwania umowy, w stosunku do każdego wymaganego pracownika odrębnie.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w:t>
      </w:r>
    </w:p>
    <w:p w14:paraId="0520B5E3" w14:textId="7777777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brak zapłaty lub nieterminową zapłatę wynagrodzenia podwykonawcom lub dalszym podwykonawcom w wysokości 5% wartości brutto umowy o podwykonawstwo, której dotyczy  zapłata – za każdy przypadek, </w:t>
      </w:r>
    </w:p>
    <w:p w14:paraId="52EE727F" w14:textId="77777777" w:rsidR="00DF182D"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nieprzedłożenie do zaakceptowania projektu umowy o podwykonawstwo której przedmiotem są roboty budowlane lub projektu jej zmiany w wysokości 5000,00 zł – za każdy przypadek, </w:t>
      </w:r>
    </w:p>
    <w:p w14:paraId="20AB5259" w14:textId="77777777" w:rsidR="00DF182D" w:rsidRPr="00A87024" w:rsidRDefault="00EC431F" w:rsidP="001709B5">
      <w:pPr>
        <w:pStyle w:val="Akapitzlist"/>
        <w:numPr>
          <w:ilvl w:val="0"/>
          <w:numId w:val="9"/>
        </w:numPr>
        <w:spacing w:after="27"/>
        <w:ind w:right="43"/>
        <w:rPr>
          <w:rFonts w:asciiTheme="majorHAnsi" w:hAnsiTheme="majorHAnsi" w:cstheme="majorHAnsi"/>
          <w:color w:val="auto"/>
        </w:rPr>
      </w:pPr>
      <w:r w:rsidRPr="00A87024">
        <w:rPr>
          <w:rFonts w:asciiTheme="majorHAnsi" w:hAnsiTheme="majorHAnsi" w:cstheme="majorHAnsi"/>
          <w:color w:val="auto"/>
        </w:rPr>
        <w:t xml:space="preserve">za nieprzedłożenie poświadczonej za zgodność z oryginałem kopii umowy o podwykonawstwo lub jej zmiany w wysokości 5000,00 zł – za każdy przypadek, </w:t>
      </w:r>
    </w:p>
    <w:p w14:paraId="0C1B57DB" w14:textId="63275421" w:rsidR="001A1E3A" w:rsidRPr="00A87024" w:rsidRDefault="00EC431F" w:rsidP="001709B5">
      <w:pPr>
        <w:pStyle w:val="Akapitzlist"/>
        <w:numPr>
          <w:ilvl w:val="0"/>
          <w:numId w:val="9"/>
        </w:numPr>
        <w:ind w:right="43"/>
        <w:rPr>
          <w:rFonts w:asciiTheme="majorHAnsi" w:hAnsiTheme="majorHAnsi" w:cstheme="majorHAnsi"/>
          <w:color w:val="auto"/>
        </w:rPr>
      </w:pPr>
      <w:r w:rsidRPr="00A87024">
        <w:rPr>
          <w:rFonts w:asciiTheme="majorHAnsi" w:hAnsiTheme="majorHAnsi" w:cstheme="majorHAnsi"/>
          <w:color w:val="auto"/>
        </w:rPr>
        <w:t xml:space="preserve">za brak zmiany umowy o podwykonawstwo w zakresie terminu zapłaty wynagrodzenia podwykonawcy zgodnie z art. 464 ust. 10 PZP, w wysokości 5% wartości brutto umowy o podwykonawstwo, </w:t>
      </w:r>
    </w:p>
    <w:p w14:paraId="3C45A8B8" w14:textId="77777777" w:rsidR="00F6144E" w:rsidRPr="00A87024" w:rsidRDefault="00F6144E" w:rsidP="001709B5">
      <w:pPr>
        <w:pStyle w:val="Akapitzlist"/>
        <w:numPr>
          <w:ilvl w:val="0"/>
          <w:numId w:val="9"/>
        </w:numPr>
        <w:spacing w:after="0"/>
        <w:ind w:right="43"/>
        <w:rPr>
          <w:rFonts w:asciiTheme="majorHAnsi" w:hAnsiTheme="majorHAnsi" w:cstheme="majorHAnsi"/>
          <w:color w:val="auto"/>
        </w:rPr>
      </w:pPr>
      <w:r w:rsidRPr="00A87024">
        <w:rPr>
          <w:rFonts w:asciiTheme="majorHAnsi" w:hAnsiTheme="majorHAnsi" w:cstheme="majorHAnsi"/>
          <w:color w:val="auto"/>
        </w:rPr>
        <w:t>za skierowanie do realizacji przedmiotu umowy osób nieuprawnionych – w wysokości 0,5% wynagrodzenia brutto określonego w § 10 ust. 1 Umowy – za każdy przypadek.</w:t>
      </w:r>
    </w:p>
    <w:p w14:paraId="190E60CB" w14:textId="77777777" w:rsidR="00DF182D" w:rsidRPr="00A87024" w:rsidRDefault="00EC431F" w:rsidP="001709B5">
      <w:pPr>
        <w:numPr>
          <w:ilvl w:val="0"/>
          <w:numId w:val="3"/>
        </w:numPr>
        <w:ind w:left="278" w:right="45"/>
        <w:rPr>
          <w:rFonts w:asciiTheme="majorHAnsi" w:hAnsiTheme="majorHAnsi" w:cstheme="majorHAnsi"/>
          <w:color w:val="auto"/>
        </w:rPr>
      </w:pPr>
      <w:r w:rsidRPr="00A87024">
        <w:rPr>
          <w:rFonts w:asciiTheme="majorHAnsi" w:hAnsiTheme="majorHAnsi" w:cstheme="majorHAnsi"/>
          <w:color w:val="auto"/>
        </w:rPr>
        <w:lastRenderedPageBreak/>
        <w:t xml:space="preserve">Zapłata kary przez Wykonawcę lub odliczenie przez Zamawiającego kwoty kary z płatności należnej Wykonawcy nie zwalnia Wykonawcy z obowiązku ukończenia robót lub innych zobowiązań wynikających z umowy. </w:t>
      </w:r>
    </w:p>
    <w:p w14:paraId="57A3F960" w14:textId="77777777" w:rsidR="00DF6E5A" w:rsidRPr="00A87024" w:rsidRDefault="00EC431F" w:rsidP="001709B5">
      <w:pPr>
        <w:numPr>
          <w:ilvl w:val="0"/>
          <w:numId w:val="3"/>
        </w:numPr>
        <w:ind w:left="278" w:right="45"/>
        <w:rPr>
          <w:rFonts w:asciiTheme="majorHAnsi" w:hAnsiTheme="majorHAnsi" w:cstheme="majorHAnsi"/>
          <w:color w:val="auto"/>
        </w:rPr>
      </w:pPr>
      <w:r w:rsidRPr="00A87024">
        <w:rPr>
          <w:rFonts w:asciiTheme="majorHAnsi" w:hAnsiTheme="majorHAnsi" w:cstheme="majorHAnsi"/>
          <w:color w:val="auto"/>
        </w:rPr>
        <w:t xml:space="preserve">Łączna wysokość kar umownych, których może dochodzić każda ze stron, nie może przekroczyć 30% wartości wynagrodzenia brutto wynagrodzenia określonego w §10 ust. 1 Umowy. Strony zastrzegają sobie prawo do dochodzenia odszkodowania uzupełniającego przenoszącego wysokość kar umownych do wysokości rzeczywiście poniesionej szkody. </w:t>
      </w:r>
    </w:p>
    <w:p w14:paraId="48A2C977" w14:textId="77777777" w:rsidR="00DF182D" w:rsidRPr="00A87024" w:rsidRDefault="00EC431F" w:rsidP="001709B5">
      <w:pPr>
        <w:numPr>
          <w:ilvl w:val="0"/>
          <w:numId w:val="3"/>
        </w:numPr>
        <w:spacing w:after="111"/>
        <w:ind w:left="278" w:right="45"/>
        <w:rPr>
          <w:rFonts w:asciiTheme="majorHAnsi" w:hAnsiTheme="majorHAnsi" w:cstheme="majorHAnsi"/>
          <w:color w:val="auto"/>
        </w:rPr>
      </w:pPr>
      <w:r w:rsidRPr="00A87024">
        <w:rPr>
          <w:rFonts w:asciiTheme="majorHAnsi" w:hAnsiTheme="majorHAnsi" w:cstheme="majorHAnsi"/>
          <w:color w:val="auto"/>
        </w:rPr>
        <w:t xml:space="preserve">Zamawiający ma prawo potrącenia naliczonych kar umownych z wynagrodzenia Wykonawcy na co Wykonawca wyraża zgodę. Kary umowne podlegają sumowaniu i stają się wymagalne z upływem każdego dnia istnienia podstawy do ich naliczania. </w:t>
      </w:r>
    </w:p>
    <w:p w14:paraId="2817C228" w14:textId="77777777" w:rsidR="00DF182D" w:rsidRPr="00A87024" w:rsidRDefault="00EC431F" w:rsidP="00F6144E">
      <w:pPr>
        <w:pStyle w:val="Nagwek1"/>
        <w:ind w:left="955" w:right="568"/>
        <w:rPr>
          <w:rFonts w:asciiTheme="majorHAnsi" w:hAnsiTheme="majorHAnsi" w:cstheme="majorHAnsi"/>
          <w:color w:val="auto"/>
        </w:rPr>
      </w:pPr>
      <w:r w:rsidRPr="00A87024">
        <w:rPr>
          <w:rFonts w:asciiTheme="majorHAnsi" w:hAnsiTheme="majorHAnsi" w:cstheme="majorHAnsi"/>
          <w:color w:val="auto"/>
        </w:rPr>
        <w:t xml:space="preserve">§ 10 </w:t>
      </w:r>
    </w:p>
    <w:p w14:paraId="32804FE6" w14:textId="77777777" w:rsidR="00DF6E5A" w:rsidRPr="00A87024" w:rsidRDefault="00EC431F" w:rsidP="00F6144E">
      <w:pPr>
        <w:spacing w:after="0"/>
        <w:ind w:left="777" w:right="43" w:firstLine="2261"/>
        <w:rPr>
          <w:rFonts w:asciiTheme="majorHAnsi" w:hAnsiTheme="majorHAnsi" w:cstheme="majorHAnsi"/>
          <w:b/>
          <w:color w:val="auto"/>
        </w:rPr>
      </w:pPr>
      <w:r w:rsidRPr="00A87024">
        <w:rPr>
          <w:rFonts w:asciiTheme="majorHAnsi" w:hAnsiTheme="majorHAnsi" w:cstheme="majorHAnsi"/>
          <w:b/>
          <w:color w:val="auto"/>
        </w:rPr>
        <w:t xml:space="preserve">Wynagrodzenie Wykonawcy i zasady rozliczeń </w:t>
      </w:r>
    </w:p>
    <w:p w14:paraId="5F9B00FC" w14:textId="77777777" w:rsidR="006811B9" w:rsidRPr="006811B9" w:rsidRDefault="006811B9" w:rsidP="001709B5">
      <w:pPr>
        <w:pStyle w:val="Akapitzlist"/>
        <w:numPr>
          <w:ilvl w:val="0"/>
          <w:numId w:val="10"/>
        </w:numPr>
        <w:spacing w:after="33"/>
        <w:ind w:left="357" w:right="45" w:hanging="357"/>
        <w:rPr>
          <w:rFonts w:asciiTheme="majorHAnsi" w:hAnsiTheme="majorHAnsi" w:cstheme="majorHAnsi"/>
          <w:color w:val="auto"/>
        </w:rPr>
      </w:pPr>
      <w:r w:rsidRPr="006811B9">
        <w:rPr>
          <w:rFonts w:asciiTheme="majorHAnsi" w:hAnsiTheme="majorHAnsi" w:cstheme="majorHAnsi"/>
          <w:color w:val="auto"/>
        </w:rPr>
        <w:t xml:space="preserve">Za wykonanie całego przedmiotu Umowy, określonego w §1 niniejszej umowy ustala się </w:t>
      </w:r>
      <w:r w:rsidRPr="006811B9">
        <w:rPr>
          <w:rFonts w:asciiTheme="majorHAnsi" w:hAnsiTheme="majorHAnsi" w:cstheme="majorHAnsi"/>
          <w:b/>
          <w:color w:val="auto"/>
        </w:rPr>
        <w:t>wynagrodzenie ryczałtowe</w:t>
      </w:r>
      <w:r w:rsidRPr="006811B9">
        <w:rPr>
          <w:rFonts w:asciiTheme="majorHAnsi" w:hAnsiTheme="majorHAnsi" w:cstheme="majorHAnsi"/>
          <w:color w:val="auto"/>
        </w:rPr>
        <w:t xml:space="preserve"> w wysokości:</w:t>
      </w:r>
    </w:p>
    <w:p w14:paraId="5881ADA6" w14:textId="4BB3B719" w:rsidR="006811B9" w:rsidRPr="006811B9" w:rsidRDefault="006811B9" w:rsidP="006811B9">
      <w:pPr>
        <w:pStyle w:val="Akapitzlist"/>
        <w:spacing w:after="33"/>
        <w:ind w:left="357" w:right="45" w:firstLine="0"/>
        <w:rPr>
          <w:rFonts w:asciiTheme="majorHAnsi" w:hAnsiTheme="majorHAnsi" w:cstheme="majorHAnsi"/>
          <w:color w:val="auto"/>
        </w:rPr>
      </w:pPr>
      <w:r>
        <w:rPr>
          <w:rFonts w:asciiTheme="majorHAnsi" w:hAnsiTheme="majorHAnsi" w:cstheme="majorHAnsi"/>
          <w:color w:val="auto"/>
        </w:rPr>
        <w:t>- …………………………………………………….</w:t>
      </w:r>
      <w:r w:rsidRPr="006811B9">
        <w:rPr>
          <w:rFonts w:asciiTheme="majorHAnsi" w:hAnsiTheme="majorHAnsi" w:cstheme="majorHAnsi"/>
          <w:color w:val="auto"/>
        </w:rPr>
        <w:t xml:space="preserve">  złotych  netto, </w:t>
      </w:r>
    </w:p>
    <w:p w14:paraId="01EF8B94" w14:textId="7E1602B9" w:rsidR="006811B9" w:rsidRPr="006811B9" w:rsidRDefault="006811B9" w:rsidP="006811B9">
      <w:pPr>
        <w:pStyle w:val="Akapitzlist"/>
        <w:spacing w:after="33"/>
        <w:ind w:left="357" w:right="45" w:firstLine="0"/>
        <w:rPr>
          <w:rFonts w:asciiTheme="majorHAnsi" w:hAnsiTheme="majorHAnsi" w:cstheme="majorHAnsi"/>
          <w:color w:val="auto"/>
        </w:rPr>
      </w:pPr>
      <w:r>
        <w:rPr>
          <w:rFonts w:asciiTheme="majorHAnsi" w:hAnsiTheme="majorHAnsi" w:cstheme="majorHAnsi"/>
          <w:color w:val="auto"/>
        </w:rPr>
        <w:t xml:space="preserve">- </w:t>
      </w:r>
      <w:r w:rsidRPr="006811B9">
        <w:rPr>
          <w:rFonts w:asciiTheme="majorHAnsi" w:hAnsiTheme="majorHAnsi" w:cstheme="majorHAnsi"/>
          <w:color w:val="auto"/>
        </w:rPr>
        <w:t xml:space="preserve">plus podatek od towarów i usług (VAT) </w:t>
      </w:r>
      <w:r>
        <w:rPr>
          <w:rFonts w:asciiTheme="majorHAnsi" w:hAnsiTheme="majorHAnsi" w:cstheme="majorHAnsi"/>
          <w:color w:val="auto"/>
        </w:rPr>
        <w:t>….</w:t>
      </w:r>
      <w:r w:rsidRPr="006811B9">
        <w:rPr>
          <w:rFonts w:asciiTheme="majorHAnsi" w:hAnsiTheme="majorHAnsi" w:cstheme="majorHAnsi"/>
          <w:color w:val="auto"/>
        </w:rPr>
        <w:t xml:space="preserve">% tj. </w:t>
      </w:r>
      <w:r>
        <w:rPr>
          <w:rFonts w:asciiTheme="majorHAnsi" w:hAnsiTheme="majorHAnsi" w:cstheme="majorHAnsi"/>
          <w:color w:val="auto"/>
        </w:rPr>
        <w:t>………………………..</w:t>
      </w:r>
      <w:r w:rsidRPr="006811B9">
        <w:rPr>
          <w:rFonts w:asciiTheme="majorHAnsi" w:hAnsiTheme="majorHAnsi" w:cstheme="majorHAnsi"/>
          <w:color w:val="auto"/>
        </w:rPr>
        <w:t xml:space="preserve"> złotych, </w:t>
      </w:r>
    </w:p>
    <w:p w14:paraId="413375D9" w14:textId="5C1C5774" w:rsidR="006811B9" w:rsidRPr="006811B9" w:rsidRDefault="006811B9" w:rsidP="00F27B84">
      <w:pPr>
        <w:pStyle w:val="Akapitzlist"/>
        <w:spacing w:after="33"/>
        <w:ind w:left="357" w:right="45" w:firstLine="0"/>
        <w:rPr>
          <w:rFonts w:asciiTheme="majorHAnsi" w:hAnsiTheme="majorHAnsi" w:cstheme="majorHAnsi"/>
          <w:color w:val="auto"/>
        </w:rPr>
      </w:pPr>
      <w:r>
        <w:rPr>
          <w:rFonts w:asciiTheme="majorHAnsi" w:hAnsiTheme="majorHAnsi" w:cstheme="majorHAnsi"/>
          <w:color w:val="auto"/>
        </w:rPr>
        <w:t xml:space="preserve">- </w:t>
      </w:r>
      <w:r w:rsidRPr="006811B9">
        <w:rPr>
          <w:rFonts w:asciiTheme="majorHAnsi" w:hAnsiTheme="majorHAnsi" w:cstheme="majorHAnsi"/>
          <w:color w:val="auto"/>
        </w:rPr>
        <w:t xml:space="preserve">co łącznie stanowi kwotę brutto: </w:t>
      </w:r>
      <w:r>
        <w:rPr>
          <w:rFonts w:asciiTheme="majorHAnsi" w:hAnsiTheme="majorHAnsi" w:cstheme="majorHAnsi"/>
          <w:b/>
          <w:bCs/>
          <w:color w:val="auto"/>
        </w:rPr>
        <w:t>………………</w:t>
      </w:r>
      <w:r w:rsidRPr="006811B9">
        <w:rPr>
          <w:rFonts w:asciiTheme="majorHAnsi" w:hAnsiTheme="majorHAnsi" w:cstheme="majorHAnsi"/>
          <w:b/>
          <w:bCs/>
          <w:color w:val="auto"/>
        </w:rPr>
        <w:t xml:space="preserve"> złotych</w:t>
      </w:r>
      <w:r w:rsidRPr="006811B9">
        <w:rPr>
          <w:rFonts w:asciiTheme="majorHAnsi" w:hAnsiTheme="majorHAnsi" w:cstheme="majorHAnsi"/>
          <w:color w:val="auto"/>
        </w:rPr>
        <w:t xml:space="preserve"> (słownie: </w:t>
      </w:r>
      <w:r>
        <w:rPr>
          <w:rFonts w:asciiTheme="majorHAnsi" w:hAnsiTheme="majorHAnsi" w:cstheme="majorHAnsi"/>
          <w:color w:val="auto"/>
        </w:rPr>
        <w:t>………………………….</w:t>
      </w:r>
      <w:r w:rsidRPr="006811B9">
        <w:rPr>
          <w:rFonts w:asciiTheme="majorHAnsi" w:hAnsiTheme="majorHAnsi" w:cstheme="majorHAnsi"/>
          <w:color w:val="auto"/>
        </w:rPr>
        <w:t>/00), zgodnie z ofertą Wykonawcy</w:t>
      </w:r>
      <w:r w:rsidRPr="006811B9">
        <w:rPr>
          <w:rFonts w:asciiTheme="majorHAnsi" w:hAnsiTheme="majorHAnsi" w:cstheme="majorHAnsi"/>
          <w:bCs/>
          <w:color w:val="auto"/>
        </w:rPr>
        <w:t>.</w:t>
      </w:r>
    </w:p>
    <w:p w14:paraId="6E3CD2EE" w14:textId="77777777" w:rsidR="006811B9" w:rsidRPr="006811B9" w:rsidRDefault="006811B9" w:rsidP="001709B5">
      <w:pPr>
        <w:pStyle w:val="Akapitzlist"/>
        <w:numPr>
          <w:ilvl w:val="0"/>
          <w:numId w:val="10"/>
        </w:numPr>
        <w:spacing w:after="33"/>
        <w:ind w:left="357" w:right="45" w:hanging="357"/>
        <w:rPr>
          <w:rFonts w:asciiTheme="majorHAnsi" w:hAnsiTheme="majorHAnsi" w:cstheme="majorHAnsi"/>
          <w:color w:val="auto"/>
        </w:rPr>
      </w:pPr>
      <w:r w:rsidRPr="006811B9">
        <w:rPr>
          <w:rFonts w:asciiTheme="majorHAnsi" w:hAnsiTheme="majorHAnsi" w:cstheme="majorHAnsi"/>
          <w:color w:val="auto"/>
        </w:rPr>
        <w:t>Wynagrodzenie określone w ust. 1stanowi całkowite wynagrodzenie należne Wykonawcy z tytułu wykonania wszelkich zobowiązań określonych w Umowie i obejmuje całość kosztów robót i wydatków niezbędnych do zrealizowania przedmiotu umowy na warunkach określonych niniejszą umową, w tym w szczególności roboty przygotowawcze, porządkowe, zabezpieczenie placu budowy, utrzymanie zaplecza, zagospodarowanie odpadów budowlanych, wykonanie tablic informacyjnych i innych obowiązków wynikających z umowy oraz przepisów prawa. Wykonawca oświadcza, że przed złożeniem oferty dokonał analizy dokumentacji projektowej i uwzględnił wszystkie koszty niezbędne do wykonania przedmiotu umowy.</w:t>
      </w:r>
    </w:p>
    <w:p w14:paraId="2E74F125" w14:textId="77777777" w:rsidR="006811B9" w:rsidRPr="006811B9" w:rsidRDefault="006811B9" w:rsidP="001709B5">
      <w:pPr>
        <w:pStyle w:val="Akapitzlist"/>
        <w:numPr>
          <w:ilvl w:val="0"/>
          <w:numId w:val="10"/>
        </w:numPr>
        <w:spacing w:after="33"/>
        <w:ind w:left="357" w:right="45" w:hanging="357"/>
        <w:rPr>
          <w:rFonts w:asciiTheme="majorHAnsi" w:hAnsiTheme="majorHAnsi" w:cstheme="majorHAnsi"/>
          <w:color w:val="auto"/>
        </w:rPr>
      </w:pPr>
      <w:r w:rsidRPr="006811B9">
        <w:rPr>
          <w:rFonts w:asciiTheme="majorHAnsi" w:hAnsiTheme="majorHAnsi" w:cstheme="majorHAnsi"/>
          <w:color w:val="auto"/>
        </w:rPr>
        <w:t>Ustalone wynagrodzenie ryczałtowe jest niezmienne, nie podlega przeliczeniom i obejmuje wszystkie koszty związane z realizacją Przedmiotu Umowy, w tym ryzyko Wykonawcy z tytułu niedoszacowania kosztów związanych z realizacją Przedmiotu Umowy, a także oddziaływania innych czynników mających lub mogących mieć wpływ na koszty.</w:t>
      </w:r>
    </w:p>
    <w:p w14:paraId="7BA3F4EB" w14:textId="77777777" w:rsidR="00295F46" w:rsidRPr="0072687C" w:rsidRDefault="00295F46" w:rsidP="001709B5">
      <w:pPr>
        <w:numPr>
          <w:ilvl w:val="0"/>
          <w:numId w:val="10"/>
        </w:numPr>
        <w:tabs>
          <w:tab w:val="left" w:pos="5457"/>
        </w:tabs>
        <w:suppressAutoHyphens/>
        <w:overflowPunct w:val="0"/>
        <w:autoSpaceDE w:val="0"/>
        <w:spacing w:after="0" w:line="276" w:lineRule="auto"/>
        <w:ind w:left="426"/>
        <w:textAlignment w:val="baseline"/>
        <w:rPr>
          <w:rFonts w:ascii="Calibri Light" w:hAnsi="Calibri Light" w:cs="Calibri Light"/>
        </w:rPr>
      </w:pPr>
      <w:r w:rsidRPr="0072687C">
        <w:rPr>
          <w:rFonts w:ascii="Calibri Light" w:hAnsi="Calibri Light" w:cs="Calibri Light"/>
        </w:rPr>
        <w:t xml:space="preserve">Niedoszacowanie, pominięcie oraz brak rozpoznania zakresu Przedmiotu Umowy nie może być podstawą do żądania zmiany wynagrodzenia ryczałtowego określonego w ust. 1. </w:t>
      </w:r>
    </w:p>
    <w:p w14:paraId="5BF7CFE2" w14:textId="77777777" w:rsidR="00295F46" w:rsidRPr="0072687C" w:rsidRDefault="00295F46" w:rsidP="001709B5">
      <w:pPr>
        <w:widowControl w:val="0"/>
        <w:numPr>
          <w:ilvl w:val="0"/>
          <w:numId w:val="10"/>
        </w:numPr>
        <w:tabs>
          <w:tab w:val="num" w:pos="426"/>
        </w:tabs>
        <w:suppressAutoHyphens/>
        <w:spacing w:after="0" w:line="276" w:lineRule="auto"/>
        <w:ind w:left="426"/>
        <w:rPr>
          <w:rFonts w:ascii="Calibri Light" w:hAnsi="Calibri Light" w:cs="Calibri Light"/>
          <w:b/>
        </w:rPr>
      </w:pPr>
      <w:r w:rsidRPr="0072687C">
        <w:rPr>
          <w:rFonts w:ascii="Calibri Light" w:eastAsia="Calibri" w:hAnsi="Calibri Light" w:cs="Calibri Light"/>
        </w:rPr>
        <w:t>Zasadą jest rozliczenie jednorazowe – po wykonaniu wszystkich robót budowlanych i podpisaniu protokołu odbioru końcowego bez zastrzeżeń.</w:t>
      </w:r>
    </w:p>
    <w:p w14:paraId="4CEEFC53" w14:textId="77777777" w:rsidR="00295F46" w:rsidRPr="0072687C" w:rsidRDefault="00295F46" w:rsidP="001709B5">
      <w:pPr>
        <w:widowControl w:val="0"/>
        <w:numPr>
          <w:ilvl w:val="0"/>
          <w:numId w:val="10"/>
        </w:numPr>
        <w:tabs>
          <w:tab w:val="num" w:pos="426"/>
        </w:tabs>
        <w:autoSpaceDE w:val="0"/>
        <w:autoSpaceDN w:val="0"/>
        <w:adjustRightInd w:val="0"/>
        <w:spacing w:after="0" w:line="240" w:lineRule="auto"/>
        <w:ind w:left="426"/>
        <w:jc w:val="left"/>
        <w:rPr>
          <w:rFonts w:ascii="Calibri Light" w:eastAsia="Calibri" w:hAnsi="Calibri Light" w:cs="Calibri Light"/>
        </w:rPr>
      </w:pPr>
      <w:r w:rsidRPr="0072687C">
        <w:rPr>
          <w:rFonts w:ascii="Calibri Light" w:eastAsia="Calibri" w:hAnsi="Calibri Light" w:cs="Calibri Light"/>
        </w:rPr>
        <w:t xml:space="preserve">Podstawą do wystawienia faktury jest protokół odbioru końcowego podpisany bez zastrzeżeń. </w:t>
      </w:r>
    </w:p>
    <w:p w14:paraId="0752D339" w14:textId="77777777" w:rsidR="00295F46" w:rsidRPr="0072687C" w:rsidRDefault="00295F46" w:rsidP="001709B5">
      <w:pPr>
        <w:widowControl w:val="0"/>
        <w:numPr>
          <w:ilvl w:val="0"/>
          <w:numId w:val="10"/>
        </w:numPr>
        <w:tabs>
          <w:tab w:val="num" w:pos="426"/>
        </w:tabs>
        <w:suppressAutoHyphens/>
        <w:spacing w:after="0" w:line="276" w:lineRule="auto"/>
        <w:ind w:left="426"/>
        <w:rPr>
          <w:rFonts w:ascii="Calibri Light" w:hAnsi="Calibri Light" w:cs="Calibri Light"/>
        </w:rPr>
      </w:pPr>
      <w:r w:rsidRPr="0072687C">
        <w:rPr>
          <w:rFonts w:ascii="Calibri Light" w:hAnsi="Calibri Light" w:cs="Calibri Light"/>
        </w:rPr>
        <w:t>Wypłata wynagrodzenia należnego Wykonawcy nastąpi na podstawie faktury VAT wystawionej na podstawie protokołu odbioru końcowego, podpisanego bez zastrzeżeń.</w:t>
      </w:r>
    </w:p>
    <w:p w14:paraId="0F7DE7BC" w14:textId="77777777" w:rsidR="00295F46" w:rsidRPr="0072687C" w:rsidRDefault="00295F46" w:rsidP="001709B5">
      <w:pPr>
        <w:widowControl w:val="0"/>
        <w:numPr>
          <w:ilvl w:val="0"/>
          <w:numId w:val="10"/>
        </w:numPr>
        <w:tabs>
          <w:tab w:val="num" w:pos="426"/>
        </w:tabs>
        <w:suppressAutoHyphens/>
        <w:spacing w:after="0" w:line="276" w:lineRule="auto"/>
        <w:ind w:left="426"/>
        <w:jc w:val="left"/>
        <w:rPr>
          <w:rFonts w:ascii="Calibri Light" w:hAnsi="Calibri Light" w:cs="Calibri Light"/>
        </w:rPr>
      </w:pPr>
      <w:r w:rsidRPr="0072687C">
        <w:rPr>
          <w:rFonts w:ascii="Calibri Light" w:hAnsi="Calibri Light" w:cs="Calibri Light"/>
        </w:rPr>
        <w:t xml:space="preserve">Wynagrodzenie Wykonawcy będzie płatne w formie przelewu z konta Zamawiającego na konto Wykonawcy wskazane na fakturze VAT, w terminie 30 dni od dnia otrzymania prawidłowo wystawionej faktury, z zastrzeżeniem postanowień ust. 17 -23. </w:t>
      </w:r>
    </w:p>
    <w:p w14:paraId="6C2FC959" w14:textId="77777777" w:rsidR="00295F46" w:rsidRPr="0072687C" w:rsidRDefault="00295F46" w:rsidP="001709B5">
      <w:pPr>
        <w:widowControl w:val="0"/>
        <w:numPr>
          <w:ilvl w:val="0"/>
          <w:numId w:val="10"/>
        </w:numPr>
        <w:tabs>
          <w:tab w:val="num" w:pos="426"/>
        </w:tabs>
        <w:suppressAutoHyphens/>
        <w:spacing w:after="0" w:line="276" w:lineRule="auto"/>
        <w:ind w:left="426"/>
        <w:jc w:val="left"/>
        <w:rPr>
          <w:rFonts w:ascii="Calibri Light" w:hAnsi="Calibri Light" w:cs="Calibri Light"/>
        </w:rPr>
      </w:pPr>
      <w:r w:rsidRPr="0072687C">
        <w:rPr>
          <w:rFonts w:ascii="Calibri Light" w:hAnsi="Calibri Light" w:cs="Calibri Light"/>
        </w:rPr>
        <w:t>Za datę dokonania płatności Strony ustalają datę obciążenia konta Zamawiającego kwotą płatności. W przypadku nieuregulowania należności z faktury w ww. terminie Zamawiający zobowiązany jest do zapłaty Wykonawcy ustawowych odsetek.</w:t>
      </w:r>
    </w:p>
    <w:p w14:paraId="004C4210" w14:textId="77777777" w:rsidR="00295F46" w:rsidRPr="0072687C" w:rsidRDefault="00295F46" w:rsidP="001709B5">
      <w:pPr>
        <w:numPr>
          <w:ilvl w:val="0"/>
          <w:numId w:val="10"/>
        </w:numPr>
        <w:tabs>
          <w:tab w:val="num" w:pos="426"/>
        </w:tabs>
        <w:spacing w:after="0" w:line="276" w:lineRule="auto"/>
        <w:ind w:left="426" w:right="76"/>
        <w:rPr>
          <w:rFonts w:ascii="Calibri Light" w:hAnsi="Calibri Light" w:cs="Calibri Light"/>
        </w:rPr>
      </w:pPr>
      <w:r w:rsidRPr="0072687C">
        <w:rPr>
          <w:rFonts w:ascii="Calibri Light" w:hAnsi="Calibri Light" w:cs="Calibri Light"/>
        </w:rPr>
        <w:t xml:space="preserve">W przypadku zawarcia umowy o podwykonawstwo, Wykonawca jest zobowiązany do dokonania zapłaty we własnym zakresie wynagrodzenia należnego Podwykonawcy z zachowaniem terminów określonych tą umową. </w:t>
      </w:r>
    </w:p>
    <w:p w14:paraId="088F147E" w14:textId="77777777" w:rsidR="00295F46" w:rsidRPr="0072687C" w:rsidRDefault="00295F46" w:rsidP="001709B5">
      <w:pPr>
        <w:numPr>
          <w:ilvl w:val="0"/>
          <w:numId w:val="10"/>
        </w:numPr>
        <w:tabs>
          <w:tab w:val="num" w:pos="426"/>
        </w:tabs>
        <w:spacing w:after="0" w:line="276" w:lineRule="auto"/>
        <w:ind w:left="426" w:right="76"/>
        <w:rPr>
          <w:rFonts w:ascii="Calibri Light" w:hAnsi="Calibri Light" w:cs="Calibri Light"/>
        </w:rPr>
      </w:pPr>
      <w:r w:rsidRPr="0072687C">
        <w:rPr>
          <w:rFonts w:ascii="Calibri Light" w:hAnsi="Calibri Light" w:cs="Calibri Light"/>
        </w:rPr>
        <w:lastRenderedPageBreak/>
        <w:t>Warunkiem zapłaty przez Zamawiającego należnego wynagrodzenia za odebrane roboty budowlane jest przedstawienie dowodów zapłaty wymagalnego wynagrodzenia podwykonawcom i dalszym podwykonawcom biorącym udział w realizacji odebranych robót budowlanych. Wykonawca do prawidłowo wystawionej faktury dołączy kserokopię faktury (oryginał do wglądu Zamawiającego) wystawionej przez Podwykonawcę lub dalszego podwykonawcę z dowodem zapłaty oraz oświadczenie Podwykonawcy lub dalszego podwykonawcy o braku zaległych płatności od Wykonawcy, albo oświadczenie Wykonawcy wyjaśniające, dlaczego podwykonawca odmówił złożenia oświadczenia.</w:t>
      </w:r>
    </w:p>
    <w:p w14:paraId="7411CD7C" w14:textId="77777777" w:rsidR="00295F46" w:rsidRPr="0072687C" w:rsidRDefault="00295F46" w:rsidP="001709B5">
      <w:pPr>
        <w:numPr>
          <w:ilvl w:val="0"/>
          <w:numId w:val="10"/>
        </w:numPr>
        <w:tabs>
          <w:tab w:val="num" w:pos="426"/>
        </w:tabs>
        <w:spacing w:after="0" w:line="276" w:lineRule="auto"/>
        <w:ind w:left="426" w:right="76"/>
        <w:rPr>
          <w:rFonts w:ascii="Calibri Light" w:hAnsi="Calibri Light" w:cs="Calibri Light"/>
        </w:rPr>
      </w:pPr>
      <w:r w:rsidRPr="0072687C">
        <w:rPr>
          <w:rFonts w:ascii="Calibri Light" w:hAnsi="Calibri Light" w:cs="Calibri Light"/>
        </w:rPr>
        <w:t xml:space="preserve">W przypadku nieprzedstawienia przez wykonawcę wszystkich dowodów zapłaty, o których mowa w ust. 11, odpowiednio kwota należnego Wykonawcy wynagrodzenia za odebrane roboty budowlane jest pomniejszana o sumę kwot wynikającą z nieprzedstawionych dowodów zapłaty.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lub arbitraż albo podwykonawca zrzeknie się roszczenia.  </w:t>
      </w:r>
    </w:p>
    <w:p w14:paraId="37919834" w14:textId="18793549" w:rsidR="00E8630A" w:rsidRPr="00E8630A" w:rsidRDefault="00295F46" w:rsidP="007F14B4">
      <w:pPr>
        <w:pStyle w:val="Akapitzlist"/>
        <w:numPr>
          <w:ilvl w:val="0"/>
          <w:numId w:val="10"/>
        </w:numPr>
        <w:tabs>
          <w:tab w:val="num" w:pos="426"/>
        </w:tabs>
        <w:spacing w:after="120" w:line="276" w:lineRule="auto"/>
        <w:ind w:left="426" w:right="76"/>
        <w:rPr>
          <w:rFonts w:ascii="Calibri Light" w:hAnsi="Calibri Light" w:cs="Calibri Light"/>
        </w:rPr>
      </w:pPr>
      <w:r w:rsidRPr="00E8630A">
        <w:rPr>
          <w:rFonts w:ascii="Calibri Light" w:hAnsi="Calibri Light" w:cs="Calibri Light"/>
        </w:rPr>
        <w:t>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Pzp.</w:t>
      </w:r>
      <w:r w:rsidR="00E8630A" w:rsidRPr="00E8630A">
        <w:rPr>
          <w:rFonts w:ascii="Calibri Light" w:hAnsi="Calibri Light" w:cs="Calibri Light"/>
        </w:rPr>
        <w:t xml:space="preserve"> </w:t>
      </w:r>
    </w:p>
    <w:p w14:paraId="1F50594A" w14:textId="684EF172" w:rsidR="00C46D4B" w:rsidRPr="00E8630A" w:rsidRDefault="00295F46" w:rsidP="007F14B4">
      <w:pPr>
        <w:numPr>
          <w:ilvl w:val="0"/>
          <w:numId w:val="10"/>
        </w:numPr>
        <w:tabs>
          <w:tab w:val="num" w:pos="426"/>
        </w:tabs>
        <w:spacing w:after="120" w:line="276" w:lineRule="auto"/>
        <w:ind w:left="426" w:right="76" w:hanging="426"/>
        <w:rPr>
          <w:rFonts w:ascii="Calibri Light" w:hAnsi="Calibri Light" w:cs="Calibri Light"/>
        </w:rPr>
      </w:pPr>
      <w:r w:rsidRPr="00E8630A">
        <w:rPr>
          <w:rFonts w:ascii="Calibri Light" w:hAnsi="Calibri Light" w:cs="Calibri Light"/>
        </w:rPr>
        <w:t xml:space="preserve"> W przypadku wystawienia przez Wykonawcę faktury VAT niezgodnej z Umową lub obowiązującymi przepisami prawa oraz w przypadku niezałączenia oświadczenia, o którym mowa w ust. 11, Zamawiający ma prawo do wstrzymania płatności bez obowiązku płacenia odsetek z tytułu niedotrzymania terminu płatności, do czasu wyjaśnienia oraz otrzymania faktury </w:t>
      </w:r>
      <w:r w:rsidR="00C46D4B" w:rsidRPr="00E8630A">
        <w:rPr>
          <w:rFonts w:ascii="Calibri Light" w:hAnsi="Calibri Light" w:cs="Calibri Light"/>
        </w:rPr>
        <w:t>korygującej, bądź też do czasu złożenia stosownych oświadczeń, o których mowa w ust. 11, lub też do zwrotu faktury bez obowiązku płacenia odsetek z tytułu niedotrzymania terminu płatności.</w:t>
      </w:r>
    </w:p>
    <w:p w14:paraId="687E293F" w14:textId="77777777"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Wszelkie kwoty należne Zamawiającemu, w szczególności z tytułu kar umownych, mogą być potrącane z płatności realizowanych na rzecz Wykonawcy. </w:t>
      </w:r>
    </w:p>
    <w:p w14:paraId="4B014D06" w14:textId="13AC6D76"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eastAsia="Calibri" w:hAnsi="Calibri Light" w:cs="Calibri Light"/>
          <w:sz w:val="22"/>
          <w:szCs w:val="22"/>
          <w:lang w:val="pl-PL"/>
        </w:rPr>
        <w:t xml:space="preserve">Wartość wynagrodzenia, o którym mowa w ust. 1, zostanie pokryta ze środków własnych Zamawiającego oraz środków pochodzących z Programu </w:t>
      </w:r>
      <w:r w:rsidR="00DA7809">
        <w:rPr>
          <w:rFonts w:ascii="Calibri Light" w:eastAsia="Calibri" w:hAnsi="Calibri Light" w:cs="Calibri Light"/>
          <w:sz w:val="22"/>
          <w:szCs w:val="22"/>
          <w:lang w:val="pl-PL"/>
        </w:rPr>
        <w:t>Mazowsze dla Sportu – edycja 2026</w:t>
      </w:r>
      <w:r w:rsidRPr="0072687C">
        <w:rPr>
          <w:rFonts w:ascii="Calibri Light" w:eastAsia="Calibri" w:hAnsi="Calibri Light" w:cs="Calibri Light"/>
          <w:sz w:val="22"/>
          <w:szCs w:val="22"/>
          <w:lang w:val="pl-PL"/>
        </w:rPr>
        <w:t xml:space="preserve"> płatności będą dokonywane z zachowaniem zasad </w:t>
      </w:r>
      <w:r w:rsidRPr="007F14B4">
        <w:rPr>
          <w:rFonts w:ascii="Calibri Light" w:eastAsia="Calibri" w:hAnsi="Calibri Light" w:cs="Calibri Light"/>
          <w:sz w:val="22"/>
          <w:szCs w:val="22"/>
          <w:lang w:val="pl-PL"/>
        </w:rPr>
        <w:t>kwalifikowalności wydatków określonych w wytycznych programowych i krajowych.</w:t>
      </w:r>
      <w:r w:rsidRPr="0072687C">
        <w:rPr>
          <w:rFonts w:ascii="Calibri Light" w:eastAsia="Calibri" w:hAnsi="Calibri Light" w:cs="Calibri Light"/>
          <w:sz w:val="22"/>
          <w:szCs w:val="22"/>
          <w:lang w:val="pl-PL"/>
        </w:rPr>
        <w:t xml:space="preserve"> </w:t>
      </w:r>
    </w:p>
    <w:p w14:paraId="0BF4B1AE" w14:textId="77777777"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Od dnia, w którym stosowanie faktur ustrukturyzowanych stanie się dla Wykonawcy obowiązkowe, faktury będą wystawiane i doręczane przy użyciu Krajowego Systemu e-Faktur z uwzględnieniem postanowień niniejszego paragrafu. </w:t>
      </w:r>
    </w:p>
    <w:p w14:paraId="4551132A" w14:textId="77777777" w:rsidR="00C46D4B" w:rsidRPr="0072687C" w:rsidRDefault="00C46D4B" w:rsidP="007F14B4">
      <w:pPr>
        <w:pStyle w:val="Textbody"/>
        <w:numPr>
          <w:ilvl w:val="0"/>
          <w:numId w:val="10"/>
        </w:numPr>
        <w:tabs>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Zapłata wynagrodzenia przez Zamawiającego na rzecz Wykonawcy będzie następować na podstawie prawidłowo wystawionej i doręczonej faktury ustrukturyzowanej, z zastrzeżeniem ust. 19. Wykonawca przyjmuje do wiadomości i akceptuje, że wyłącznie faktury ustrukturyzowane wystawione w sposób uwzględniający postanowienia niniejszego paragrafu będą uznawane za doręczone Zamawiającemu i będą stanowić podstawę dokonania zapłaty wynagrodzenia przez Wykonawcę.</w:t>
      </w:r>
    </w:p>
    <w:p w14:paraId="5258F984" w14:textId="77777777" w:rsidR="00C46D4B" w:rsidRPr="0072687C" w:rsidRDefault="00C46D4B" w:rsidP="007F14B4">
      <w:pPr>
        <w:pStyle w:val="Textbody"/>
        <w:numPr>
          <w:ilvl w:val="0"/>
          <w:numId w:val="10"/>
        </w:numPr>
        <w:tabs>
          <w:tab w:val="num" w:pos="426"/>
        </w:tabs>
        <w:spacing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lastRenderedPageBreak/>
        <w:t>Faktury ustrukturyzowane wystawiane przez Wykonawcę będą zawierać następujące dane Zamawiającego (w ramach struktury logicznej faktury ustrukturyzowanej):</w:t>
      </w:r>
    </w:p>
    <w:p w14:paraId="3A690CD4"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w polu „Podmiot2”:</w:t>
      </w:r>
    </w:p>
    <w:p w14:paraId="6B1DEC9E"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 xml:space="preserve">nazwa: </w:t>
      </w:r>
      <w:r w:rsidRPr="0072687C">
        <w:rPr>
          <w:rFonts w:ascii="Calibri Light" w:hAnsi="Calibri Light" w:cs="Calibri Light"/>
          <w:b/>
          <w:bCs/>
        </w:rPr>
        <w:t>Gmina Chorzele</w:t>
      </w:r>
    </w:p>
    <w:p w14:paraId="760B4DCD"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 xml:space="preserve">NIP nabywcy: </w:t>
      </w:r>
      <w:r w:rsidRPr="0072687C">
        <w:rPr>
          <w:rFonts w:ascii="Calibri Light" w:hAnsi="Calibri Light" w:cs="Calibri Light"/>
          <w:b/>
          <w:bCs/>
        </w:rPr>
        <w:t>7611504561</w:t>
      </w:r>
    </w:p>
    <w:p w14:paraId="2AB49A99" w14:textId="77777777" w:rsidR="00C46D4B" w:rsidRPr="0072687C" w:rsidRDefault="00C46D4B" w:rsidP="00C46D4B">
      <w:pPr>
        <w:ind w:left="720"/>
        <w:rPr>
          <w:rFonts w:ascii="Calibri Light" w:hAnsi="Calibri Light" w:cs="Calibri Light"/>
          <w:b/>
          <w:bCs/>
        </w:rPr>
      </w:pPr>
      <w:r w:rsidRPr="0072687C">
        <w:rPr>
          <w:rFonts w:ascii="Calibri Light" w:hAnsi="Calibri Light" w:cs="Calibri Light"/>
        </w:rPr>
        <w:t xml:space="preserve">adres nabywcy: </w:t>
      </w:r>
      <w:r w:rsidRPr="0072687C">
        <w:rPr>
          <w:rFonts w:ascii="Calibri Light" w:hAnsi="Calibri Light" w:cs="Calibri Light"/>
          <w:b/>
          <w:bCs/>
        </w:rPr>
        <w:t xml:space="preserve">ul. Stanisława Komosińskiego 1, 06-330 Chorzele </w:t>
      </w:r>
    </w:p>
    <w:p w14:paraId="6D9BB36D" w14:textId="77777777" w:rsidR="00C46D4B" w:rsidRPr="0072687C" w:rsidRDefault="00C46D4B" w:rsidP="00C46D4B">
      <w:pPr>
        <w:ind w:left="720"/>
        <w:rPr>
          <w:rFonts w:ascii="Calibri Light" w:hAnsi="Calibri Light" w:cs="Calibri Light"/>
        </w:rPr>
      </w:pPr>
    </w:p>
    <w:p w14:paraId="093F4042"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w polu „Podmiot3”:</w:t>
      </w:r>
    </w:p>
    <w:p w14:paraId="5A90C791" w14:textId="77777777" w:rsidR="00C46D4B" w:rsidRPr="0072687C" w:rsidRDefault="00C46D4B" w:rsidP="00C46D4B">
      <w:pPr>
        <w:ind w:left="720"/>
        <w:rPr>
          <w:rFonts w:ascii="Calibri Light" w:hAnsi="Calibri Light" w:cs="Calibri Light"/>
          <w:b/>
          <w:bCs/>
        </w:rPr>
      </w:pPr>
      <w:r w:rsidRPr="0072687C">
        <w:rPr>
          <w:rFonts w:ascii="Calibri Light" w:hAnsi="Calibri Light" w:cs="Calibri Light"/>
        </w:rPr>
        <w:t>nazwa:</w:t>
      </w:r>
      <w:r>
        <w:rPr>
          <w:rFonts w:ascii="Calibri Light" w:hAnsi="Calibri Light" w:cs="Calibri Light"/>
        </w:rPr>
        <w:t xml:space="preserve"> </w:t>
      </w:r>
      <w:r w:rsidRPr="0072687C">
        <w:rPr>
          <w:rFonts w:ascii="Calibri Light" w:hAnsi="Calibri Light" w:cs="Calibri Light"/>
          <w:b/>
          <w:bCs/>
        </w:rPr>
        <w:t xml:space="preserve">Urząd Miasta i Gminy w Chorzelach </w:t>
      </w:r>
    </w:p>
    <w:p w14:paraId="7F44EA3A" w14:textId="77777777" w:rsidR="00C46D4B" w:rsidRPr="0072687C" w:rsidRDefault="00C46D4B" w:rsidP="00C46D4B">
      <w:pPr>
        <w:ind w:left="720"/>
        <w:rPr>
          <w:rFonts w:ascii="Calibri Light" w:hAnsi="Calibri Light" w:cs="Calibri Light"/>
          <w:b/>
          <w:bCs/>
        </w:rPr>
      </w:pPr>
      <w:r w:rsidRPr="0072687C">
        <w:rPr>
          <w:rFonts w:ascii="Calibri Light" w:hAnsi="Calibri Light" w:cs="Calibri Light"/>
        </w:rPr>
        <w:t>NIP odbiorcy:</w:t>
      </w:r>
      <w:r w:rsidRPr="0072687C">
        <w:rPr>
          <w:rFonts w:ascii="Calibri Light" w:hAnsi="Calibri Light" w:cs="Calibri Light"/>
          <w:b/>
          <w:bCs/>
        </w:rPr>
        <w:t>7611194907</w:t>
      </w:r>
    </w:p>
    <w:p w14:paraId="11DAAA22" w14:textId="77777777" w:rsidR="00C46D4B" w:rsidRPr="0072687C" w:rsidRDefault="00C46D4B" w:rsidP="00C46D4B">
      <w:pPr>
        <w:ind w:left="720"/>
        <w:rPr>
          <w:rFonts w:ascii="Calibri Light" w:hAnsi="Calibri Light" w:cs="Calibri Light"/>
        </w:rPr>
      </w:pPr>
      <w:r w:rsidRPr="0072687C">
        <w:rPr>
          <w:rFonts w:ascii="Calibri Light" w:hAnsi="Calibri Light" w:cs="Calibri Light"/>
        </w:rPr>
        <w:t xml:space="preserve">adres: </w:t>
      </w:r>
      <w:r w:rsidRPr="0072687C">
        <w:rPr>
          <w:rFonts w:ascii="Calibri Light" w:hAnsi="Calibri Light" w:cs="Calibri Light"/>
          <w:b/>
          <w:bCs/>
        </w:rPr>
        <w:t>ul. Stanisława Komosińskiego 1, 06-330 Chorzele</w:t>
      </w:r>
    </w:p>
    <w:p w14:paraId="0CBDA5F5" w14:textId="77777777" w:rsidR="00C46D4B" w:rsidRPr="0072687C" w:rsidRDefault="00C46D4B" w:rsidP="00C46D4B">
      <w:pPr>
        <w:ind w:left="720"/>
        <w:rPr>
          <w:rFonts w:ascii="Calibri Light" w:hAnsi="Calibri Light" w:cs="Calibri Light"/>
        </w:rPr>
      </w:pPr>
    </w:p>
    <w:p w14:paraId="6294660B" w14:textId="77777777" w:rsidR="00C46D4B" w:rsidRPr="0072687C" w:rsidRDefault="00C46D4B" w:rsidP="00C46D4B">
      <w:pPr>
        <w:ind w:left="709" w:hanging="142"/>
        <w:rPr>
          <w:rFonts w:ascii="Calibri Light" w:hAnsi="Calibri Light" w:cs="Calibri Light"/>
        </w:rPr>
      </w:pPr>
      <w:r w:rsidRPr="0072687C">
        <w:rPr>
          <w:rFonts w:ascii="Calibri Light" w:hAnsi="Calibri Light" w:cs="Calibri Light"/>
        </w:rPr>
        <w:t>a także oznaczenie roli, w jakiej występuje Podmiot3, tj.: odbiorca faktury (JST – odbiorca).</w:t>
      </w:r>
    </w:p>
    <w:p w14:paraId="721B9D1E" w14:textId="77777777" w:rsidR="00C46D4B" w:rsidRPr="0072687C" w:rsidRDefault="00C46D4B"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KSeF) pod warunkiem wystawienia faktury ustrukturyzowanej w sposób uwzględniający zasadę wskazaną w ust. 19.</w:t>
      </w:r>
    </w:p>
    <w:p w14:paraId="28678209" w14:textId="3685CCE8" w:rsidR="00C46D4B" w:rsidRPr="0072687C" w:rsidRDefault="009125A3"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Strony zgodnie</w:t>
      </w:r>
      <w:r w:rsidR="00C46D4B" w:rsidRPr="0072687C">
        <w:rPr>
          <w:rFonts w:ascii="Calibri Light" w:hAnsi="Calibri Light" w:cs="Calibri Light"/>
        </w:rPr>
        <w:t xml:space="preserve"> postanawiają, że w przypadku wystawienia przez Wykonawcę faktur ustrukturyzowanych w sposób nieuwzględniający zasady wskazanej w ust. 19, przewidziane terminy płatności nie rozpoczynają się (nie zaczynają biec) do momentu dokonania przez Wykonawcę korekty tak wystawionych faktur ustrukturyzowanych i ich doręczenia Zamawiającemu, które to korekty będą uwzględniały zasadę określoną w ust. 19.</w:t>
      </w:r>
    </w:p>
    <w:p w14:paraId="68440C6E" w14:textId="3A34882D" w:rsidR="0051533C" w:rsidRPr="0051533C" w:rsidRDefault="0051533C" w:rsidP="001709B5">
      <w:pPr>
        <w:pStyle w:val="Akapitzlist"/>
        <w:numPr>
          <w:ilvl w:val="0"/>
          <w:numId w:val="10"/>
        </w:numPr>
        <w:pBdr>
          <w:top w:val="nil"/>
          <w:left w:val="nil"/>
          <w:bottom w:val="nil"/>
          <w:right w:val="nil"/>
          <w:between w:val="nil"/>
          <w:bar w:val="nil"/>
        </w:pBdr>
        <w:tabs>
          <w:tab w:val="num" w:pos="426"/>
        </w:tabs>
        <w:spacing w:after="0" w:line="288" w:lineRule="auto"/>
        <w:ind w:left="426"/>
        <w:rPr>
          <w:rFonts w:ascii="Calibri Light" w:hAnsi="Calibri Light" w:cs="Calibri Light"/>
        </w:rPr>
      </w:pPr>
      <w:r w:rsidRPr="0051533C">
        <w:rPr>
          <w:rFonts w:ascii="Calibri Light" w:hAnsi="Calibri Light" w:cs="Calibri Light"/>
        </w:rPr>
        <w:t>W przypadku, gdy po wystawieniu przez Wykonawcę faktury ustrukturyzowanej oraz przydzieleniu tej fakturze numeru identyfikującego w Krajowym Systemie e-Faktur (KSeF) wystąpi:</w:t>
      </w:r>
    </w:p>
    <w:p w14:paraId="159DC7D5" w14:textId="77777777" w:rsidR="0051533C" w:rsidRPr="0072687C" w:rsidRDefault="0051533C" w:rsidP="001709B5">
      <w:pPr>
        <w:numPr>
          <w:ilvl w:val="0"/>
          <w:numId w:val="37"/>
        </w:numPr>
        <w:suppressAutoHyphens/>
        <w:spacing w:before="113" w:after="0" w:line="288" w:lineRule="auto"/>
        <w:rPr>
          <w:rFonts w:ascii="Calibri Light" w:hAnsi="Calibri Light" w:cs="Calibri Light"/>
        </w:rPr>
      </w:pPr>
      <w:r w:rsidRPr="0072687C">
        <w:rPr>
          <w:rFonts w:ascii="Calibri Light" w:hAnsi="Calibri Light" w:cs="Calibri Light"/>
        </w:rPr>
        <w:t>niedostępność KSeF zgodnie z art. 106nh ust. 1 oraz art. 106ne ust. 4 ustawy z dnia 11 marca 2004 r. o podatku od towarów i usług,</w:t>
      </w:r>
    </w:p>
    <w:p w14:paraId="6107F11F" w14:textId="77777777" w:rsidR="0051533C" w:rsidRPr="0072687C" w:rsidRDefault="0051533C" w:rsidP="001709B5">
      <w:pPr>
        <w:numPr>
          <w:ilvl w:val="0"/>
          <w:numId w:val="37"/>
        </w:numPr>
        <w:suppressAutoHyphens/>
        <w:spacing w:before="113" w:after="0" w:line="288" w:lineRule="auto"/>
        <w:rPr>
          <w:rFonts w:ascii="Calibri Light" w:hAnsi="Calibri Light" w:cs="Calibri Light"/>
        </w:rPr>
      </w:pPr>
      <w:r w:rsidRPr="0072687C">
        <w:rPr>
          <w:rFonts w:ascii="Calibri Light" w:hAnsi="Calibri Light" w:cs="Calibri Light"/>
        </w:rPr>
        <w:t>awaria KSeF zgodnie z art. 106nf ust. 1 oraz art. 106ne ust. 1 ustawy z dnia 11 marca 2004 r. o podatku od towarów i usług,</w:t>
      </w:r>
    </w:p>
    <w:p w14:paraId="08BA1BB1" w14:textId="77777777" w:rsidR="0051533C" w:rsidRPr="0072687C" w:rsidRDefault="0051533C" w:rsidP="001709B5">
      <w:pPr>
        <w:numPr>
          <w:ilvl w:val="0"/>
          <w:numId w:val="37"/>
        </w:numPr>
        <w:suppressAutoHyphens/>
        <w:spacing w:before="113" w:after="0" w:line="288" w:lineRule="auto"/>
        <w:rPr>
          <w:rFonts w:ascii="Calibri Light" w:hAnsi="Calibri Light" w:cs="Calibri Light"/>
        </w:rPr>
      </w:pPr>
      <w:r w:rsidRPr="0072687C">
        <w:rPr>
          <w:rFonts w:ascii="Calibri Light" w:hAnsi="Calibri Light" w:cs="Calibri Light"/>
        </w:rPr>
        <w:t>awaria całkowita KSeF zgodnie z art. 106ng oraz art. 106ne ust. 3 ustawy z dnia 11 marca 2004 r. o podatku od towarów i usług,</w:t>
      </w:r>
    </w:p>
    <w:p w14:paraId="66C4F837" w14:textId="77777777" w:rsidR="0051533C" w:rsidRPr="0072687C" w:rsidRDefault="0051533C" w:rsidP="0051533C">
      <w:pPr>
        <w:tabs>
          <w:tab w:val="left" w:pos="709"/>
        </w:tabs>
        <w:spacing w:line="288" w:lineRule="auto"/>
        <w:ind w:left="708"/>
        <w:rPr>
          <w:rFonts w:ascii="Calibri Light" w:hAnsi="Calibri Light" w:cs="Calibri Light"/>
        </w:rPr>
      </w:pPr>
      <w:r w:rsidRPr="0072687C">
        <w:rPr>
          <w:rFonts w:ascii="Calibri Light" w:hAnsi="Calibri Light" w:cs="Calibri Light"/>
        </w:rPr>
        <w:tab/>
        <w:t>termin płatności wynagrodzenia przez Zamawiającego ulega wydłużeniu o czas (okres) niedostępności KSeF, awarii KSeF lub awarii całkowitej KSeF. Okres ten zaokrągla się wzwyż do pełnego dnia kalendarzowego.</w:t>
      </w:r>
    </w:p>
    <w:p w14:paraId="2D73488C" w14:textId="77777777" w:rsidR="0051533C" w:rsidRPr="0072687C" w:rsidRDefault="0051533C"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 xml:space="preserve"> W przypadku, gdy ze względu na wystąpienie sytuacji, o których mowa w ust. 26 (niedostępność KSeF, awaria KSeF, awaria całkowita KSeF) Wykonawca nie będzie miał możliwości wystawienia i doręczenia faktury przy użyciu KSeF, faktury będą wystawiane zgodnie z obowiązującymi przepisami regulującymi skutki wystąpienia takich sytuacji. W takim przypadku faktury (wizualizacje faktur) będą doręczane na adres poczty elektronicznej (e-mail): sekretariat@chorzele.pl. Termin płatności w odniesieniu do takich faktur liczony jest od dnia otrzymania faktury (wizualizacji faktury) przez Zamawiającego przy wykorzystaniu adresu poczty elektronicznej pod warunkiem, że faktura zawiera dane Zamawiającego, o których mowa w ust. 19. W przeciwnym wypadku </w:t>
      </w:r>
      <w:r w:rsidRPr="0072687C">
        <w:rPr>
          <w:rFonts w:ascii="Calibri Light" w:hAnsi="Calibri Light" w:cs="Calibri Light"/>
        </w:rPr>
        <w:lastRenderedPageBreak/>
        <w:t>termin płatności nie rozpoczyna się (nie zaczyna biec) do momentu dokonania przez Wykonawcę korekty wystawionej faktury, która to korekta będzie uwzględniać dane Zamawiającego wskazane w ust. 19.</w:t>
      </w:r>
    </w:p>
    <w:p w14:paraId="3AB2F249" w14:textId="77777777" w:rsidR="0051533C" w:rsidRPr="0072687C" w:rsidRDefault="0051533C" w:rsidP="001709B5">
      <w:pPr>
        <w:numPr>
          <w:ilvl w:val="0"/>
          <w:numId w:val="10"/>
        </w:numPr>
        <w:pBdr>
          <w:top w:val="nil"/>
          <w:left w:val="nil"/>
          <w:bottom w:val="nil"/>
          <w:right w:val="nil"/>
          <w:between w:val="nil"/>
          <w:bar w:val="nil"/>
        </w:pBdr>
        <w:tabs>
          <w:tab w:val="num" w:pos="426"/>
        </w:tabs>
        <w:spacing w:after="0" w:line="288" w:lineRule="auto"/>
        <w:ind w:left="426" w:hanging="426"/>
        <w:rPr>
          <w:rFonts w:ascii="Calibri Light" w:hAnsi="Calibri Light" w:cs="Calibri Light"/>
        </w:rPr>
      </w:pPr>
      <w:r w:rsidRPr="0072687C">
        <w:rPr>
          <w:rFonts w:ascii="Calibri Light" w:hAnsi="Calibri Light" w:cs="Calibri Light"/>
        </w:rPr>
        <w:t>Załączniki do faktur, które nie mogą zostać przekazane w ramach KSeF, Wykonawca przekazuje w formie elektronicznej w formacie PDF na adres e-mail: sekretariat@chorzele.pl – w terminie do 3 dni od dnia doręczenia faktury.</w:t>
      </w:r>
    </w:p>
    <w:p w14:paraId="24C172FD" w14:textId="77777777" w:rsidR="0051533C" w:rsidRDefault="0051533C" w:rsidP="0051533C">
      <w:pPr>
        <w:pStyle w:val="Akapitzlist"/>
        <w:spacing w:after="33"/>
        <w:ind w:left="357" w:right="45" w:firstLine="0"/>
        <w:rPr>
          <w:rFonts w:asciiTheme="majorHAnsi" w:hAnsiTheme="majorHAnsi" w:cstheme="majorHAnsi"/>
          <w:color w:val="auto"/>
        </w:rPr>
      </w:pPr>
    </w:p>
    <w:p w14:paraId="6DF327FB" w14:textId="746A1556" w:rsidR="00DF182D" w:rsidRPr="0051533C" w:rsidRDefault="00EC431F" w:rsidP="0051533C">
      <w:pPr>
        <w:pStyle w:val="Akapitzlist"/>
        <w:spacing w:after="33"/>
        <w:ind w:left="4254" w:right="45" w:firstLine="709"/>
        <w:rPr>
          <w:rFonts w:asciiTheme="majorHAnsi" w:hAnsiTheme="majorHAnsi" w:cstheme="majorHAnsi"/>
          <w:b/>
          <w:bCs/>
          <w:color w:val="auto"/>
        </w:rPr>
      </w:pPr>
      <w:r w:rsidRPr="0051533C">
        <w:rPr>
          <w:rFonts w:asciiTheme="majorHAnsi" w:hAnsiTheme="majorHAnsi" w:cstheme="majorHAnsi"/>
          <w:b/>
          <w:bCs/>
          <w:color w:val="auto"/>
        </w:rPr>
        <w:t>§ 1</w:t>
      </w:r>
      <w:r w:rsidR="00DF6E5A" w:rsidRPr="0051533C">
        <w:rPr>
          <w:rFonts w:asciiTheme="majorHAnsi" w:hAnsiTheme="majorHAnsi" w:cstheme="majorHAnsi"/>
          <w:b/>
          <w:bCs/>
          <w:color w:val="auto"/>
        </w:rPr>
        <w:t>1</w:t>
      </w:r>
    </w:p>
    <w:p w14:paraId="2451B74E" w14:textId="77777777" w:rsidR="00DF6E5A" w:rsidRPr="00A87024" w:rsidRDefault="00EC431F" w:rsidP="00F6144E">
      <w:pPr>
        <w:spacing w:after="0" w:line="435" w:lineRule="auto"/>
        <w:ind w:left="777" w:right="868" w:firstLine="3689"/>
        <w:rPr>
          <w:rFonts w:asciiTheme="majorHAnsi" w:hAnsiTheme="majorHAnsi" w:cstheme="majorHAnsi"/>
          <w:b/>
          <w:color w:val="auto"/>
        </w:rPr>
      </w:pPr>
      <w:r w:rsidRPr="00A87024">
        <w:rPr>
          <w:rFonts w:asciiTheme="majorHAnsi" w:hAnsiTheme="majorHAnsi" w:cstheme="majorHAnsi"/>
          <w:b/>
          <w:color w:val="auto"/>
        </w:rPr>
        <w:t>Korespondencja</w:t>
      </w:r>
    </w:p>
    <w:p w14:paraId="6DF1ED32" w14:textId="77777777" w:rsidR="00DF182D" w:rsidRPr="00A87024" w:rsidRDefault="00EC431F" w:rsidP="001709B5">
      <w:pPr>
        <w:pStyle w:val="Akapitzlist"/>
        <w:numPr>
          <w:ilvl w:val="0"/>
          <w:numId w:val="11"/>
        </w:numPr>
        <w:spacing w:after="0" w:line="434" w:lineRule="auto"/>
        <w:ind w:left="357" w:right="868" w:hanging="357"/>
        <w:rPr>
          <w:rFonts w:asciiTheme="majorHAnsi" w:hAnsiTheme="majorHAnsi" w:cstheme="majorHAnsi"/>
          <w:color w:val="auto"/>
        </w:rPr>
      </w:pPr>
      <w:r w:rsidRPr="00A87024">
        <w:rPr>
          <w:rFonts w:asciiTheme="majorHAnsi" w:hAnsiTheme="majorHAnsi" w:cstheme="majorHAnsi"/>
          <w:color w:val="auto"/>
        </w:rPr>
        <w:t xml:space="preserve">Wszelka korespondencja pomiędzy Stronami będzie kierowana pod niżej wskazane adresy: </w:t>
      </w:r>
    </w:p>
    <w:p w14:paraId="75258A67" w14:textId="17EC6715" w:rsidR="00DF182D" w:rsidRPr="00A87024" w:rsidRDefault="00EC431F" w:rsidP="001709B5">
      <w:pPr>
        <w:pStyle w:val="Akapitzlist"/>
        <w:numPr>
          <w:ilvl w:val="0"/>
          <w:numId w:val="12"/>
        </w:numPr>
        <w:spacing w:after="0"/>
        <w:ind w:right="43"/>
        <w:rPr>
          <w:rFonts w:asciiTheme="majorHAnsi" w:hAnsiTheme="majorHAnsi" w:cstheme="majorHAnsi"/>
          <w:color w:val="auto"/>
        </w:rPr>
      </w:pPr>
      <w:r w:rsidRPr="00A87024">
        <w:rPr>
          <w:rFonts w:asciiTheme="majorHAnsi" w:hAnsiTheme="majorHAnsi" w:cstheme="majorHAnsi"/>
          <w:color w:val="auto"/>
        </w:rPr>
        <w:t xml:space="preserve">Zamawiający: </w:t>
      </w:r>
      <w:r w:rsidR="00BE4B4F">
        <w:rPr>
          <w:rFonts w:asciiTheme="majorHAnsi" w:hAnsiTheme="majorHAnsi" w:cstheme="majorHAnsi"/>
          <w:color w:val="auto"/>
        </w:rPr>
        <w:t>………</w:t>
      </w:r>
      <w:r w:rsidRPr="00A87024">
        <w:rPr>
          <w:rFonts w:asciiTheme="majorHAnsi" w:hAnsiTheme="majorHAnsi" w:cstheme="majorHAnsi"/>
          <w:color w:val="auto"/>
        </w:rPr>
        <w:t xml:space="preserve">., telefon: </w:t>
      </w:r>
      <w:r w:rsidR="00BE4B4F">
        <w:rPr>
          <w:rFonts w:asciiTheme="majorHAnsi" w:hAnsiTheme="majorHAnsi" w:cstheme="majorHAnsi"/>
          <w:color w:val="auto"/>
        </w:rPr>
        <w:t>…………..</w:t>
      </w:r>
      <w:r w:rsidRPr="00A87024">
        <w:rPr>
          <w:rFonts w:asciiTheme="majorHAnsi" w:hAnsiTheme="majorHAnsi" w:cstheme="majorHAnsi"/>
          <w:color w:val="auto"/>
        </w:rPr>
        <w:t>, e-mail:</w:t>
      </w:r>
      <w:r w:rsidR="006E4A69" w:rsidRPr="00A87024">
        <w:rPr>
          <w:rFonts w:asciiTheme="majorHAnsi" w:hAnsiTheme="majorHAnsi" w:cstheme="majorHAnsi"/>
          <w:color w:val="auto"/>
        </w:rPr>
        <w:t xml:space="preserve"> </w:t>
      </w:r>
      <w:r w:rsidR="00BE4B4F">
        <w:rPr>
          <w:rFonts w:asciiTheme="majorHAnsi" w:hAnsiTheme="majorHAnsi" w:cstheme="majorHAnsi"/>
          <w:color w:val="auto"/>
        </w:rPr>
        <w:t>.....................</w:t>
      </w:r>
    </w:p>
    <w:p w14:paraId="3C3B7958" w14:textId="77777777" w:rsidR="00DF182D" w:rsidRPr="00A87024" w:rsidRDefault="00EC431F" w:rsidP="001709B5">
      <w:pPr>
        <w:pStyle w:val="Akapitzlist"/>
        <w:numPr>
          <w:ilvl w:val="0"/>
          <w:numId w:val="12"/>
        </w:numPr>
        <w:spacing w:after="0"/>
        <w:ind w:right="43"/>
        <w:rPr>
          <w:rFonts w:asciiTheme="majorHAnsi" w:hAnsiTheme="majorHAnsi" w:cstheme="majorHAnsi"/>
          <w:color w:val="auto"/>
        </w:rPr>
      </w:pPr>
      <w:r w:rsidRPr="00A87024">
        <w:rPr>
          <w:rFonts w:asciiTheme="majorHAnsi" w:hAnsiTheme="majorHAnsi" w:cstheme="majorHAnsi"/>
          <w:color w:val="auto"/>
        </w:rPr>
        <w:t xml:space="preserve">Wykonawca: ………………, telefon: ……………., e-mail: ……………………… </w:t>
      </w:r>
    </w:p>
    <w:p w14:paraId="50AAFC69" w14:textId="77777777" w:rsidR="00EC49B8" w:rsidRPr="00A87024" w:rsidRDefault="00EC431F" w:rsidP="001709B5">
      <w:pPr>
        <w:pStyle w:val="Akapitzlist"/>
        <w:numPr>
          <w:ilvl w:val="0"/>
          <w:numId w:val="11"/>
        </w:numPr>
        <w:ind w:left="357" w:right="45" w:hanging="357"/>
        <w:rPr>
          <w:rFonts w:asciiTheme="majorHAnsi" w:hAnsiTheme="majorHAnsi" w:cstheme="majorHAnsi"/>
          <w:color w:val="auto"/>
        </w:rPr>
      </w:pPr>
      <w:r w:rsidRPr="00A87024">
        <w:rPr>
          <w:rFonts w:asciiTheme="majorHAnsi" w:hAnsiTheme="majorHAnsi" w:cstheme="majorHAnsi"/>
          <w:color w:val="auto"/>
        </w:rPr>
        <w:t>Strony zobowiązane są zawiadomić się wzajemnie o każdorazowej zmianie adresu siedziby oraz numerów telefonów i faksów oraz adresów poczty elektronicznej. W razie zaniedbania tego obowiązku pismo przesłane pod ostatnio wskazany przez stronę adres i zwrócone z adnotacją o niemożności doręczenia pozostawia się w dokumentach ze skutkiem doręczenia</w:t>
      </w:r>
      <w:r w:rsidR="00EC49B8" w:rsidRPr="00A87024">
        <w:rPr>
          <w:rFonts w:asciiTheme="majorHAnsi" w:hAnsiTheme="majorHAnsi" w:cstheme="majorHAnsi"/>
          <w:color w:val="auto"/>
        </w:rPr>
        <w:t>.</w:t>
      </w:r>
    </w:p>
    <w:p w14:paraId="4AA22102" w14:textId="311CA197" w:rsidR="00DF182D" w:rsidRPr="00A87024" w:rsidRDefault="00EC49B8" w:rsidP="001709B5">
      <w:pPr>
        <w:pStyle w:val="Akapitzlist"/>
        <w:numPr>
          <w:ilvl w:val="0"/>
          <w:numId w:val="11"/>
        </w:numPr>
        <w:ind w:left="357" w:right="45" w:hanging="357"/>
        <w:rPr>
          <w:rFonts w:asciiTheme="majorHAnsi" w:hAnsiTheme="majorHAnsi" w:cstheme="majorHAnsi"/>
          <w:color w:val="auto"/>
        </w:rPr>
      </w:pPr>
      <w:r w:rsidRPr="00A87024">
        <w:rPr>
          <w:rFonts w:asciiTheme="majorHAnsi" w:hAnsiTheme="majorHAnsi" w:cstheme="majorHAnsi"/>
          <w:color w:val="auto"/>
        </w:rPr>
        <w:t xml:space="preserve">Przedstawicielem Wykonawcy w sprawach związanych z realizacją umowy będzie kierownik </w:t>
      </w:r>
      <w:r w:rsidR="00474236" w:rsidRPr="00A87024">
        <w:rPr>
          <w:rFonts w:asciiTheme="majorHAnsi" w:hAnsiTheme="majorHAnsi" w:cstheme="majorHAnsi"/>
          <w:color w:val="auto"/>
        </w:rPr>
        <w:t>budowy</w:t>
      </w:r>
      <w:r w:rsidRPr="00A87024">
        <w:rPr>
          <w:rFonts w:asciiTheme="majorHAnsi" w:hAnsiTheme="majorHAnsi" w:cstheme="majorHAnsi"/>
          <w:color w:val="auto"/>
        </w:rPr>
        <w:t xml:space="preserve"> posiadający uprawnienia budowlane w specjalności </w:t>
      </w:r>
      <w:r w:rsidR="00214847" w:rsidRPr="00A87024">
        <w:rPr>
          <w:rFonts w:asciiTheme="majorHAnsi" w:hAnsiTheme="majorHAnsi" w:cstheme="majorHAnsi"/>
          <w:color w:val="auto"/>
        </w:rPr>
        <w:t>…………………………..</w:t>
      </w:r>
      <w:r w:rsidRPr="00A87024">
        <w:rPr>
          <w:rFonts w:asciiTheme="majorHAnsi" w:hAnsiTheme="majorHAnsi" w:cstheme="majorHAnsi"/>
          <w:color w:val="auto"/>
        </w:rPr>
        <w:t xml:space="preserve"> – </w:t>
      </w:r>
      <w:r w:rsidR="00214847" w:rsidRPr="00A87024">
        <w:rPr>
          <w:rFonts w:asciiTheme="majorHAnsi" w:hAnsiTheme="majorHAnsi" w:cstheme="majorHAnsi"/>
          <w:color w:val="auto"/>
        </w:rPr>
        <w:t>………………………………………………………..</w:t>
      </w:r>
    </w:p>
    <w:p w14:paraId="48D933E6" w14:textId="77777777" w:rsidR="00DF182D" w:rsidRPr="00A87024" w:rsidRDefault="00DF182D" w:rsidP="007477A0">
      <w:pPr>
        <w:spacing w:after="0" w:line="259" w:lineRule="auto"/>
        <w:ind w:left="430" w:firstLine="0"/>
        <w:jc w:val="center"/>
        <w:rPr>
          <w:rFonts w:asciiTheme="majorHAnsi" w:hAnsiTheme="majorHAnsi" w:cstheme="majorHAnsi"/>
          <w:color w:val="auto"/>
        </w:rPr>
      </w:pPr>
    </w:p>
    <w:p w14:paraId="4FA8E727" w14:textId="77777777" w:rsidR="00DF182D" w:rsidRPr="00A87024" w:rsidRDefault="00EC431F" w:rsidP="007477A0">
      <w:pPr>
        <w:pStyle w:val="Nagwek1"/>
        <w:ind w:left="955" w:right="568"/>
        <w:rPr>
          <w:rFonts w:asciiTheme="majorHAnsi" w:hAnsiTheme="majorHAnsi" w:cstheme="majorHAnsi"/>
          <w:color w:val="auto"/>
        </w:rPr>
      </w:pPr>
      <w:r w:rsidRPr="00A87024">
        <w:rPr>
          <w:rFonts w:asciiTheme="majorHAnsi" w:hAnsiTheme="majorHAnsi" w:cstheme="majorHAnsi"/>
          <w:color w:val="auto"/>
        </w:rPr>
        <w:t>§ 1</w:t>
      </w:r>
      <w:r w:rsidR="00DF6E5A" w:rsidRPr="00A87024">
        <w:rPr>
          <w:rFonts w:asciiTheme="majorHAnsi" w:hAnsiTheme="majorHAnsi" w:cstheme="majorHAnsi"/>
          <w:color w:val="auto"/>
        </w:rPr>
        <w:t>2</w:t>
      </w:r>
    </w:p>
    <w:p w14:paraId="1DB8B2E3" w14:textId="77777777" w:rsidR="00DF182D" w:rsidRPr="00A87024" w:rsidRDefault="00EC431F" w:rsidP="007477A0">
      <w:pPr>
        <w:spacing w:after="0" w:line="259" w:lineRule="auto"/>
        <w:ind w:left="955" w:right="568"/>
        <w:jc w:val="center"/>
        <w:rPr>
          <w:rFonts w:asciiTheme="majorHAnsi" w:hAnsiTheme="majorHAnsi" w:cstheme="majorHAnsi"/>
          <w:color w:val="auto"/>
        </w:rPr>
      </w:pPr>
      <w:r w:rsidRPr="00A87024">
        <w:rPr>
          <w:rFonts w:asciiTheme="majorHAnsi" w:hAnsiTheme="majorHAnsi" w:cstheme="majorHAnsi"/>
          <w:b/>
          <w:color w:val="auto"/>
        </w:rPr>
        <w:t xml:space="preserve">Odstąpienie od umowy </w:t>
      </w:r>
    </w:p>
    <w:p w14:paraId="51B381A2" w14:textId="77777777" w:rsidR="00F6144E" w:rsidRPr="00A87024" w:rsidRDefault="00EC431F" w:rsidP="001709B5">
      <w:pPr>
        <w:pStyle w:val="Akapitzlist"/>
        <w:numPr>
          <w:ilvl w:val="0"/>
          <w:numId w:val="13"/>
        </w:numPr>
        <w:spacing w:after="0"/>
        <w:ind w:left="357" w:right="45" w:hanging="357"/>
        <w:rPr>
          <w:rFonts w:asciiTheme="majorHAnsi" w:hAnsiTheme="majorHAnsi" w:cstheme="majorHAnsi"/>
          <w:color w:val="auto"/>
        </w:rPr>
      </w:pPr>
      <w:r w:rsidRPr="00A87024">
        <w:rPr>
          <w:rFonts w:asciiTheme="majorHAnsi" w:hAnsiTheme="majorHAnsi" w:cstheme="majorHAnsi"/>
          <w:color w:val="auto"/>
        </w:rPr>
        <w:t xml:space="preserve">Zamawiający może odstąpić od umowy w trybie natychmiastowym  w przypadku:  </w:t>
      </w:r>
    </w:p>
    <w:p w14:paraId="6E811584" w14:textId="616640BE" w:rsidR="00F6144E" w:rsidRPr="00A87024" w:rsidRDefault="00D86085" w:rsidP="001709B5">
      <w:pPr>
        <w:pStyle w:val="Akapitzlist"/>
        <w:numPr>
          <w:ilvl w:val="0"/>
          <w:numId w:val="18"/>
        </w:numPr>
        <w:rPr>
          <w:rFonts w:asciiTheme="majorHAnsi" w:hAnsiTheme="majorHAnsi" w:cstheme="majorHAnsi"/>
          <w:color w:val="auto"/>
        </w:rPr>
      </w:pPr>
      <w:r>
        <w:rPr>
          <w:rFonts w:asciiTheme="majorHAnsi" w:hAnsiTheme="majorHAnsi" w:cstheme="majorHAnsi"/>
          <w:color w:val="auto"/>
        </w:rPr>
        <w:t>opóźnienia</w:t>
      </w:r>
      <w:r w:rsidR="00F6144E" w:rsidRPr="00A87024">
        <w:rPr>
          <w:rFonts w:asciiTheme="majorHAnsi" w:hAnsiTheme="majorHAnsi" w:cstheme="majorHAnsi"/>
          <w:color w:val="auto"/>
        </w:rPr>
        <w:t xml:space="preserve"> Wykonawcy w przejęciu terenu prac przekraczającej </w:t>
      </w:r>
      <w:r w:rsidR="002C4E33" w:rsidRPr="00A87024">
        <w:rPr>
          <w:rFonts w:asciiTheme="majorHAnsi" w:hAnsiTheme="majorHAnsi" w:cstheme="majorHAnsi"/>
          <w:color w:val="auto"/>
        </w:rPr>
        <w:t>14</w:t>
      </w:r>
      <w:r w:rsidR="00F6144E" w:rsidRPr="00A87024">
        <w:rPr>
          <w:rFonts w:asciiTheme="majorHAnsi" w:hAnsiTheme="majorHAnsi" w:cstheme="majorHAnsi"/>
          <w:color w:val="auto"/>
        </w:rPr>
        <w:t xml:space="preserve"> dni</w:t>
      </w:r>
      <w:r w:rsidR="007D712F" w:rsidRPr="00A87024">
        <w:rPr>
          <w:rFonts w:asciiTheme="majorHAnsi" w:hAnsiTheme="majorHAnsi" w:cstheme="majorHAnsi"/>
          <w:color w:val="auto"/>
        </w:rPr>
        <w:t xml:space="preserve"> od daty zawarcia umowy</w:t>
      </w:r>
      <w:r w:rsidR="00F6144E" w:rsidRPr="00A87024">
        <w:rPr>
          <w:rFonts w:asciiTheme="majorHAnsi" w:hAnsiTheme="majorHAnsi" w:cstheme="majorHAnsi"/>
          <w:color w:val="auto"/>
        </w:rPr>
        <w:t xml:space="preserve">, </w:t>
      </w:r>
    </w:p>
    <w:p w14:paraId="692357D8"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Wykonawca nie rozpoczął wykonywania Przedmiotu Umowy lub przerwał to wykonywanie na dłużej niż 7 dni bez uzasadnionych przyczyn i nie rozpoczyna go lub nie wznawia go pomimo pisemnego wezwania go przez Zamawiającego do rozpoczęcia lub wznowienia lub wykonywania w terminie nie dłuższym niż 3 dni robocze</w:t>
      </w:r>
      <w:r w:rsidR="00F6144E" w:rsidRPr="00A87024">
        <w:rPr>
          <w:rFonts w:asciiTheme="majorHAnsi" w:hAnsiTheme="majorHAnsi" w:cstheme="majorHAnsi"/>
          <w:color w:val="auto"/>
        </w:rPr>
        <w:t>,</w:t>
      </w:r>
    </w:p>
    <w:p w14:paraId="0BEDF315" w14:textId="291BF9DF" w:rsidR="00DF182D" w:rsidRPr="00A87024" w:rsidRDefault="00D86085" w:rsidP="001709B5">
      <w:pPr>
        <w:numPr>
          <w:ilvl w:val="0"/>
          <w:numId w:val="18"/>
        </w:numPr>
        <w:spacing w:after="0"/>
        <w:ind w:right="43"/>
        <w:rPr>
          <w:rFonts w:asciiTheme="majorHAnsi" w:hAnsiTheme="majorHAnsi" w:cstheme="majorHAnsi"/>
          <w:color w:val="auto"/>
        </w:rPr>
      </w:pPr>
      <w:r>
        <w:rPr>
          <w:rFonts w:asciiTheme="majorHAnsi" w:hAnsiTheme="majorHAnsi" w:cstheme="majorHAnsi"/>
          <w:color w:val="auto"/>
        </w:rPr>
        <w:t>opóźnienia</w:t>
      </w:r>
      <w:r w:rsidR="00EC431F" w:rsidRPr="00A87024">
        <w:rPr>
          <w:rFonts w:asciiTheme="majorHAnsi" w:hAnsiTheme="majorHAnsi" w:cstheme="majorHAnsi"/>
          <w:color w:val="auto"/>
        </w:rPr>
        <w:t xml:space="preserve"> Wykonawcy w usuwaniu wad stwierdzonych przez Zamawiającego przy dokonywaniu odbioru końcowego przekraczającej 7 dni, </w:t>
      </w:r>
    </w:p>
    <w:p w14:paraId="42931889"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 xml:space="preserve">gdy Wykonawca powierzy wykonywanie umowy osobie trzeciej bez zgody Zamawiającego, </w:t>
      </w:r>
    </w:p>
    <w:p w14:paraId="20212A8B"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Wykonawca, z przyczyn zawinionych nie będzie wykonywał umowy lub będzie wykonywał ją nienależycie i pomimo pisemnego wezwania Wykonawcy do podjęcia wykonywania lub należytego wykonywania umowy w wyznaczonym, uzasadnionym technicznie terminie nie zadośćuczyni żądaniu Zamawiającego</w:t>
      </w:r>
      <w:r w:rsidR="00F6144E" w:rsidRPr="00A87024">
        <w:rPr>
          <w:rFonts w:asciiTheme="majorHAnsi" w:hAnsiTheme="majorHAnsi" w:cstheme="majorHAnsi"/>
          <w:color w:val="auto"/>
        </w:rPr>
        <w:t>,</w:t>
      </w:r>
    </w:p>
    <w:p w14:paraId="3369EA1E"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sposób realizacji umowy przez Wykonawcę będzie wskazywał w sposób oczywisty, że nie jest on w stanie zrealizować przedmiotu umowy w sposób należyty</w:t>
      </w:r>
      <w:r w:rsidR="00F6144E" w:rsidRPr="00A87024">
        <w:rPr>
          <w:rFonts w:asciiTheme="majorHAnsi" w:hAnsiTheme="majorHAnsi" w:cstheme="majorHAnsi"/>
          <w:color w:val="auto"/>
        </w:rPr>
        <w:t>,</w:t>
      </w:r>
    </w:p>
    <w:p w14:paraId="01474FA7" w14:textId="77777777" w:rsidR="00DF182D" w:rsidRPr="00A87024" w:rsidRDefault="00EC431F" w:rsidP="001709B5">
      <w:pPr>
        <w:numPr>
          <w:ilvl w:val="0"/>
          <w:numId w:val="18"/>
        </w:numPr>
        <w:spacing w:after="0"/>
        <w:ind w:right="43"/>
        <w:rPr>
          <w:rFonts w:asciiTheme="majorHAnsi" w:hAnsiTheme="majorHAnsi" w:cstheme="majorHAnsi"/>
          <w:color w:val="auto"/>
        </w:rPr>
      </w:pPr>
      <w:r w:rsidRPr="00A87024">
        <w:rPr>
          <w:rFonts w:asciiTheme="majorHAnsi" w:hAnsiTheme="majorHAnsi" w:cstheme="majorHAnsi"/>
          <w:color w:val="auto"/>
        </w:rPr>
        <w:t>gdy stan zaawansowania prac będzie wskazywał w sposób oczywisty, że Wykonawca nie jest w stanie zrealizować przedmiotu umowy w umownym terminie</w:t>
      </w:r>
      <w:r w:rsidR="00F6144E" w:rsidRPr="00A87024">
        <w:rPr>
          <w:rFonts w:asciiTheme="majorHAnsi" w:hAnsiTheme="majorHAnsi" w:cstheme="majorHAnsi"/>
          <w:color w:val="auto"/>
        </w:rPr>
        <w:t>,</w:t>
      </w:r>
    </w:p>
    <w:p w14:paraId="28261C74" w14:textId="4017D1CD" w:rsidR="00DF182D" w:rsidRPr="00A87024" w:rsidRDefault="00EC431F" w:rsidP="001709B5">
      <w:pPr>
        <w:pStyle w:val="Akapitzlist"/>
        <w:numPr>
          <w:ilvl w:val="0"/>
          <w:numId w:val="20"/>
        </w:numPr>
        <w:spacing w:after="0"/>
        <w:ind w:right="45"/>
        <w:rPr>
          <w:rFonts w:asciiTheme="majorHAnsi" w:hAnsiTheme="majorHAnsi" w:cstheme="majorHAnsi"/>
          <w:color w:val="auto"/>
        </w:rPr>
      </w:pPr>
      <w:r w:rsidRPr="00A87024">
        <w:rPr>
          <w:rFonts w:asciiTheme="majorHAnsi" w:hAnsiTheme="majorHAnsi" w:cstheme="majorHAnsi"/>
          <w:color w:val="auto"/>
        </w:rPr>
        <w:t xml:space="preserve">Zamawiający jest uprawniony do odstąpienia od Umowy w terminie do </w:t>
      </w:r>
      <w:r w:rsidR="00706859">
        <w:rPr>
          <w:rFonts w:asciiTheme="majorHAnsi" w:hAnsiTheme="majorHAnsi" w:cstheme="majorHAnsi"/>
          <w:color w:val="auto"/>
        </w:rPr>
        <w:t>14</w:t>
      </w:r>
      <w:r w:rsidRPr="00A87024">
        <w:rPr>
          <w:rFonts w:asciiTheme="majorHAnsi" w:hAnsiTheme="majorHAnsi" w:cstheme="majorHAnsi"/>
          <w:color w:val="auto"/>
        </w:rPr>
        <w:t xml:space="preserve"> dni od chwili powzięcia wiedzy o zaistnieniu zdarzenia uprawniającego do odstąpienia od umowy. Odstąpienie od umowy ma skutek na przyszłość. </w:t>
      </w:r>
    </w:p>
    <w:p w14:paraId="591E56C8" w14:textId="77777777" w:rsidR="00DF182D" w:rsidRPr="00A87024" w:rsidRDefault="00EC431F" w:rsidP="001709B5">
      <w:pPr>
        <w:pStyle w:val="Akapitzlist"/>
        <w:numPr>
          <w:ilvl w:val="0"/>
          <w:numId w:val="20"/>
        </w:numPr>
        <w:spacing w:after="0"/>
        <w:ind w:right="45"/>
        <w:rPr>
          <w:rFonts w:asciiTheme="majorHAnsi" w:hAnsiTheme="majorHAnsi" w:cstheme="majorHAnsi"/>
          <w:color w:val="auto"/>
        </w:rPr>
      </w:pPr>
      <w:r w:rsidRPr="00A87024">
        <w:rPr>
          <w:rFonts w:asciiTheme="majorHAnsi" w:hAnsiTheme="majorHAnsi" w:cstheme="majorHAnsi"/>
          <w:color w:val="auto"/>
        </w:rPr>
        <w:t xml:space="preserve">W przypadku odstąpienia od Umowy Wykonawcę oraz Zamawiającego obciążają następujące obowiązki szczegółowe: </w:t>
      </w:r>
    </w:p>
    <w:p w14:paraId="7BF42788" w14:textId="77777777" w:rsidR="00DF182D" w:rsidRPr="00A87024" w:rsidRDefault="00EC431F" w:rsidP="001709B5">
      <w:pPr>
        <w:pStyle w:val="Akapitzlist"/>
        <w:numPr>
          <w:ilvl w:val="0"/>
          <w:numId w:val="14"/>
        </w:numPr>
        <w:spacing w:after="0"/>
        <w:ind w:left="1497" w:right="45" w:hanging="357"/>
        <w:rPr>
          <w:rFonts w:asciiTheme="majorHAnsi" w:hAnsiTheme="majorHAnsi" w:cstheme="majorHAnsi"/>
          <w:color w:val="auto"/>
        </w:rPr>
      </w:pPr>
      <w:r w:rsidRPr="00A87024">
        <w:rPr>
          <w:rFonts w:asciiTheme="majorHAnsi" w:hAnsiTheme="majorHAnsi" w:cstheme="majorHAnsi"/>
          <w:color w:val="auto"/>
        </w:rPr>
        <w:lastRenderedPageBreak/>
        <w:t xml:space="preserve">w terminie 7 dni od daty odstąpienia od umowy Wykonawca przy udziale Zamawiającego, sporządzi szczegółowy protokół inwentaryzacji robót w toku według stanu na dzień rozwiązania lub odstąpienia od umowy, </w:t>
      </w:r>
    </w:p>
    <w:p w14:paraId="609D9214" w14:textId="77777777" w:rsidR="00DF182D" w:rsidRPr="00A87024" w:rsidRDefault="00EC431F" w:rsidP="001709B5">
      <w:pPr>
        <w:pStyle w:val="Akapitzlist"/>
        <w:numPr>
          <w:ilvl w:val="0"/>
          <w:numId w:val="14"/>
        </w:numPr>
        <w:spacing w:after="0"/>
        <w:ind w:left="1497" w:right="45" w:hanging="357"/>
        <w:rPr>
          <w:rFonts w:asciiTheme="majorHAnsi" w:hAnsiTheme="majorHAnsi" w:cstheme="majorHAnsi"/>
          <w:color w:val="auto"/>
        </w:rPr>
      </w:pPr>
      <w:r w:rsidRPr="00A87024">
        <w:rPr>
          <w:rFonts w:asciiTheme="majorHAnsi" w:hAnsiTheme="majorHAnsi" w:cstheme="majorHAnsi"/>
          <w:color w:val="auto"/>
        </w:rPr>
        <w:t xml:space="preserve">Wykonawca zabezpieczy przerwane roboty oraz teren budowy. W przypadku uchybienia temu obowiązkowi, zabezpieczenia robót oraz terenu budowy dokona Zamawiający na koszt i ryzyko Wykonawcy, </w:t>
      </w:r>
    </w:p>
    <w:p w14:paraId="17F9E4E8" w14:textId="2A15986A" w:rsidR="00DF182D" w:rsidRPr="00A87024" w:rsidRDefault="00EC431F" w:rsidP="001709B5">
      <w:pPr>
        <w:pStyle w:val="Akapitzlist"/>
        <w:numPr>
          <w:ilvl w:val="0"/>
          <w:numId w:val="14"/>
        </w:numPr>
        <w:spacing w:after="0"/>
        <w:ind w:left="1497" w:right="45" w:hanging="357"/>
        <w:rPr>
          <w:rFonts w:asciiTheme="majorHAnsi" w:hAnsiTheme="majorHAnsi" w:cstheme="majorHAnsi"/>
          <w:color w:val="auto"/>
        </w:rPr>
      </w:pPr>
      <w:r w:rsidRPr="00A87024">
        <w:rPr>
          <w:rFonts w:asciiTheme="majorHAnsi" w:hAnsiTheme="majorHAnsi" w:cstheme="majorHAnsi"/>
          <w:color w:val="auto"/>
        </w:rPr>
        <w:t xml:space="preserve">strony dokonują odbioru robót i rozliczenia wykonanych prac w zakresie przyjętym przez Zamawiającego, przy czym Wykonawcy będzie przysługiwało wynagrodzenie za roboty wykonane </w:t>
      </w:r>
      <w:r w:rsidR="007D712F" w:rsidRPr="00A87024">
        <w:rPr>
          <w:rFonts w:asciiTheme="majorHAnsi" w:hAnsiTheme="majorHAnsi" w:cstheme="majorHAnsi"/>
          <w:color w:val="auto"/>
        </w:rPr>
        <w:t>do</w:t>
      </w:r>
      <w:r w:rsidRPr="00A87024">
        <w:rPr>
          <w:rFonts w:asciiTheme="majorHAnsi" w:hAnsiTheme="majorHAnsi" w:cstheme="majorHAnsi"/>
          <w:color w:val="auto"/>
        </w:rPr>
        <w:t xml:space="preserve"> dnia doręczenia oświadczenia o rozwiązaniu umowy. </w:t>
      </w:r>
    </w:p>
    <w:p w14:paraId="7471B972" w14:textId="30477B9A" w:rsidR="007477A0" w:rsidRPr="00A87024" w:rsidRDefault="00EC431F" w:rsidP="001709B5">
      <w:pPr>
        <w:numPr>
          <w:ilvl w:val="0"/>
          <w:numId w:val="20"/>
        </w:numPr>
        <w:spacing w:after="0"/>
        <w:ind w:left="357" w:right="45"/>
        <w:rPr>
          <w:rFonts w:asciiTheme="majorHAnsi" w:hAnsiTheme="majorHAnsi" w:cstheme="majorHAnsi"/>
          <w:color w:val="auto"/>
        </w:rPr>
      </w:pPr>
      <w:r w:rsidRPr="00A87024">
        <w:rPr>
          <w:rFonts w:asciiTheme="majorHAnsi" w:hAnsiTheme="majorHAnsi" w:cstheme="majorHAnsi"/>
          <w:color w:val="auto"/>
        </w:rPr>
        <w:t xml:space="preserve">W przypadku uchybienia przez Wykonawcę wykonania obowiązków wskazanych w ust. 3 Wykonawca upoważnia Zamawiającego do ich samodzielnego wykonania, na koszt i ryzyko Wykonawcy. </w:t>
      </w:r>
    </w:p>
    <w:p w14:paraId="61B43D9B" w14:textId="77777777" w:rsidR="006D2688" w:rsidRDefault="006D2688" w:rsidP="007477A0">
      <w:pPr>
        <w:pStyle w:val="Nagwek1"/>
        <w:ind w:left="955" w:right="568"/>
        <w:rPr>
          <w:rFonts w:asciiTheme="majorHAnsi" w:hAnsiTheme="majorHAnsi" w:cstheme="majorHAnsi"/>
          <w:color w:val="auto"/>
        </w:rPr>
      </w:pPr>
    </w:p>
    <w:p w14:paraId="49E447FE" w14:textId="24B57E1F" w:rsidR="00DF182D" w:rsidRPr="00A87024" w:rsidRDefault="00EC431F" w:rsidP="007477A0">
      <w:pPr>
        <w:pStyle w:val="Nagwek1"/>
        <w:ind w:left="955" w:right="568"/>
        <w:rPr>
          <w:rFonts w:asciiTheme="majorHAnsi" w:hAnsiTheme="majorHAnsi" w:cstheme="majorHAnsi"/>
          <w:color w:val="auto"/>
        </w:rPr>
      </w:pPr>
      <w:r w:rsidRPr="00A87024">
        <w:rPr>
          <w:rFonts w:asciiTheme="majorHAnsi" w:hAnsiTheme="majorHAnsi" w:cstheme="majorHAnsi"/>
          <w:color w:val="auto"/>
        </w:rPr>
        <w:t>§ 1</w:t>
      </w:r>
      <w:r w:rsidR="007477A0" w:rsidRPr="00A87024">
        <w:rPr>
          <w:rFonts w:asciiTheme="majorHAnsi" w:hAnsiTheme="majorHAnsi" w:cstheme="majorHAnsi"/>
          <w:color w:val="auto"/>
        </w:rPr>
        <w:t>3</w:t>
      </w:r>
    </w:p>
    <w:p w14:paraId="55AAC598" w14:textId="77777777" w:rsidR="00DF182D" w:rsidRPr="00A87024" w:rsidRDefault="00EC431F" w:rsidP="007477A0">
      <w:pPr>
        <w:spacing w:after="0"/>
        <w:ind w:left="432" w:right="43" w:firstLine="4155"/>
        <w:rPr>
          <w:rFonts w:asciiTheme="majorHAnsi" w:hAnsiTheme="majorHAnsi" w:cstheme="majorHAnsi"/>
          <w:b/>
          <w:color w:val="auto"/>
        </w:rPr>
      </w:pPr>
      <w:r w:rsidRPr="00A87024">
        <w:rPr>
          <w:rFonts w:asciiTheme="majorHAnsi" w:hAnsiTheme="majorHAnsi" w:cstheme="majorHAnsi"/>
          <w:b/>
          <w:color w:val="auto"/>
        </w:rPr>
        <w:t>Ubezpieczenie</w:t>
      </w:r>
    </w:p>
    <w:p w14:paraId="7B8E801C" w14:textId="3E8B4D74"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 xml:space="preserve">Wykonawca ubezpieczy się̨ i utrzyma przez cały czas trwania realizacji Przedmiotu Umowy ubezpieczenie od odpowiedzialności cywilnej w zakresie prowadzonej działalności gospodarczej  na sumę̨ ubezpieczenia minimum 100% wartości brutto wynagrodzenia, o którym mowa w § </w:t>
      </w:r>
      <w:r>
        <w:rPr>
          <w:rFonts w:asciiTheme="majorHAnsi" w:eastAsia="Calibri" w:hAnsiTheme="majorHAnsi" w:cstheme="majorHAnsi"/>
          <w:color w:val="auto"/>
        </w:rPr>
        <w:t>10</w:t>
      </w:r>
      <w:r w:rsidRPr="00E8544C">
        <w:rPr>
          <w:rFonts w:asciiTheme="majorHAnsi" w:eastAsia="Calibri" w:hAnsiTheme="majorHAnsi" w:cstheme="majorHAnsi"/>
          <w:color w:val="auto"/>
        </w:rPr>
        <w:t xml:space="preserve"> ust. 1 Umowy. </w:t>
      </w:r>
    </w:p>
    <w:p w14:paraId="24D5BB5E"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 xml:space="preserve">Polisa OC, o której mowa w ust. 1, musi obejmować co najmniej odpowiedzialność za szkody na osobie lub w mieniu wyrządzone osobom trzecim, w tym Zamawiającemu, w związku z prowadzeniem działalności gospodarczej, wykonywaniem robót budowlanych oraz użytkowaniem mienia i sprzętu budowlanego. </w:t>
      </w:r>
    </w:p>
    <w:p w14:paraId="3681CF1B" w14:textId="3BD02DCD"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Koszty zawarcia i utrzymania umowy (lub umów) ubezpieczenia, w tym składki ubezpieczeniowe, pokrywa Wykonawca w ramach wynagrodzenia, o którym mowa w §</w:t>
      </w:r>
      <w:r>
        <w:rPr>
          <w:rFonts w:asciiTheme="majorHAnsi" w:eastAsia="Calibri" w:hAnsiTheme="majorHAnsi" w:cstheme="majorHAnsi"/>
          <w:color w:val="auto"/>
        </w:rPr>
        <w:t xml:space="preserve"> 10</w:t>
      </w:r>
      <w:r w:rsidRPr="00E8544C">
        <w:rPr>
          <w:rFonts w:asciiTheme="majorHAnsi" w:eastAsia="Calibri" w:hAnsiTheme="majorHAnsi" w:cstheme="majorHAnsi"/>
          <w:color w:val="auto"/>
        </w:rPr>
        <w:t xml:space="preserve"> ust. 1 umowy. </w:t>
      </w:r>
    </w:p>
    <w:p w14:paraId="2CF2FD00"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Wykonawca zobowiązuje się̨ przed podpisaniem Umowy przedłożyć Zamawiającemu kopię umowy i polisy ubezpieczeniowej potwierdzającą ubezpieczenie Wykonawcy w zakresie określonym w ust. 1 powyżej.</w:t>
      </w:r>
    </w:p>
    <w:p w14:paraId="00E0B9B4"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Jeżeli okres obowiązywania ubezpieczenia jest krótszy niż okres obowiązywania niniejszej umowy, Wykonawca zobowiązany jest do jego przedłużenia i przedłożenia Zamawiającemu dokumentów potwierdzających kontynuację ochrony ubezpieczeniowej nie później niż 30 dni przed upływem ważności poprzedniej polisy.</w:t>
      </w:r>
    </w:p>
    <w:p w14:paraId="4840D38E" w14:textId="77777777" w:rsidR="00E8544C" w:rsidRPr="00E8544C" w:rsidRDefault="00E8544C" w:rsidP="00E8544C">
      <w:pPr>
        <w:numPr>
          <w:ilvl w:val="0"/>
          <w:numId w:val="53"/>
        </w:numPr>
        <w:spacing w:after="178"/>
        <w:ind w:right="43"/>
        <w:rPr>
          <w:rFonts w:asciiTheme="majorHAnsi" w:eastAsia="Calibri" w:hAnsiTheme="majorHAnsi" w:cstheme="majorHAnsi"/>
          <w:color w:val="auto"/>
        </w:rPr>
      </w:pPr>
      <w:r w:rsidRPr="00E8544C">
        <w:rPr>
          <w:rFonts w:asciiTheme="majorHAnsi" w:eastAsia="Calibri" w:hAnsiTheme="majorHAnsi" w:cstheme="majorHAnsi"/>
          <w:color w:val="auto"/>
        </w:rPr>
        <w:t xml:space="preserve">Wykonawca zobowiązany jest niezwłocznie informować Zamawiającego o wszelkich zmianach w zakresie zawartej umowy ubezpieczenia, które mogą mieć wpływ na zakres ochrony ubezpieczeniowej lub realizację uprawnień Zamawiającego wynikających z tej umowy. </w:t>
      </w:r>
    </w:p>
    <w:p w14:paraId="41219F2F" w14:textId="77777777" w:rsidR="00EC49B8" w:rsidRPr="00A87024" w:rsidRDefault="00EC49B8" w:rsidP="00EC49B8">
      <w:pPr>
        <w:spacing w:after="178"/>
        <w:ind w:right="43"/>
        <w:rPr>
          <w:rFonts w:asciiTheme="majorHAnsi" w:hAnsiTheme="majorHAnsi" w:cstheme="majorHAnsi"/>
          <w:b/>
          <w:color w:val="auto"/>
        </w:rPr>
      </w:pPr>
    </w:p>
    <w:p w14:paraId="41E4B46D" w14:textId="77777777" w:rsidR="00DF182D" w:rsidRPr="00A87024" w:rsidRDefault="00EC431F" w:rsidP="007477A0">
      <w:pPr>
        <w:spacing w:after="0" w:line="259" w:lineRule="auto"/>
        <w:ind w:left="955" w:right="568"/>
        <w:jc w:val="center"/>
        <w:rPr>
          <w:rFonts w:asciiTheme="majorHAnsi" w:hAnsiTheme="majorHAnsi" w:cstheme="majorHAnsi"/>
          <w:color w:val="auto"/>
        </w:rPr>
      </w:pPr>
      <w:r w:rsidRPr="00A87024">
        <w:rPr>
          <w:rFonts w:asciiTheme="majorHAnsi" w:hAnsiTheme="majorHAnsi" w:cstheme="majorHAnsi"/>
          <w:b/>
          <w:color w:val="auto"/>
        </w:rPr>
        <w:t>§ 1</w:t>
      </w:r>
      <w:r w:rsidR="007477A0" w:rsidRPr="00A87024">
        <w:rPr>
          <w:rFonts w:asciiTheme="majorHAnsi" w:hAnsiTheme="majorHAnsi" w:cstheme="majorHAnsi"/>
          <w:b/>
          <w:color w:val="auto"/>
        </w:rPr>
        <w:t>4</w:t>
      </w:r>
    </w:p>
    <w:p w14:paraId="7DEA9814" w14:textId="77777777" w:rsidR="00DF182D" w:rsidRPr="00A87024" w:rsidRDefault="00EC431F" w:rsidP="007477A0">
      <w:pPr>
        <w:pStyle w:val="Nagwek1"/>
        <w:ind w:left="955" w:right="569"/>
        <w:rPr>
          <w:rFonts w:asciiTheme="majorHAnsi" w:hAnsiTheme="majorHAnsi" w:cstheme="majorHAnsi"/>
          <w:color w:val="auto"/>
        </w:rPr>
      </w:pPr>
      <w:r w:rsidRPr="00A87024">
        <w:rPr>
          <w:rFonts w:asciiTheme="majorHAnsi" w:hAnsiTheme="majorHAnsi" w:cstheme="majorHAnsi"/>
          <w:color w:val="auto"/>
        </w:rPr>
        <w:t xml:space="preserve">Zmiana warunków umowy </w:t>
      </w:r>
    </w:p>
    <w:p w14:paraId="1AC151A0" w14:textId="77777777" w:rsidR="00E723C0" w:rsidRPr="00E723C0" w:rsidRDefault="00E723C0" w:rsidP="001709B5">
      <w:pPr>
        <w:numPr>
          <w:ilvl w:val="0"/>
          <w:numId w:val="4"/>
        </w:numPr>
        <w:ind w:left="346" w:right="45" w:hanging="346"/>
        <w:rPr>
          <w:rFonts w:asciiTheme="majorHAnsi" w:hAnsiTheme="majorHAnsi" w:cstheme="majorHAnsi"/>
          <w:color w:val="auto"/>
        </w:rPr>
      </w:pPr>
      <w:r w:rsidRPr="00E723C0">
        <w:rPr>
          <w:rFonts w:asciiTheme="majorHAnsi" w:hAnsiTheme="majorHAnsi" w:cstheme="majorHAnsi"/>
          <w:color w:val="auto"/>
        </w:rPr>
        <w:t>Wszelkie zmiany i uzupełnienia treści niniejszej umowy wymagają aneksu sporządzonego z zachowaniem formy pisemnej pod rygorem nieważności.</w:t>
      </w:r>
    </w:p>
    <w:p w14:paraId="05651F53" w14:textId="77777777" w:rsidR="00E723C0" w:rsidRPr="00E723C0" w:rsidRDefault="00E723C0" w:rsidP="001709B5">
      <w:pPr>
        <w:numPr>
          <w:ilvl w:val="0"/>
          <w:numId w:val="4"/>
        </w:numPr>
        <w:ind w:left="346" w:right="45" w:hanging="346"/>
        <w:rPr>
          <w:rFonts w:asciiTheme="majorHAnsi" w:hAnsiTheme="majorHAnsi" w:cstheme="majorHAnsi"/>
          <w:color w:val="auto"/>
        </w:rPr>
      </w:pPr>
      <w:r w:rsidRPr="00E723C0">
        <w:rPr>
          <w:rFonts w:asciiTheme="majorHAnsi" w:hAnsiTheme="majorHAnsi" w:cstheme="majorHAnsi"/>
          <w:color w:val="auto"/>
        </w:rPr>
        <w:t>Zamawiający przewiduje możliwość zmian postanowień zawartej Umowy w stosunku do treści Oferty, na podstawie której dokonano wyboru Wykonawcy, w przypadku wystąpienia co najmniej jednej z okoliczności wymienionych poniżej, z uwzględnieniem podawanych warunków ich wprowadzenia:</w:t>
      </w:r>
    </w:p>
    <w:p w14:paraId="136F6F79" w14:textId="16D59937" w:rsidR="00E723C0" w:rsidRPr="00AE4F96" w:rsidRDefault="00E723C0" w:rsidP="001709B5">
      <w:pPr>
        <w:pStyle w:val="Akapitzlist"/>
        <w:numPr>
          <w:ilvl w:val="1"/>
          <w:numId w:val="23"/>
        </w:numPr>
        <w:ind w:left="709" w:right="45"/>
        <w:rPr>
          <w:rFonts w:asciiTheme="majorHAnsi" w:hAnsiTheme="majorHAnsi" w:cstheme="majorHAnsi"/>
          <w:color w:val="auto"/>
          <w:u w:val="single"/>
        </w:rPr>
      </w:pPr>
      <w:r w:rsidRPr="00AE4F96">
        <w:rPr>
          <w:rFonts w:asciiTheme="majorHAnsi" w:hAnsiTheme="majorHAnsi" w:cstheme="majorHAnsi"/>
          <w:color w:val="auto"/>
          <w:u w:val="single"/>
        </w:rPr>
        <w:t xml:space="preserve"> Zamawiający dopuszcza wprowadzenie zmian w terminie wykonania przedmiotu Umowy w następujących okolicznościach:</w:t>
      </w:r>
    </w:p>
    <w:p w14:paraId="351430E7" w14:textId="0916FC4A" w:rsidR="00E723C0" w:rsidRPr="003117A1" w:rsidRDefault="00E723C0" w:rsidP="001709B5">
      <w:pPr>
        <w:pStyle w:val="Akapitzlist"/>
        <w:numPr>
          <w:ilvl w:val="2"/>
          <w:numId w:val="44"/>
        </w:numPr>
        <w:ind w:left="709" w:right="45"/>
        <w:rPr>
          <w:rFonts w:asciiTheme="majorHAnsi" w:hAnsiTheme="majorHAnsi" w:cstheme="majorHAnsi"/>
          <w:color w:val="auto"/>
        </w:rPr>
      </w:pPr>
      <w:r w:rsidRPr="003117A1">
        <w:rPr>
          <w:rFonts w:asciiTheme="majorHAnsi" w:hAnsiTheme="majorHAnsi" w:cstheme="majorHAnsi"/>
          <w:color w:val="auto"/>
        </w:rPr>
        <w:t>zmiany spowodowane warunkami atmosferycznymi, takimi jak:</w:t>
      </w:r>
    </w:p>
    <w:p w14:paraId="0ECCD927" w14:textId="77777777" w:rsidR="00B2614C" w:rsidRPr="0072687C" w:rsidRDefault="00B2614C" w:rsidP="001709B5">
      <w:pPr>
        <w:pStyle w:val="Standard"/>
        <w:numPr>
          <w:ilvl w:val="0"/>
          <w:numId w:val="40"/>
        </w:numPr>
        <w:tabs>
          <w:tab w:val="left" w:pos="-3514"/>
        </w:tabs>
        <w:spacing w:line="276" w:lineRule="auto"/>
        <w:ind w:left="709"/>
        <w:rPr>
          <w:rFonts w:ascii="Calibri Light" w:hAnsi="Calibri Light" w:cs="Calibri Light"/>
          <w:sz w:val="22"/>
          <w:szCs w:val="22"/>
        </w:rPr>
      </w:pPr>
      <w:r w:rsidRPr="0072687C">
        <w:rPr>
          <w:rFonts w:ascii="Calibri Light" w:hAnsi="Calibri Light" w:cs="Calibri Light"/>
          <w:sz w:val="22"/>
          <w:szCs w:val="22"/>
        </w:rPr>
        <w:lastRenderedPageBreak/>
        <w:t>klęski żywiołowe i występowanie siły wyższej uniemożliwiającej wykonanie przedmiotu umowy w terminie wyżej wskazanym,</w:t>
      </w:r>
    </w:p>
    <w:p w14:paraId="63B36211" w14:textId="77777777" w:rsidR="00B2614C" w:rsidRPr="0072687C" w:rsidRDefault="00B2614C" w:rsidP="001709B5">
      <w:pPr>
        <w:pStyle w:val="Standard"/>
        <w:numPr>
          <w:ilvl w:val="0"/>
          <w:numId w:val="40"/>
        </w:numPr>
        <w:tabs>
          <w:tab w:val="left" w:pos="-3514"/>
        </w:tabs>
        <w:spacing w:line="276" w:lineRule="auto"/>
        <w:ind w:left="709"/>
        <w:rPr>
          <w:rFonts w:ascii="Calibri Light" w:hAnsi="Calibri Light" w:cs="Calibri Light"/>
          <w:sz w:val="22"/>
          <w:szCs w:val="22"/>
        </w:rPr>
      </w:pPr>
      <w:r w:rsidRPr="0072687C">
        <w:rPr>
          <w:rFonts w:ascii="Calibri Light" w:hAnsi="Calibri Light" w:cs="Calibri Light"/>
          <w:sz w:val="22"/>
          <w:szCs w:val="22"/>
        </w:rPr>
        <w:t>warunki atmosferyczne uniemożliwiające prowadzenie robót budowlanych, przeprowadzanie prób i sprawdzeń, dokonywanie odbiorów;</w:t>
      </w:r>
    </w:p>
    <w:p w14:paraId="73C60927" w14:textId="78DD411D" w:rsidR="00B2614C" w:rsidRPr="0072687C" w:rsidRDefault="00B2614C" w:rsidP="001709B5">
      <w:pPr>
        <w:pStyle w:val="Standard"/>
        <w:numPr>
          <w:ilvl w:val="2"/>
          <w:numId w:val="44"/>
        </w:numPr>
        <w:spacing w:line="276" w:lineRule="auto"/>
        <w:ind w:left="709"/>
        <w:rPr>
          <w:rFonts w:ascii="Calibri Light" w:hAnsi="Calibri Light" w:cs="Calibri Light"/>
          <w:sz w:val="22"/>
          <w:szCs w:val="22"/>
        </w:rPr>
      </w:pPr>
      <w:r w:rsidRPr="0072687C">
        <w:rPr>
          <w:rFonts w:ascii="Calibri Light" w:hAnsi="Calibri Light" w:cs="Calibri Light"/>
          <w:sz w:val="22"/>
          <w:szCs w:val="22"/>
        </w:rPr>
        <w:t>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kolizji, usterek, awarii lub napraw przez użytkowników tej infrastruktury, co może uniemożliwić terminową realizację prac;</w:t>
      </w:r>
    </w:p>
    <w:p w14:paraId="0F5A1B5A" w14:textId="14BDEED5" w:rsidR="00B2614C" w:rsidRPr="0072687C" w:rsidRDefault="00B2614C" w:rsidP="001709B5">
      <w:pPr>
        <w:pStyle w:val="Standard"/>
        <w:numPr>
          <w:ilvl w:val="2"/>
          <w:numId w:val="44"/>
        </w:numPr>
        <w:spacing w:line="276" w:lineRule="auto"/>
        <w:ind w:left="709"/>
        <w:rPr>
          <w:rFonts w:ascii="Calibri Light" w:hAnsi="Calibri Light" w:cs="Calibri Light"/>
          <w:sz w:val="22"/>
          <w:szCs w:val="22"/>
        </w:rPr>
      </w:pPr>
      <w:r w:rsidRPr="0072687C">
        <w:rPr>
          <w:rFonts w:ascii="Calibri Light" w:hAnsi="Calibri Light" w:cs="Calibri Light"/>
          <w:sz w:val="22"/>
          <w:szCs w:val="22"/>
        </w:rPr>
        <w:t>zmiany będące następstwem następujących okoliczności:</w:t>
      </w:r>
    </w:p>
    <w:p w14:paraId="0ED7FAAE" w14:textId="77777777" w:rsidR="00B2614C" w:rsidRPr="0072687C"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wstrzymanie robót przez Zamawiającego;</w:t>
      </w:r>
    </w:p>
    <w:p w14:paraId="0EB8946B" w14:textId="77777777" w:rsidR="00B2614C" w:rsidRPr="0072687C"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konieczność usunięcia błędów lub wprowadzenia zmian w dokumentacji projektowej;</w:t>
      </w:r>
    </w:p>
    <w:p w14:paraId="5A2290FB" w14:textId="77777777" w:rsidR="00B2614C" w:rsidRPr="0072687C"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zmiany będące następstwem działania organów administracji, w szczególności przekroczenie określonych przez prawo terminów wydawania przez organy administracji decyzji, zezwoleń,</w:t>
      </w:r>
      <w:r>
        <w:rPr>
          <w:rFonts w:ascii="Calibri Light" w:hAnsi="Calibri Light" w:cs="Calibri Light"/>
          <w:sz w:val="22"/>
          <w:szCs w:val="22"/>
        </w:rPr>
        <w:t xml:space="preserve"> opinii, uzgodnień</w:t>
      </w:r>
      <w:r w:rsidRPr="0072687C">
        <w:rPr>
          <w:rFonts w:ascii="Calibri Light" w:hAnsi="Calibri Light" w:cs="Calibri Light"/>
          <w:sz w:val="22"/>
          <w:szCs w:val="22"/>
        </w:rPr>
        <w:t xml:space="preserve"> itp.;</w:t>
      </w:r>
    </w:p>
    <w:p w14:paraId="7B20CB4A" w14:textId="77777777" w:rsidR="00B2614C" w:rsidRPr="003141EE" w:rsidRDefault="00B2614C" w:rsidP="001709B5">
      <w:pPr>
        <w:pStyle w:val="Standard"/>
        <w:numPr>
          <w:ilvl w:val="0"/>
          <w:numId w:val="43"/>
        </w:numPr>
        <w:tabs>
          <w:tab w:val="left" w:pos="-3514"/>
        </w:tabs>
        <w:spacing w:line="276" w:lineRule="auto"/>
        <w:ind w:left="1276" w:hanging="425"/>
        <w:rPr>
          <w:rFonts w:ascii="Calibri Light" w:hAnsi="Calibri Light" w:cs="Calibri Light"/>
          <w:sz w:val="22"/>
          <w:szCs w:val="22"/>
        </w:rPr>
      </w:pPr>
      <w:r w:rsidRPr="0072687C">
        <w:rPr>
          <w:rFonts w:ascii="Calibri Light" w:hAnsi="Calibri Light" w:cs="Calibri Light"/>
          <w:sz w:val="22"/>
          <w:szCs w:val="22"/>
        </w:rPr>
        <w:t>konieczność uzyskania decyzji, których nie można było przewidzieć w momencie rozpoczęcia procedury przetargowej</w:t>
      </w:r>
      <w:r>
        <w:rPr>
          <w:rFonts w:ascii="Calibri Light" w:hAnsi="Calibri Light" w:cs="Calibri Light"/>
          <w:sz w:val="22"/>
          <w:szCs w:val="22"/>
        </w:rPr>
        <w:t xml:space="preserve">. </w:t>
      </w:r>
    </w:p>
    <w:p w14:paraId="3423DB7B" w14:textId="77777777" w:rsidR="00B2614C" w:rsidRPr="0072687C" w:rsidRDefault="00B2614C" w:rsidP="001709B5">
      <w:pPr>
        <w:pStyle w:val="Standard"/>
        <w:numPr>
          <w:ilvl w:val="2"/>
          <w:numId w:val="44"/>
        </w:numPr>
        <w:spacing w:line="276" w:lineRule="auto"/>
        <w:ind w:left="1418"/>
        <w:rPr>
          <w:rFonts w:ascii="Calibri Light" w:hAnsi="Calibri Light" w:cs="Calibri Light"/>
          <w:sz w:val="22"/>
          <w:szCs w:val="22"/>
        </w:rPr>
      </w:pPr>
      <w:r w:rsidRPr="0072687C">
        <w:rPr>
          <w:rFonts w:ascii="Calibri Light" w:hAnsi="Calibri Light" w:cs="Calibri Light"/>
          <w:sz w:val="22"/>
          <w:szCs w:val="22"/>
        </w:rPr>
        <w:t xml:space="preserve">Wystąpienia konieczności wykonania robót zamiennych lub innych robót niezbędnych do wykonania przedmiotu umowy oraz udzielenia zamówień dodatkowych, które wstrzymują lub opóźniają przedmiot </w:t>
      </w:r>
      <w:r w:rsidRPr="004D61AD">
        <w:rPr>
          <w:rFonts w:ascii="Calibri Light" w:hAnsi="Calibri Light" w:cs="Calibri Light"/>
          <w:sz w:val="22"/>
          <w:szCs w:val="22"/>
        </w:rPr>
        <w:t>U</w:t>
      </w:r>
      <w:r w:rsidRPr="0072687C">
        <w:rPr>
          <w:rFonts w:ascii="Calibri Light" w:hAnsi="Calibri Light" w:cs="Calibri Light"/>
          <w:sz w:val="22"/>
          <w:szCs w:val="22"/>
        </w:rPr>
        <w:t>mowy;</w:t>
      </w:r>
    </w:p>
    <w:p w14:paraId="5EA7D26D" w14:textId="77777777" w:rsidR="00B2614C" w:rsidRPr="0072687C" w:rsidRDefault="00B2614C" w:rsidP="001709B5">
      <w:pPr>
        <w:pStyle w:val="Standard"/>
        <w:numPr>
          <w:ilvl w:val="2"/>
          <w:numId w:val="44"/>
        </w:numPr>
        <w:spacing w:line="276" w:lineRule="auto"/>
        <w:ind w:left="1418"/>
        <w:rPr>
          <w:rFonts w:ascii="Calibri Light" w:hAnsi="Calibri Light" w:cs="Calibri Light"/>
          <w:sz w:val="22"/>
          <w:szCs w:val="22"/>
        </w:rPr>
      </w:pPr>
      <w:r w:rsidRPr="0072687C">
        <w:rPr>
          <w:rFonts w:ascii="Calibri Light" w:hAnsi="Calibri Light" w:cs="Calibri Light"/>
          <w:sz w:val="22"/>
          <w:szCs w:val="22"/>
        </w:rPr>
        <w:t>Wystąpienie Siły wyższej uniemożliwiającej wykonanie przedmiotu umowy zgodnie z jej postanowieniami</w:t>
      </w:r>
    </w:p>
    <w:p w14:paraId="67408A25" w14:textId="77777777" w:rsidR="00B2614C" w:rsidRPr="0072687C" w:rsidRDefault="00B2614C" w:rsidP="001709B5">
      <w:pPr>
        <w:pStyle w:val="Standard"/>
        <w:numPr>
          <w:ilvl w:val="2"/>
          <w:numId w:val="44"/>
        </w:numPr>
        <w:spacing w:line="276" w:lineRule="auto"/>
        <w:ind w:left="1418"/>
        <w:rPr>
          <w:rFonts w:ascii="Calibri Light" w:hAnsi="Calibri Light" w:cs="Calibri Light"/>
          <w:sz w:val="22"/>
          <w:szCs w:val="22"/>
        </w:rPr>
      </w:pPr>
      <w:r w:rsidRPr="0072687C">
        <w:rPr>
          <w:rFonts w:ascii="Calibri Light" w:hAnsi="Calibri Light" w:cs="Calibri Light"/>
          <w:sz w:val="22"/>
          <w:szCs w:val="22"/>
        </w:rPr>
        <w:t xml:space="preserve">Podpisanie umowy lub aneksu do umowy o dofinansowanie zmieniającego terminy realizacji projektu. </w:t>
      </w:r>
    </w:p>
    <w:p w14:paraId="32009285" w14:textId="77777777" w:rsidR="00B2614C" w:rsidRPr="0072687C" w:rsidRDefault="00B2614C" w:rsidP="00B2614C">
      <w:pPr>
        <w:pStyle w:val="Standard"/>
        <w:spacing w:line="276" w:lineRule="auto"/>
        <w:ind w:left="360"/>
        <w:rPr>
          <w:rFonts w:ascii="Calibri Light" w:hAnsi="Calibri Light" w:cs="Calibri Light"/>
          <w:sz w:val="22"/>
          <w:szCs w:val="22"/>
        </w:rPr>
      </w:pPr>
      <w:r w:rsidRPr="0072687C">
        <w:rPr>
          <w:rFonts w:ascii="Calibri Light" w:hAnsi="Calibri Light" w:cs="Calibri Light"/>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5B01D36E"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7018F800" w14:textId="77777777" w:rsidR="00B2614C" w:rsidRPr="0072687C" w:rsidRDefault="00B2614C" w:rsidP="001709B5">
      <w:pPr>
        <w:pStyle w:val="Standard"/>
        <w:numPr>
          <w:ilvl w:val="2"/>
          <w:numId w:val="44"/>
        </w:numPr>
        <w:tabs>
          <w:tab w:val="left" w:pos="-15142"/>
        </w:tabs>
        <w:spacing w:line="276" w:lineRule="auto"/>
        <w:ind w:left="1134"/>
        <w:rPr>
          <w:rFonts w:ascii="Calibri Light" w:hAnsi="Calibri Light" w:cs="Calibri Light"/>
          <w:sz w:val="22"/>
          <w:szCs w:val="22"/>
        </w:rPr>
      </w:pPr>
      <w:r w:rsidRPr="0072687C">
        <w:rPr>
          <w:rFonts w:ascii="Calibri Light" w:hAnsi="Calibri Light" w:cs="Calibri Light"/>
          <w:sz w:val="22"/>
          <w:szCs w:val="22"/>
        </w:rPr>
        <w:t>nie stanowią rozszerzenia przedmiotu Umowy, a jedynie stanowią inny sposób wykonania robót w ramach tej samej kategorii CPV (zamieniają prace i nakłady w jednej kategorii CPV wymienionych w dokumentacji projektowej);</w:t>
      </w:r>
    </w:p>
    <w:p w14:paraId="08EF1E6D" w14:textId="77777777" w:rsidR="00B2614C" w:rsidRPr="0072687C" w:rsidRDefault="00B2614C" w:rsidP="001709B5">
      <w:pPr>
        <w:pStyle w:val="Standard"/>
        <w:numPr>
          <w:ilvl w:val="2"/>
          <w:numId w:val="44"/>
        </w:numPr>
        <w:tabs>
          <w:tab w:val="left" w:pos="-15142"/>
        </w:tabs>
        <w:spacing w:line="276" w:lineRule="auto"/>
        <w:ind w:left="1134"/>
        <w:rPr>
          <w:rFonts w:ascii="Calibri Light" w:hAnsi="Calibri Light" w:cs="Calibri Light"/>
          <w:sz w:val="22"/>
          <w:szCs w:val="22"/>
        </w:rPr>
      </w:pPr>
      <w:r w:rsidRPr="0072687C">
        <w:rPr>
          <w:rFonts w:ascii="Calibri Light" w:hAnsi="Calibri Light" w:cs="Calibri Light"/>
          <w:sz w:val="22"/>
          <w:szCs w:val="22"/>
        </w:rPr>
        <w:t>są konieczne do wprowadzenia ze względu na zaistnienie sytuacji, której nie można było przewidzieć w chwili zawarcia umowy lub ich wprowadzenie jest korzystne dla Zamawiającego w szczególności:</w:t>
      </w:r>
    </w:p>
    <w:p w14:paraId="586EE9FA"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wynikną z aktualizacji rozwiązań z uwagi na postęp technologiczny lub zmiany obowiązujących przepisów lub</w:t>
      </w:r>
    </w:p>
    <w:p w14:paraId="3213065F"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wynikną z okoliczności technicznych, których nie można było przewidzieć przed rozpoczęciem realizacji przedmiotu Umowy lub</w:t>
      </w:r>
    </w:p>
    <w:p w14:paraId="1EE8293B"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zwiększą bezpieczeństwo wykonywanych robót lub</w:t>
      </w:r>
    </w:p>
    <w:p w14:paraId="4B82712F"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zapobiegną powstaniu dużych i nieodwracalnych strat dla Zamawiającego lub</w:t>
      </w:r>
    </w:p>
    <w:p w14:paraId="663CED1E"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poprawią parametry techniczne przedmiotu Umowy lub</w:t>
      </w:r>
    </w:p>
    <w:p w14:paraId="4A6177F5" w14:textId="77777777" w:rsidR="00B2614C" w:rsidRPr="0072687C" w:rsidRDefault="00B2614C" w:rsidP="001709B5">
      <w:pPr>
        <w:pStyle w:val="Standard"/>
        <w:numPr>
          <w:ilvl w:val="0"/>
          <w:numId w:val="41"/>
        </w:numPr>
        <w:spacing w:line="276" w:lineRule="auto"/>
        <w:ind w:left="1134"/>
        <w:rPr>
          <w:rFonts w:ascii="Calibri Light" w:hAnsi="Calibri Light" w:cs="Calibri Light"/>
          <w:sz w:val="22"/>
          <w:szCs w:val="22"/>
        </w:rPr>
      </w:pPr>
      <w:r w:rsidRPr="0072687C">
        <w:rPr>
          <w:rFonts w:ascii="Calibri Light" w:hAnsi="Calibri Light" w:cs="Calibri Light"/>
          <w:sz w:val="22"/>
          <w:szCs w:val="22"/>
        </w:rPr>
        <w:t>spowodują obniżenie kosztu ponoszonego przez Zamawiającego na eksploatację i konserwację przedmiotu Umowy.</w:t>
      </w:r>
    </w:p>
    <w:p w14:paraId="1843C69A"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lastRenderedPageBreak/>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7B26B831" w14:textId="27FA93F8"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Wykonanie robót zamiennych nie stanowi podstawy do zmiany wynagrodzenia ryczałtowego określonego w §</w:t>
      </w:r>
      <w:r w:rsidR="00FE22A2">
        <w:rPr>
          <w:rFonts w:ascii="Calibri Light" w:hAnsi="Calibri Light" w:cs="Calibri Light"/>
          <w:sz w:val="22"/>
          <w:szCs w:val="22"/>
          <w:u w:val="single"/>
        </w:rPr>
        <w:t>10</w:t>
      </w:r>
      <w:r w:rsidRPr="0072687C">
        <w:rPr>
          <w:rFonts w:ascii="Calibri Light" w:hAnsi="Calibri Light" w:cs="Calibri Light"/>
          <w:sz w:val="22"/>
          <w:szCs w:val="22"/>
          <w:u w:val="single"/>
        </w:rPr>
        <w:t xml:space="preserve"> umowy.</w:t>
      </w:r>
    </w:p>
    <w:p w14:paraId="17751D20"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Zamawiający dopuszcza wprowadzenie zmian technicznych i technologicznych w realizacji przedmiotu Umowy (zmiany sposobu spełnienia świadczenia), w przypadku, gdy wystąpi:</w:t>
      </w:r>
    </w:p>
    <w:p w14:paraId="02EB08B4"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niedostępność na rynku materiałów lub urządzeń wskazanych w dokumentacji projektowej spowodowana zaprzestaniem produkcji lub wycofaniem z rynku tych materiałów lub urządzeń;</w:t>
      </w:r>
    </w:p>
    <w:p w14:paraId="0DB99E16"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pojawienie się na rynku materiałów lub urządzeń nowszej generacji pozwalających na zaoszczędzenie kosztów realizacji przedmiotu Umowy lub kosztów eksploatacji wykonanego przedmiotu Umowy;</w:t>
      </w:r>
    </w:p>
    <w:p w14:paraId="24F26A6B"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pojawienie się nowszej technologii wykonania zaprojektowanych robót pozwalającej na zaoszczędzenie czasu realizacji inwestycji lub kosztów wykonywanych prac, jak również kosztów eksploatacji wykonanego przedmiotu Umowy;</w:t>
      </w:r>
    </w:p>
    <w:p w14:paraId="02E94CBD"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konieczność zrealizowania przedmiotu Umowy przy zastosowaniu innych rozwiązań technicznych/technologicznych niż wskazane w dokumentacji projektowej w sytuacji, gdyby zastosowanie wskazanej technologii nie było możliwe ze względu na konieczność ochrony roślin i zwierząt na obszarach podlegających szczególnej ochronie (np. obszary parków krajobrazowych, Natura 2000);</w:t>
      </w:r>
    </w:p>
    <w:p w14:paraId="4B31952C"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odmienne od przyjętych w dokumentacji projektowej warunki geologiczne lub terenowe skutkujące niemożliwością zrealizowania przedmiotu umowy przy dotychczasowych założeniach technologicznych;</w:t>
      </w:r>
    </w:p>
    <w:p w14:paraId="4834A0C3" w14:textId="77777777" w:rsidR="00B2614C" w:rsidRPr="0072687C" w:rsidRDefault="00B2614C" w:rsidP="001709B5">
      <w:pPr>
        <w:pStyle w:val="Standard"/>
        <w:numPr>
          <w:ilvl w:val="0"/>
          <w:numId w:val="42"/>
        </w:numPr>
        <w:spacing w:line="276" w:lineRule="auto"/>
        <w:rPr>
          <w:rFonts w:ascii="Calibri Light" w:hAnsi="Calibri Light" w:cs="Calibri Light"/>
          <w:sz w:val="22"/>
          <w:szCs w:val="22"/>
        </w:rPr>
      </w:pPr>
      <w:r w:rsidRPr="0072687C">
        <w:rPr>
          <w:rFonts w:ascii="Calibri Light" w:hAnsi="Calibri Light" w:cs="Calibri Light"/>
          <w:sz w:val="22"/>
          <w:szCs w:val="22"/>
        </w:rPr>
        <w:t>konieczność zrealizowania przedmiotu Umowy przy zastosowaniu innych rozwiązań technicznych lub materiałowych ze względu na zmiany obowiązującego prawa.</w:t>
      </w:r>
    </w:p>
    <w:p w14:paraId="26083946" w14:textId="77777777" w:rsidR="00B2614C" w:rsidRPr="0072687C" w:rsidRDefault="00B2614C" w:rsidP="00B2614C">
      <w:pPr>
        <w:pStyle w:val="Standard"/>
        <w:spacing w:line="276" w:lineRule="auto"/>
        <w:ind w:left="644"/>
        <w:rPr>
          <w:rFonts w:ascii="Calibri Light" w:hAnsi="Calibri Light" w:cs="Calibri Light"/>
          <w:sz w:val="22"/>
          <w:szCs w:val="22"/>
        </w:rPr>
      </w:pPr>
      <w:r w:rsidRPr="0072687C">
        <w:rPr>
          <w:rFonts w:ascii="Calibri Light" w:hAnsi="Calibri Light" w:cs="Calibri Light"/>
          <w:sz w:val="22"/>
          <w:szCs w:val="22"/>
        </w:rPr>
        <w:t>Każda ze wskazywanych w lit. a)-f) zmian może być powiązana z obniżeniem wynagrodzenia.</w:t>
      </w:r>
    </w:p>
    <w:p w14:paraId="248A0381"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5DB533DE" w14:textId="77777777" w:rsidR="00B2614C" w:rsidRPr="0072687C" w:rsidRDefault="00B2614C" w:rsidP="001709B5">
      <w:pPr>
        <w:pStyle w:val="Standard"/>
        <w:numPr>
          <w:ilvl w:val="1"/>
          <w:numId w:val="44"/>
        </w:numPr>
        <w:tabs>
          <w:tab w:val="left" w:pos="-4738"/>
        </w:tabs>
        <w:spacing w:line="276" w:lineRule="auto"/>
        <w:ind w:left="1134"/>
        <w:rPr>
          <w:rFonts w:ascii="Calibri Light" w:hAnsi="Calibri Light" w:cs="Calibri Light"/>
          <w:sz w:val="22"/>
          <w:szCs w:val="22"/>
          <w:u w:val="single"/>
        </w:rPr>
      </w:pPr>
      <w:r w:rsidRPr="0072687C">
        <w:rPr>
          <w:rFonts w:ascii="Calibri Light" w:hAnsi="Calibri Light" w:cs="Calibri Light"/>
          <w:sz w:val="22"/>
          <w:szCs w:val="22"/>
          <w:u w:val="single"/>
        </w:rPr>
        <w:t>Ponadto Zamawiający dopuszcza wprowadzenie zmian Umowy w przypadku:</w:t>
      </w:r>
    </w:p>
    <w:p w14:paraId="0B93BAD8" w14:textId="77777777" w:rsidR="00B2614C" w:rsidRPr="0072687C" w:rsidRDefault="00B2614C"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kolizji z planowanymi lub równolegle prowadzonymi przez inne podmioty inwestycjami. W takim przypadku zmiany w Umowie zostaną ograniczone do zmian koniecznych powodujących uniknięcie kolizji;</w:t>
      </w:r>
    </w:p>
    <w:p w14:paraId="3D73B939" w14:textId="77777777" w:rsidR="00B2614C" w:rsidRPr="0072687C" w:rsidRDefault="00B2614C"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1B95A7DC" w14:textId="77777777" w:rsidR="00B2614C" w:rsidRDefault="00B2614C" w:rsidP="00B2614C">
      <w:pPr>
        <w:pStyle w:val="Standard"/>
        <w:tabs>
          <w:tab w:val="left" w:pos="3556"/>
        </w:tabs>
        <w:spacing w:line="276" w:lineRule="auto"/>
        <w:ind w:left="1004"/>
        <w:rPr>
          <w:rFonts w:ascii="Calibri Light" w:hAnsi="Calibri Light" w:cs="Calibri Light"/>
          <w:sz w:val="22"/>
          <w:szCs w:val="22"/>
        </w:rPr>
      </w:pPr>
      <w:r w:rsidRPr="0072687C">
        <w:rPr>
          <w:rFonts w:ascii="Calibri Light" w:hAnsi="Calibri Light" w:cs="Calibri Light"/>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07F01E23"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konieczności wprowadzenia zmian, które mają wpływ na poprawę jakości lub innych parametrów charakterystycznych dla danego elementu robót lub zmianę technologii;</w:t>
      </w:r>
    </w:p>
    <w:p w14:paraId="21C0D100"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konieczności wprowadzenia zmian, które mają wpływ na podniesienie bezpieczeństwa;</w:t>
      </w:r>
    </w:p>
    <w:p w14:paraId="7D1EADE2"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konieczności aktualizacji rozwiązań projektowych z uwagi na postęp technologiczny lub zmiany obowiązujących przepisów;</w:t>
      </w:r>
    </w:p>
    <w:p w14:paraId="1D01C2D8"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siły wyższej uniemożliwiającej wykonanie przedmiotu umowy zgodnie z zawartą umową;</w:t>
      </w:r>
    </w:p>
    <w:p w14:paraId="679CA92A"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lastRenderedPageBreak/>
        <w:t>zaistnienia innej okoliczności prawnej, ekonomicznej lub technicznej skutkującej niemożliwością wykonania lub należytego wykonania umowy zgodnie z SWZ;</w:t>
      </w:r>
    </w:p>
    <w:p w14:paraId="0012A227"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sposobu rozliczania Umowy lub dokonywania płatności na rzecz Wykonawcy w związku ze zmianami zawartej przez Zamawiającego umowy o dofinansowanie projektu lub zmianami wytycznych dotyczących realizacji projektu;</w:t>
      </w:r>
    </w:p>
    <w:p w14:paraId="65E3693D"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nazwy lub adresu firmy Wykonawcy;</w:t>
      </w:r>
    </w:p>
    <w:p w14:paraId="60493668"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formy organizacyjno-prawnej, przekształcenia lub połączenia z inną firmą, po stronie Wykonawcy;</w:t>
      </w:r>
    </w:p>
    <w:p w14:paraId="73B914D0"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nieprzewidzianej zmiany Podwykonawców;</w:t>
      </w:r>
    </w:p>
    <w:p w14:paraId="1E605205"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powierzenia Podwykonawcy wykonania części zamówienia, która nie została wskazana przez Wykonawcę w Ofercie, jako część zamówienia, której wykonanie zostanie powierzone Podwykonawcy;</w:t>
      </w:r>
    </w:p>
    <w:p w14:paraId="7037575D"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zaistnienie konieczności zmiany zakresu robót powierzonych Podwykonawcy;</w:t>
      </w:r>
    </w:p>
    <w:p w14:paraId="161F8AEA"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istotnych zmian przepisów lub norm mających zastosowanie do przedmiotu zamówienia;</w:t>
      </w:r>
    </w:p>
    <w:p w14:paraId="5320FDDC"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wysokości ceny brutto w przypadku zmiany stawki podatku VAT dla robót objętych przedmiotem Umowy;</w:t>
      </w:r>
    </w:p>
    <w:p w14:paraId="33B7CC5F" w14:textId="77777777" w:rsidR="00E87A97" w:rsidRPr="0072687C" w:rsidRDefault="00E87A97" w:rsidP="00E87A97">
      <w:pPr>
        <w:pStyle w:val="Standard"/>
        <w:tabs>
          <w:tab w:val="left" w:pos="3403"/>
        </w:tabs>
        <w:spacing w:line="276" w:lineRule="auto"/>
        <w:ind w:left="993" w:hanging="425"/>
        <w:rPr>
          <w:rFonts w:ascii="Calibri Light" w:hAnsi="Calibri Light" w:cs="Calibri Light"/>
          <w:sz w:val="22"/>
          <w:szCs w:val="22"/>
        </w:rPr>
      </w:pPr>
      <w:r w:rsidRPr="0072687C">
        <w:rPr>
          <w:rFonts w:ascii="Calibri Light" w:hAnsi="Calibri Light" w:cs="Calibri Light"/>
          <w:sz w:val="22"/>
          <w:szCs w:val="22"/>
        </w:rPr>
        <w:tab/>
        <w:t>W trakcie realizacji przedmiotu Umowy, strony dokonają odpowiedniej zmiany wynagrodzenia umownego – dotyczy to części wynagrodzenia za roboty, których w dniu zmiany stawki podatku VAT jeszcze nie zapłacono;</w:t>
      </w:r>
    </w:p>
    <w:p w14:paraId="2D281E1F"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formy zabezpieczenia należytego wykonania umowy – zgodnie z art.451 ust.1 ustawy pzp;</w:t>
      </w:r>
    </w:p>
    <w:p w14:paraId="77185B48"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gdy zmiany dotyczą realizacji dodatkowych dostaw, usług lub robót budowlanych nieobjętych zamówieniem podstawowym, o ile stały się niezbędne i spełnione zostały warunki określone w art.455 ust.1 pkt 3 ustawy pzp;</w:t>
      </w:r>
    </w:p>
    <w:p w14:paraId="7C72D90E"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wystąpienia okoliczności, których Zamawiający nie mógł przewidzieć, jeżeli spełnione zostały przesłanki art.455 ust.1 pkt 4 ustawy pzp;</w:t>
      </w:r>
    </w:p>
    <w:p w14:paraId="5CFDF0AF"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Wykonawcy, któremu Zamawiający udzielił zamówienia, jeżeli spełnione zostały przesłanki określone w art. 455 ust.1 pkt 2 ustawy pzp;</w:t>
      </w:r>
    </w:p>
    <w:p w14:paraId="15075A7E" w14:textId="77777777" w:rsidR="00E87A97" w:rsidRPr="0072687C" w:rsidRDefault="00E87A97" w:rsidP="001709B5">
      <w:pPr>
        <w:pStyle w:val="Standard"/>
        <w:numPr>
          <w:ilvl w:val="0"/>
          <w:numId w:val="3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gdy zmiany, niezależnie od ich wartości, nie są istotne w rozumieniu art.454 ust.2 ustawy pzp;</w:t>
      </w:r>
    </w:p>
    <w:p w14:paraId="56276359" w14:textId="77777777" w:rsidR="00E87A97" w:rsidRPr="0072687C" w:rsidRDefault="00E87A97" w:rsidP="001709B5">
      <w:pPr>
        <w:pStyle w:val="Standard"/>
        <w:numPr>
          <w:ilvl w:val="0"/>
          <w:numId w:val="39"/>
        </w:numPr>
        <w:tabs>
          <w:tab w:val="left" w:pos="-5480"/>
        </w:tabs>
        <w:spacing w:line="276" w:lineRule="auto"/>
        <w:rPr>
          <w:rFonts w:ascii="Calibri Light" w:hAnsi="Calibri Light" w:cs="Calibri Light"/>
          <w:sz w:val="22"/>
          <w:szCs w:val="22"/>
        </w:rPr>
      </w:pPr>
      <w:r w:rsidRPr="0072687C">
        <w:rPr>
          <w:rFonts w:ascii="Calibri Light" w:hAnsi="Calibri Light" w:cs="Calibri Light"/>
          <w:sz w:val="22"/>
          <w:szCs w:val="22"/>
        </w:rPr>
        <w:t>gdy łączna wartość zmian jest mniejsza niż progi unijne i jest niższa niż 15% wartości zamówienia określonej pierwotnie w umowie w rozumieniu art.455 ust.2 ustawy pzp;</w:t>
      </w:r>
    </w:p>
    <w:p w14:paraId="401B236D" w14:textId="77777777" w:rsidR="00E87A97" w:rsidRDefault="00E87A97" w:rsidP="001709B5">
      <w:pPr>
        <w:pStyle w:val="Style2"/>
        <w:widowControl/>
        <w:numPr>
          <w:ilvl w:val="0"/>
          <w:numId w:val="39"/>
        </w:numPr>
        <w:spacing w:line="276" w:lineRule="auto"/>
        <w:rPr>
          <w:rFonts w:ascii="Calibri Light" w:hAnsi="Calibri Light" w:cs="Calibri Light"/>
          <w:sz w:val="22"/>
          <w:szCs w:val="22"/>
        </w:rPr>
      </w:pPr>
      <w:r w:rsidRPr="0072687C">
        <w:rPr>
          <w:rFonts w:ascii="Calibri Light" w:hAnsi="Calibri Light" w:cs="Calibri Light"/>
          <w:sz w:val="22"/>
          <w:szCs w:val="22"/>
        </w:rPr>
        <w:t>uzasadnionych zmian w zakresie sposobu wykonania przedmiotu zamówienia zaproponowanych przez Zamawiającego lub Wykonawcę, jeżeli te zmiany będą korzystne dla Zamawiającego</w:t>
      </w:r>
      <w:r>
        <w:rPr>
          <w:rFonts w:ascii="Calibri Light" w:hAnsi="Calibri Light" w:cs="Calibri Light"/>
          <w:sz w:val="22"/>
          <w:szCs w:val="22"/>
        </w:rPr>
        <w:t>;</w:t>
      </w:r>
    </w:p>
    <w:p w14:paraId="6C2ADB1F" w14:textId="77777777" w:rsidR="00E87A97" w:rsidRPr="0072687C" w:rsidRDefault="00E87A97" w:rsidP="00E87A97">
      <w:pPr>
        <w:pStyle w:val="Standard"/>
        <w:tabs>
          <w:tab w:val="left" w:pos="-5480"/>
        </w:tabs>
        <w:spacing w:line="276" w:lineRule="auto"/>
        <w:ind w:left="1004"/>
        <w:rPr>
          <w:rFonts w:ascii="Calibri Light" w:hAnsi="Calibri Light" w:cs="Calibri Light"/>
          <w:sz w:val="22"/>
          <w:szCs w:val="22"/>
        </w:rPr>
      </w:pPr>
    </w:p>
    <w:p w14:paraId="43251BE3" w14:textId="7E410182" w:rsidR="00E87A97" w:rsidRPr="0072687C" w:rsidRDefault="00E87A97" w:rsidP="00285D15">
      <w:pPr>
        <w:pStyle w:val="Standard"/>
        <w:numPr>
          <w:ilvl w:val="1"/>
          <w:numId w:val="52"/>
        </w:numPr>
        <w:tabs>
          <w:tab w:val="left" w:pos="-4738"/>
        </w:tabs>
        <w:spacing w:line="276" w:lineRule="auto"/>
        <w:rPr>
          <w:rFonts w:ascii="Calibri Light" w:hAnsi="Calibri Light" w:cs="Calibri Light"/>
          <w:sz w:val="22"/>
          <w:szCs w:val="22"/>
          <w:u w:val="single"/>
        </w:rPr>
      </w:pPr>
      <w:r w:rsidRPr="0072687C">
        <w:rPr>
          <w:rFonts w:ascii="Calibri Light" w:hAnsi="Calibri Light" w:cs="Calibri Light"/>
          <w:sz w:val="22"/>
          <w:szCs w:val="22"/>
          <w:u w:val="single"/>
        </w:rPr>
        <w:t>Zamawiający dopuszcza możliwość zmiany wynagrodzenia należnego Wykonawcy w przypadku zmiany wysokości minimalnego wynagrodzenia za pracę ustalonego na podstawie art. 2 ust.3-5 ustawy z dnia 10 października 2002 r. o minimalnym wynagrodzeniu za pracę, zasad podlegania ubezpieczeniom społecznym lub ubezpieczeniu zdrowotnemu lub wysokości stawki składki na ubezpieczenia społeczne lub zdrowotne – jeżeli zmiany te będą miały wpływ na koszty wykonania zamówienia przez Wykonawcę przy zastosowaniu poniższych zasad:</w:t>
      </w:r>
    </w:p>
    <w:p w14:paraId="01ABB566"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 xml:space="preserve">Zmiana wysokości wynagrodzenia w przypadku zaistnienia przesłanki, </w:t>
      </w:r>
      <w:r w:rsidRPr="0072687C">
        <w:rPr>
          <w:rFonts w:ascii="Calibri Light" w:hAnsi="Calibri Light" w:cs="Calibri Light"/>
        </w:rPr>
        <w:br/>
        <w:t>o której mowa w § 19 ust. 2. pkt. 2.8.</w:t>
      </w:r>
      <w:bookmarkStart w:id="3" w:name="_GoBack1"/>
      <w:bookmarkEnd w:id="3"/>
      <w:r w:rsidRPr="0072687C">
        <w:rPr>
          <w:rFonts w:ascii="Calibri Light" w:hAnsi="Calibri Light" w:cs="Calibri Light"/>
        </w:rPr>
        <w:t xml:space="preserve"> będzie obejmować wyłącznie cześć wynagrodzenia należnego Wykonawcy, w odniesieniu do której nastąpiła zmiana wysokości kosztów wykonania Umowy przez Wykonawcę̨ w związku z wejściem w życie przepisów odpowiednio zmieniających wysokość minimalnego wynagrodzenia za pracę lub dokonujących zmian w zakresie zasad podlegania </w:t>
      </w:r>
      <w:r w:rsidRPr="0072687C">
        <w:rPr>
          <w:rFonts w:ascii="Calibri Light" w:hAnsi="Calibri Light" w:cs="Calibri Light"/>
        </w:rPr>
        <w:lastRenderedPageBreak/>
        <w:t>ubezpieczeniom społecznym lub ubezpieczeniu zdrowotnemu lub w zakresie wysokości stawki składki na ubezpieczenia społeczne lub zdrowotne.</w:t>
      </w:r>
    </w:p>
    <w:p w14:paraId="335ACD0B"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zmiany wysokości minimalnego wynagrodzenia za pracę, Wynagrodzenie Wykonawcy ulegnie zmianie o kwotę odpowiadającą wzrostowi kosztu Wykonawcy w związku ze zwiększeniem wysokości wynagrodzeń pracowników świadczących usługi do wysokości aktualnie obowiązującego minimalnego wynagrodzenia za pracę,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3D78E14F"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zmiany zasad podlegania ubezpieczeniom społecznym lub ubezpieczeniu zdrowotnemu lub wysokości stawki składki na ubezpieczenia społeczne lub zdrowotne, Wynagrodzenie Wykonawcy ulegnie zmianie o kwotę̨ odpowiadającą zmianie kosztu Wykonawcy ponoszonego w związku z wypłatą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61687B06"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celu zawarcia aneksu, o którym mowa w ppkt. a), każda ze Stron może wystąpić do drugiej Strony z wnioskiem o dokonanie zmiany wysokości wynagrodzenia należnego Wykonawcy, wraz z uzasadnieniem zawierającym w szczególności szczegółowe wyliczenie całkowitej kwoty, o jaką wynagrodzenie Wykonawcy powinno ulec zmianie, oraz wskazaniem daty, od której nastąpiła bądź nastąpi zmiana wysokości kosztów wykonania umowy uzasadniająca zmianę̨ wysokości wynagrodzenia należnego Wykonawcy.</w:t>
      </w:r>
    </w:p>
    <w:p w14:paraId="00448188" w14:textId="77777777" w:rsidR="00E87A97" w:rsidRPr="0072687C" w:rsidRDefault="00E87A97"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zmian, o których mowa w ppkt. a), jeżeli z wnioskiem występuje Wykonawca, jest on zobowiązany dołączyć do wniosku dokumenty, z których będzie wynikać, w jakim zakresie zmiany te mają wpływ na koszty wykonania umowy, w szczególności:</w:t>
      </w:r>
    </w:p>
    <w:p w14:paraId="5F29E48B" w14:textId="77777777" w:rsidR="00E87A97" w:rsidRPr="0072687C" w:rsidRDefault="00E87A97" w:rsidP="001709B5">
      <w:pPr>
        <w:pStyle w:val="Akapitzlist"/>
        <w:numPr>
          <w:ilvl w:val="0"/>
          <w:numId w:val="46"/>
        </w:numPr>
        <w:suppressAutoHyphens/>
        <w:autoSpaceDN w:val="0"/>
        <w:spacing w:after="0" w:line="276" w:lineRule="auto"/>
        <w:contextualSpacing w:val="0"/>
        <w:jc w:val="left"/>
        <w:textAlignment w:val="baseline"/>
        <w:rPr>
          <w:rFonts w:ascii="Calibri Light" w:hAnsi="Calibri Light" w:cs="Calibri Light"/>
        </w:rPr>
      </w:pPr>
      <w:r w:rsidRPr="0072687C">
        <w:rPr>
          <w:rFonts w:ascii="Calibri Light" w:hAnsi="Calibri Light" w:cs="Calibri Light"/>
        </w:rPr>
        <w:t>pisemne zestawienie wynagrodzeń (zarówno przed jak i po zmianie) pracowników świadczących usługi, wraz z określeniem zakresu (części etatu), w jakim wykonują̨ oni prace bezpośrednio związane z realizacją przedmiotu umowy oraz części wynagrodzenia odpowiadającej temu zakresowi - w przypadku zmiany wysokości minimalnego wynagrodzenia za pracę, lub</w:t>
      </w:r>
    </w:p>
    <w:p w14:paraId="0761803F" w14:textId="77777777" w:rsidR="00A1431E" w:rsidRPr="0072687C" w:rsidRDefault="00A1431E" w:rsidP="001709B5">
      <w:pPr>
        <w:pStyle w:val="Akapitzlist"/>
        <w:numPr>
          <w:ilvl w:val="0"/>
          <w:numId w:val="46"/>
        </w:numPr>
        <w:suppressAutoHyphens/>
        <w:autoSpaceDN w:val="0"/>
        <w:spacing w:after="0" w:line="276" w:lineRule="auto"/>
        <w:contextualSpacing w:val="0"/>
        <w:jc w:val="left"/>
        <w:textAlignment w:val="baseline"/>
        <w:rPr>
          <w:rFonts w:ascii="Calibri Light" w:hAnsi="Calibri Light" w:cs="Calibri Light"/>
        </w:rPr>
      </w:pPr>
      <w:r w:rsidRPr="0072687C">
        <w:rPr>
          <w:rFonts w:ascii="Calibri Light" w:hAnsi="Calibri Light" w:cs="Calibri Light"/>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realizacją przedmiotu Umowy oraz części wynagrodzenia odpowiadającej temu zakresowi - w przypadku zmiany zasad podlegania ubezpieczeniom społecznym lub ubezpieczeniu zdrowotnemu lub wysokości stawki składki na ubezpieczenia społeczne lub zdrowotne.</w:t>
      </w:r>
    </w:p>
    <w:p w14:paraId="4281954D"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zmiany zasad podlegania ubezpieczeniom społecznym lub ubezpieczeniu zdrowotnemu lub wysokości stawki składki na ubezpieczenia społeczne lub zdrowotne, jeżeli z wnioskiem występuje Zamawiający, jest on uprawniony do zobowiązania Wykonawcy do przedstawienia w wyznaczonym terminie, nie krótszym niż 10 dni roboczych, dokumentów, z których będzie wynikać w jakim zakresie zmiana ta ma wpływ na koszty wykonania umowy, w tym pisemnego zestawienia wynagrodzeń, o którym mowa w ppkt. e) lit. ii.</w:t>
      </w:r>
    </w:p>
    <w:p w14:paraId="00498F75"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lastRenderedPageBreak/>
        <w:t>W terminie 10 dni roboczych od dnia przekazania wniosku, o którym mowa w ppkt. d) Strona, która otrzymała wniosek, przekaże drugiej Stronie informację o zakresie, w jakim zatwierdza wniosek oraz wskaże kwotę̨, o którą wynagrodzenie należne Wykonawcy powinno ulec zmianie, albo informację o niezatwierdzeniu wniosku wraz z uzasadnieniem.</w:t>
      </w:r>
    </w:p>
    <w:p w14:paraId="21111EDF"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W przypadku otrzymania przez Stronę informacji o niezatwierdzeniu wniosku lub częściowym zatwierdzeniu wniosku, Strona ta może ponownie wystąpić z wnioskiem, o którym mowa w ppkt. d) W takim przypadku przepisy ppkt. f)-g) oraz i) stosuje się̨ odpowiednio.</w:t>
      </w:r>
    </w:p>
    <w:p w14:paraId="28DA20AA" w14:textId="77777777" w:rsidR="00A1431E" w:rsidRPr="0072687C" w:rsidRDefault="00A1431E" w:rsidP="001709B5">
      <w:pPr>
        <w:pStyle w:val="Akapitzlist"/>
        <w:numPr>
          <w:ilvl w:val="0"/>
          <w:numId w:val="45"/>
        </w:numPr>
        <w:suppressAutoHyphens/>
        <w:autoSpaceDN w:val="0"/>
        <w:spacing w:after="0" w:line="276" w:lineRule="auto"/>
        <w:ind w:left="1004"/>
        <w:contextualSpacing w:val="0"/>
        <w:jc w:val="left"/>
        <w:textAlignment w:val="baseline"/>
        <w:rPr>
          <w:rFonts w:ascii="Calibri Light" w:hAnsi="Calibri Light" w:cs="Calibri Light"/>
        </w:rPr>
      </w:pPr>
      <w:r w:rsidRPr="0072687C">
        <w:rPr>
          <w:rFonts w:ascii="Calibri Light" w:hAnsi="Calibri Light" w:cs="Calibri Light"/>
        </w:rPr>
        <w:t>Zawarcie aneksu nastąpi nie później niż̇ w terminie 10 dni roboczych od dnia zatwierdzenia wniosku o dokonanie zmiany wysokości wynagrodzenia należnego Wykonawcy.</w:t>
      </w:r>
    </w:p>
    <w:p w14:paraId="5323DED7" w14:textId="77777777" w:rsidR="00A1431E" w:rsidRPr="0072687C" w:rsidRDefault="00A1431E" w:rsidP="001709B5">
      <w:pPr>
        <w:pStyle w:val="Standard"/>
        <w:numPr>
          <w:ilvl w:val="0"/>
          <w:numId w:val="38"/>
        </w:numPr>
        <w:spacing w:line="276" w:lineRule="auto"/>
        <w:rPr>
          <w:rFonts w:ascii="Calibri Light" w:hAnsi="Calibri Light" w:cs="Calibri Light"/>
          <w:sz w:val="22"/>
          <w:szCs w:val="22"/>
        </w:rPr>
      </w:pPr>
      <w:r w:rsidRPr="0072687C">
        <w:rPr>
          <w:rStyle w:val="FontStyle34"/>
          <w:rFonts w:ascii="Calibri Light" w:eastAsia="SimSun" w:hAnsi="Calibri Light" w:cs="Calibri Light"/>
          <w:sz w:val="22"/>
          <w:szCs w:val="22"/>
        </w:rPr>
        <w:t>Wystąpienie którejkolwiek z okoliczności wskazanych w niniejszym paragrafie nie stanowi zobowiązania Stron do wprowadzenia zmiany.</w:t>
      </w:r>
    </w:p>
    <w:p w14:paraId="36E5CE5C" w14:textId="585A85D8" w:rsidR="00EC49B8" w:rsidRPr="00A87024" w:rsidRDefault="00EC49B8" w:rsidP="00A1431E">
      <w:pPr>
        <w:ind w:left="3891" w:right="45" w:firstLine="363"/>
        <w:rPr>
          <w:rFonts w:asciiTheme="majorHAnsi" w:eastAsia="Calibri" w:hAnsiTheme="majorHAnsi" w:cstheme="majorHAnsi"/>
          <w:b/>
          <w:color w:val="auto"/>
        </w:rPr>
      </w:pPr>
      <w:r w:rsidRPr="00A87024">
        <w:rPr>
          <w:rFonts w:asciiTheme="majorHAnsi" w:eastAsia="Calibri" w:hAnsiTheme="majorHAnsi" w:cstheme="majorHAnsi"/>
          <w:b/>
          <w:color w:val="auto"/>
        </w:rPr>
        <w:t>§1</w:t>
      </w:r>
      <w:r w:rsidR="00FD71DD">
        <w:rPr>
          <w:rFonts w:asciiTheme="majorHAnsi" w:eastAsia="Calibri" w:hAnsiTheme="majorHAnsi" w:cstheme="majorHAnsi"/>
          <w:b/>
          <w:color w:val="auto"/>
        </w:rPr>
        <w:t>5</w:t>
      </w:r>
    </w:p>
    <w:p w14:paraId="65203196" w14:textId="77777777" w:rsidR="009C177D" w:rsidRDefault="00EC49B8" w:rsidP="009C177D">
      <w:pPr>
        <w:spacing w:after="10" w:line="276" w:lineRule="auto"/>
        <w:ind w:left="351" w:right="61" w:hanging="351"/>
        <w:jc w:val="center"/>
        <w:rPr>
          <w:rFonts w:asciiTheme="majorHAnsi" w:eastAsia="Calibri" w:hAnsiTheme="majorHAnsi" w:cstheme="majorHAnsi"/>
          <w:b/>
          <w:color w:val="auto"/>
        </w:rPr>
      </w:pPr>
      <w:r w:rsidRPr="00A87024">
        <w:rPr>
          <w:rFonts w:asciiTheme="majorHAnsi" w:eastAsia="Calibri" w:hAnsiTheme="majorHAnsi" w:cstheme="majorHAnsi"/>
          <w:b/>
          <w:color w:val="auto"/>
        </w:rPr>
        <w:t xml:space="preserve">Zabezpieczenie należytego wykonania </w:t>
      </w:r>
      <w:r w:rsidR="003D2B8F" w:rsidRPr="00A87024">
        <w:rPr>
          <w:rFonts w:asciiTheme="majorHAnsi" w:eastAsia="Calibri" w:hAnsiTheme="majorHAnsi" w:cstheme="majorHAnsi"/>
          <w:b/>
          <w:color w:val="auto"/>
        </w:rPr>
        <w:t>u</w:t>
      </w:r>
      <w:r w:rsidRPr="00A87024">
        <w:rPr>
          <w:rFonts w:asciiTheme="majorHAnsi" w:eastAsia="Calibri" w:hAnsiTheme="majorHAnsi" w:cstheme="majorHAnsi"/>
          <w:b/>
          <w:color w:val="auto"/>
        </w:rPr>
        <w:t>mowy</w:t>
      </w:r>
      <w:r w:rsidR="003D2B8F" w:rsidRPr="00A87024">
        <w:rPr>
          <w:rFonts w:asciiTheme="majorHAnsi" w:eastAsia="Calibri" w:hAnsiTheme="majorHAnsi" w:cstheme="majorHAnsi"/>
          <w:b/>
          <w:color w:val="auto"/>
        </w:rPr>
        <w:t xml:space="preserve"> </w:t>
      </w:r>
    </w:p>
    <w:p w14:paraId="4475E61A" w14:textId="1C64611F" w:rsidR="009C177D" w:rsidRPr="009C177D" w:rsidRDefault="009C177D" w:rsidP="009C177D">
      <w:pPr>
        <w:pStyle w:val="Akapitzlist"/>
        <w:numPr>
          <w:ilvl w:val="0"/>
          <w:numId w:val="54"/>
        </w:numPr>
        <w:spacing w:after="10" w:line="276" w:lineRule="auto"/>
        <w:ind w:right="61"/>
        <w:rPr>
          <w:rFonts w:ascii="Calibri Light" w:hAnsi="Calibri Light" w:cs="Calibri Light"/>
        </w:rPr>
      </w:pPr>
      <w:r w:rsidRPr="009C177D">
        <w:rPr>
          <w:rFonts w:ascii="Calibri Light" w:hAnsi="Calibri Light" w:cs="Calibri Light"/>
        </w:rPr>
        <w:t xml:space="preserve">Wykonawca zobowiązany jest do wniesienia zabezpieczenia należytego wykonania Umowy, w wysokości </w:t>
      </w:r>
      <w:r w:rsidRPr="009C177D">
        <w:rPr>
          <w:rFonts w:ascii="Calibri Light" w:hAnsi="Calibri Light" w:cs="Calibri Light"/>
          <w:b/>
        </w:rPr>
        <w:t>5%</w:t>
      </w:r>
      <w:r w:rsidRPr="009C177D">
        <w:rPr>
          <w:rFonts w:ascii="Calibri Light" w:hAnsi="Calibri Light" w:cs="Calibri Light"/>
        </w:rPr>
        <w:t xml:space="preserve"> kwoty łącznego Wynagrodzenia brutto, określonego w 10 ust. 1 Umowy, w formie przewidzianej w art. 450 ust. 1 ustawy </w:t>
      </w:r>
      <w:proofErr w:type="spellStart"/>
      <w:r w:rsidRPr="009C177D">
        <w:rPr>
          <w:rFonts w:ascii="Calibri Light" w:hAnsi="Calibri Light" w:cs="Calibri Light"/>
        </w:rPr>
        <w:t>pzp</w:t>
      </w:r>
      <w:proofErr w:type="spellEnd"/>
      <w:r w:rsidRPr="009C177D">
        <w:rPr>
          <w:rFonts w:ascii="Calibri Light" w:hAnsi="Calibri Light" w:cs="Calibri Light"/>
        </w:rPr>
        <w:t>. Wniesienie zabezpieczenia należytego wykonania Umowy jest warunkiem wejścia Umowy w życie.</w:t>
      </w:r>
    </w:p>
    <w:p w14:paraId="7A09456A" w14:textId="77777777" w:rsidR="009C177D" w:rsidRPr="0072687C" w:rsidRDefault="009C177D" w:rsidP="009C177D">
      <w:pPr>
        <w:pStyle w:val="Standard"/>
        <w:numPr>
          <w:ilvl w:val="0"/>
          <w:numId w:val="54"/>
        </w:numPr>
        <w:spacing w:line="276" w:lineRule="auto"/>
        <w:rPr>
          <w:rFonts w:ascii="Calibri Light" w:hAnsi="Calibri Light" w:cs="Calibri Light"/>
          <w:sz w:val="22"/>
          <w:szCs w:val="22"/>
        </w:rPr>
      </w:pPr>
      <w:r w:rsidRPr="0072687C">
        <w:rPr>
          <w:rFonts w:ascii="Calibri Light" w:hAnsi="Calibri Light" w:cs="Calibri Light"/>
          <w:sz w:val="22"/>
          <w:szCs w:val="22"/>
        </w:rPr>
        <w:t>Wniesiona gwarancja bankowa/ubezpieczeniowa powinna mieć charakter gwarancji nieodwołalnej, bezwarunkowej oraz płatnej na pierwsze żądanie Zamawiającego.</w:t>
      </w:r>
    </w:p>
    <w:p w14:paraId="50B8E8C5" w14:textId="77777777" w:rsidR="009C177D" w:rsidRPr="0072687C" w:rsidRDefault="009C177D" w:rsidP="009C177D">
      <w:pPr>
        <w:pStyle w:val="Default"/>
        <w:numPr>
          <w:ilvl w:val="0"/>
          <w:numId w:val="54"/>
        </w:numPr>
        <w:spacing w:line="276" w:lineRule="auto"/>
        <w:rPr>
          <w:rFonts w:ascii="Calibri Light" w:hAnsi="Calibri Light" w:cs="Calibri Light"/>
          <w:color w:val="auto"/>
          <w:sz w:val="22"/>
          <w:szCs w:val="22"/>
        </w:rPr>
      </w:pPr>
      <w:r w:rsidRPr="0072687C">
        <w:rPr>
          <w:rFonts w:ascii="Calibri Light" w:hAnsi="Calibri Light" w:cs="Calibri Light"/>
          <w:color w:val="auto"/>
          <w:sz w:val="22"/>
          <w:szCs w:val="22"/>
        </w:rPr>
        <w:t xml:space="preserve">Zamawiający zwróci zabezpieczenie w terminie 30 dni od dnia wykonania zamówienia i uznania przez Zamawiającego za należycie wykonane, z zastrzeżeniem ust. 4. </w:t>
      </w:r>
    </w:p>
    <w:p w14:paraId="60C6B1BE" w14:textId="77777777" w:rsidR="009C177D" w:rsidRPr="0072687C" w:rsidRDefault="009C177D" w:rsidP="009C177D">
      <w:pPr>
        <w:pStyle w:val="Default"/>
        <w:numPr>
          <w:ilvl w:val="0"/>
          <w:numId w:val="54"/>
        </w:numPr>
        <w:spacing w:line="276" w:lineRule="auto"/>
        <w:ind w:left="357" w:hanging="357"/>
        <w:rPr>
          <w:rFonts w:ascii="Calibri Light" w:eastAsia="Times New Roman" w:hAnsi="Calibri Light" w:cs="Calibri Light"/>
          <w:color w:val="auto"/>
          <w:kern w:val="3"/>
          <w:sz w:val="22"/>
          <w:szCs w:val="22"/>
          <w:lang w:eastAsia="pl-PL"/>
        </w:rPr>
      </w:pPr>
      <w:r w:rsidRPr="0072687C">
        <w:rPr>
          <w:rFonts w:ascii="Calibri Light" w:hAnsi="Calibri Light" w:cs="Calibri Light"/>
          <w:color w:val="auto"/>
          <w:sz w:val="22"/>
          <w:szCs w:val="22"/>
        </w:rPr>
        <w:t>Zamawiający pozostawi na zabezpieczenie roszczeń z tytułu rękojmi za wady lub gwarancji kwotę nieprzekraczającą 30% zabezpieczenia w wysokości ………………zł słownie (………………. zł)</w:t>
      </w:r>
      <w:r w:rsidRPr="0072687C">
        <w:rPr>
          <w:rFonts w:ascii="Calibri Light" w:eastAsia="Times New Roman" w:hAnsi="Calibri Light" w:cs="Calibri Light"/>
          <w:color w:val="auto"/>
          <w:kern w:val="3"/>
          <w:sz w:val="22"/>
          <w:szCs w:val="22"/>
          <w:lang w:eastAsia="pl-PL"/>
        </w:rPr>
        <w:t xml:space="preserve">. </w:t>
      </w:r>
    </w:p>
    <w:p w14:paraId="419DC09B" w14:textId="77777777" w:rsidR="009C177D" w:rsidRPr="0072687C" w:rsidRDefault="009C177D" w:rsidP="009C177D">
      <w:pPr>
        <w:pStyle w:val="Standard"/>
        <w:numPr>
          <w:ilvl w:val="0"/>
          <w:numId w:val="54"/>
        </w:numPr>
        <w:spacing w:line="276" w:lineRule="auto"/>
        <w:ind w:left="357" w:right="-2" w:hanging="357"/>
        <w:rPr>
          <w:rFonts w:ascii="Calibri Light" w:hAnsi="Calibri Light" w:cs="Calibri Light"/>
          <w:sz w:val="22"/>
          <w:szCs w:val="22"/>
        </w:rPr>
      </w:pPr>
      <w:r w:rsidRPr="0072687C">
        <w:rPr>
          <w:rFonts w:ascii="Calibri Light" w:hAnsi="Calibri Light" w:cs="Calibri Light"/>
          <w:sz w:val="22"/>
          <w:szCs w:val="22"/>
        </w:rPr>
        <w:t>Kwotę, o której mowa w ust.  4, Zamawiający zwróci nie później niż w 15 dniu po upływie okresu rękojmi za wady lub gwarancji.</w:t>
      </w:r>
    </w:p>
    <w:p w14:paraId="5BF2DA71" w14:textId="01ABF3DE" w:rsidR="009C177D" w:rsidRPr="0072687C" w:rsidRDefault="009C177D" w:rsidP="009C177D">
      <w:pPr>
        <w:pStyle w:val="Textbody"/>
        <w:numPr>
          <w:ilvl w:val="0"/>
          <w:numId w:val="54"/>
        </w:numPr>
        <w:spacing w:line="276" w:lineRule="auto"/>
        <w:ind w:left="357" w:hanging="357"/>
        <w:rPr>
          <w:rFonts w:ascii="Calibri Light" w:hAnsi="Calibri Light" w:cs="Calibri Light"/>
          <w:sz w:val="22"/>
          <w:szCs w:val="22"/>
          <w:lang w:val="pl-PL"/>
        </w:rPr>
      </w:pPr>
      <w:r w:rsidRPr="0072687C">
        <w:rPr>
          <w:rFonts w:ascii="Calibri Light" w:hAnsi="Calibri Light" w:cs="Calibri Light"/>
          <w:sz w:val="22"/>
          <w:szCs w:val="22"/>
          <w:lang w:val="pl-PL"/>
        </w:rPr>
        <w:t>W sytuacji, gdy wystąpi konieczność przedłużenia terminu realizacji zamówienia w stosunku do terminu przedstawionego w §2 ust. 2 Umowy, Wykonawca zobowiązany jest do przedłużenia terminu ważności wniesionego zabezpieczenia należytego wykonania umowy, albo jeśli nie jest to możliwe, do wniesienia nowego zabezpieczenia na okres wynikający z aneksu do umowy.</w:t>
      </w:r>
    </w:p>
    <w:p w14:paraId="0EB2FC9E" w14:textId="77777777" w:rsidR="009C177D" w:rsidRPr="0072687C" w:rsidRDefault="009C177D" w:rsidP="009C177D">
      <w:pPr>
        <w:pStyle w:val="Standard"/>
        <w:numPr>
          <w:ilvl w:val="0"/>
          <w:numId w:val="54"/>
        </w:numPr>
        <w:spacing w:line="276" w:lineRule="auto"/>
        <w:ind w:left="357" w:right="-2" w:hanging="357"/>
        <w:rPr>
          <w:rFonts w:ascii="Calibri Light" w:hAnsi="Calibri Light" w:cs="Calibri Light"/>
          <w:sz w:val="22"/>
          <w:szCs w:val="22"/>
        </w:rPr>
      </w:pPr>
      <w:r w:rsidRPr="0072687C">
        <w:rPr>
          <w:rFonts w:ascii="Calibri Light" w:hAnsi="Calibri Light" w:cs="Calibri Light"/>
          <w:sz w:val="22"/>
          <w:szCs w:val="22"/>
        </w:rPr>
        <w:t>Zabezpieczenie należytego wykonania Umowy służy pokryciu roszczeń Zamawiającego z tytułu niewykonania lub nienależytego wykonania Umowy, jak również roszczeń z tytułu rękojmi za wady. Zamawiający jest upoważniony do potrącania z zabezpieczenia należytego wykonania Umowy, jak również z innych kwot należnych Wykonawcy, wszelkich należności z tytułu kar umownych, lub innych odszkodowań należnych Zamawiającemu na podstawie Umowy.</w:t>
      </w:r>
    </w:p>
    <w:p w14:paraId="0391EB88" w14:textId="77777777" w:rsidR="009C177D" w:rsidRPr="0072687C" w:rsidRDefault="009C177D" w:rsidP="009C177D">
      <w:pPr>
        <w:pStyle w:val="Standard"/>
        <w:numPr>
          <w:ilvl w:val="0"/>
          <w:numId w:val="54"/>
        </w:numPr>
        <w:spacing w:line="276" w:lineRule="auto"/>
        <w:ind w:left="357" w:right="-2" w:hanging="357"/>
        <w:rPr>
          <w:rFonts w:ascii="Calibri Light" w:hAnsi="Calibri Light" w:cs="Calibri Light"/>
          <w:sz w:val="22"/>
          <w:szCs w:val="22"/>
        </w:rPr>
      </w:pPr>
      <w:r w:rsidRPr="0072687C">
        <w:rPr>
          <w:rFonts w:ascii="Calibri Light" w:hAnsi="Calibri Light" w:cs="Calibri Light"/>
          <w:sz w:val="22"/>
          <w:szCs w:val="22"/>
        </w:rPr>
        <w:t>Zamawiający przed potrąceniem jakichkolwiek kwot z zabezpieczenia należytego wykonania Umowy jest zobowiązany powiadomić o tym Wykonawcę.</w:t>
      </w:r>
    </w:p>
    <w:p w14:paraId="281AA184" w14:textId="77777777" w:rsidR="009C177D" w:rsidRDefault="009C177D" w:rsidP="009C177D">
      <w:pPr>
        <w:spacing w:after="10" w:line="276" w:lineRule="auto"/>
        <w:ind w:left="351" w:right="61" w:hanging="351"/>
        <w:rPr>
          <w:rFonts w:asciiTheme="majorHAnsi" w:eastAsia="Calibri" w:hAnsiTheme="majorHAnsi" w:cstheme="majorHAnsi"/>
          <w:b/>
          <w:strike/>
          <w:color w:val="EE0000"/>
        </w:rPr>
      </w:pPr>
    </w:p>
    <w:p w14:paraId="6EC8208C" w14:textId="77777777" w:rsidR="00FA7919" w:rsidRDefault="00FA7919" w:rsidP="00FA7919">
      <w:pPr>
        <w:spacing w:after="10" w:line="276" w:lineRule="auto"/>
        <w:ind w:left="0" w:right="61" w:firstLine="0"/>
        <w:rPr>
          <w:rFonts w:asciiTheme="majorHAnsi" w:eastAsia="Calibri" w:hAnsiTheme="majorHAnsi" w:cstheme="majorHAnsi"/>
          <w:color w:val="auto"/>
        </w:rPr>
      </w:pPr>
    </w:p>
    <w:p w14:paraId="0D1D6673" w14:textId="3CC50A72" w:rsidR="00592AD4" w:rsidRPr="0072687C" w:rsidRDefault="00592AD4" w:rsidP="00592AD4">
      <w:pPr>
        <w:jc w:val="center"/>
        <w:rPr>
          <w:rFonts w:ascii="Calibri Light" w:hAnsi="Calibri Light" w:cs="Calibri Light"/>
          <w:b/>
          <w:bCs/>
        </w:rPr>
      </w:pPr>
      <w:r w:rsidRPr="0072687C">
        <w:rPr>
          <w:rFonts w:ascii="Calibri Light" w:hAnsi="Calibri Light" w:cs="Calibri Light"/>
          <w:b/>
          <w:bCs/>
        </w:rPr>
        <w:t xml:space="preserve">§ </w:t>
      </w:r>
      <w:r w:rsidR="00DA7FA7">
        <w:rPr>
          <w:rFonts w:ascii="Calibri Light" w:hAnsi="Calibri Light" w:cs="Calibri Light"/>
          <w:b/>
          <w:bCs/>
        </w:rPr>
        <w:t>1</w:t>
      </w:r>
      <w:r w:rsidR="00FD71DD">
        <w:rPr>
          <w:rFonts w:ascii="Calibri Light" w:hAnsi="Calibri Light" w:cs="Calibri Light"/>
          <w:b/>
          <w:bCs/>
        </w:rPr>
        <w:t>6</w:t>
      </w:r>
    </w:p>
    <w:p w14:paraId="3BEFFA8E" w14:textId="77777777" w:rsidR="00592AD4" w:rsidRPr="0072687C" w:rsidRDefault="00592AD4" w:rsidP="00592AD4">
      <w:pPr>
        <w:jc w:val="center"/>
        <w:rPr>
          <w:rFonts w:ascii="Calibri Light" w:hAnsi="Calibri Light" w:cs="Calibri Light"/>
          <w:b/>
          <w:bCs/>
        </w:rPr>
      </w:pPr>
      <w:r w:rsidRPr="0072687C">
        <w:rPr>
          <w:rFonts w:ascii="Calibri Light" w:hAnsi="Calibri Light" w:cs="Calibri Light"/>
          <w:b/>
          <w:bCs/>
        </w:rPr>
        <w:t>Wierzytelności</w:t>
      </w:r>
    </w:p>
    <w:p w14:paraId="006BFCF2" w14:textId="77777777" w:rsidR="00592AD4" w:rsidRPr="0072687C" w:rsidRDefault="00592AD4" w:rsidP="001709B5">
      <w:pPr>
        <w:numPr>
          <w:ilvl w:val="0"/>
          <w:numId w:val="49"/>
        </w:numPr>
        <w:suppressAutoHyphens/>
        <w:spacing w:before="113" w:after="0" w:line="276" w:lineRule="auto"/>
        <w:ind w:left="426"/>
        <w:rPr>
          <w:rFonts w:ascii="Calibri Light" w:hAnsi="Calibri Light" w:cs="Calibri Light"/>
          <w:bCs/>
        </w:rPr>
      </w:pPr>
      <w:r w:rsidRPr="0072687C">
        <w:rPr>
          <w:rFonts w:ascii="Calibri Light" w:hAnsi="Calibri Light" w:cs="Calibri Light"/>
          <w:bCs/>
        </w:rPr>
        <w:t xml:space="preserve">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 </w:t>
      </w:r>
    </w:p>
    <w:p w14:paraId="49D37DD8" w14:textId="77777777" w:rsidR="00592AD4" w:rsidRPr="0072687C" w:rsidRDefault="00592AD4" w:rsidP="001709B5">
      <w:pPr>
        <w:numPr>
          <w:ilvl w:val="0"/>
          <w:numId w:val="49"/>
        </w:numPr>
        <w:suppressAutoHyphens/>
        <w:spacing w:before="113" w:after="0" w:line="276" w:lineRule="auto"/>
        <w:ind w:left="426"/>
        <w:rPr>
          <w:rFonts w:ascii="Calibri Light" w:hAnsi="Calibri Light" w:cs="Calibri Light"/>
          <w:bCs/>
        </w:rPr>
      </w:pPr>
      <w:r w:rsidRPr="0072687C">
        <w:rPr>
          <w:rFonts w:ascii="Calibri Light" w:hAnsi="Calibri Light" w:cs="Calibri Light"/>
          <w:bCs/>
        </w:rPr>
        <w:lastRenderedPageBreak/>
        <w:t xml:space="preserve">W przypadku Wykonawcy będącego Konsorcjum, z wnioskiem do Zamawiającego </w:t>
      </w:r>
      <w:r w:rsidRPr="0072687C">
        <w:rPr>
          <w:rFonts w:ascii="Calibri Light" w:hAnsi="Calibri Light" w:cs="Calibri Light"/>
          <w:bCs/>
        </w:rPr>
        <w:br/>
        <w:t>o wyrażenie zgody na dokonanie czynności, o której mowa w ust. 1, występuje podmiot reprezentujący wszystkich członków Konsorcjum, zgodnie z posiadanym pełnomocnictwem.</w:t>
      </w:r>
    </w:p>
    <w:p w14:paraId="518FAE92" w14:textId="77777777" w:rsidR="00592AD4" w:rsidRPr="0072687C" w:rsidRDefault="00592AD4" w:rsidP="001709B5">
      <w:pPr>
        <w:numPr>
          <w:ilvl w:val="0"/>
          <w:numId w:val="49"/>
        </w:numPr>
        <w:suppressAutoHyphens/>
        <w:spacing w:before="113" w:after="0" w:line="276" w:lineRule="auto"/>
        <w:ind w:left="426"/>
        <w:rPr>
          <w:rFonts w:ascii="Calibri Light" w:hAnsi="Calibri Light" w:cs="Calibri Light"/>
          <w:bCs/>
        </w:rPr>
      </w:pPr>
      <w:r w:rsidRPr="0072687C">
        <w:rPr>
          <w:rFonts w:ascii="Calibri Light" w:hAnsi="Calibri Light" w:cs="Calibri Light"/>
          <w:bCs/>
        </w:rPr>
        <w:t>Cesja, przelew lub czynność wywołująca podobne skutki, dokonane bez pisemnej zgody Zamawiającego, są względem Zamawiającego bezskuteczne.</w:t>
      </w:r>
    </w:p>
    <w:p w14:paraId="1028F9F3" w14:textId="77777777" w:rsidR="00592AD4" w:rsidRDefault="00592AD4" w:rsidP="00592AD4">
      <w:pPr>
        <w:pStyle w:val="Nagwek1"/>
        <w:spacing w:after="120"/>
        <w:rPr>
          <w:rFonts w:ascii="Calibri Light" w:hAnsi="Calibri Light" w:cs="Calibri Light"/>
        </w:rPr>
      </w:pPr>
    </w:p>
    <w:p w14:paraId="0F0989C4" w14:textId="60D396BB" w:rsidR="00592AD4" w:rsidRPr="0072687C" w:rsidRDefault="00592AD4" w:rsidP="00592AD4">
      <w:pPr>
        <w:pStyle w:val="Nagwek1"/>
        <w:spacing w:after="120"/>
        <w:rPr>
          <w:rFonts w:ascii="Calibri Light" w:hAnsi="Calibri Light" w:cs="Calibri Light"/>
        </w:rPr>
      </w:pPr>
      <w:r w:rsidRPr="0072687C">
        <w:rPr>
          <w:rFonts w:ascii="Calibri Light" w:hAnsi="Calibri Light" w:cs="Calibri Light"/>
        </w:rPr>
        <w:t xml:space="preserve">§ </w:t>
      </w:r>
      <w:r w:rsidR="00273FCD">
        <w:rPr>
          <w:rFonts w:ascii="Calibri Light" w:hAnsi="Calibri Light" w:cs="Calibri Light"/>
        </w:rPr>
        <w:t>1</w:t>
      </w:r>
      <w:r w:rsidR="00E21542">
        <w:rPr>
          <w:rFonts w:ascii="Calibri Light" w:hAnsi="Calibri Light" w:cs="Calibri Light"/>
        </w:rPr>
        <w:t>7</w:t>
      </w:r>
    </w:p>
    <w:p w14:paraId="7BF6D74D" w14:textId="77777777" w:rsidR="00592AD4" w:rsidRPr="0072687C" w:rsidRDefault="00592AD4" w:rsidP="00592AD4">
      <w:pPr>
        <w:pStyle w:val="Nagwek1"/>
        <w:spacing w:after="120"/>
        <w:rPr>
          <w:rFonts w:ascii="Calibri Light" w:hAnsi="Calibri Light" w:cs="Calibri Light"/>
        </w:rPr>
      </w:pPr>
      <w:r w:rsidRPr="0072687C">
        <w:rPr>
          <w:rFonts w:ascii="Calibri Light" w:hAnsi="Calibri Light" w:cs="Calibri Light"/>
        </w:rPr>
        <w:t>Klauzula poufności</w:t>
      </w:r>
    </w:p>
    <w:p w14:paraId="47AEA087" w14:textId="77777777" w:rsidR="00592AD4" w:rsidRPr="0072687C" w:rsidRDefault="00592AD4" w:rsidP="00592AD4">
      <w:pPr>
        <w:pStyle w:val="Standard"/>
        <w:spacing w:after="120" w:line="276" w:lineRule="auto"/>
        <w:ind w:left="425" w:hanging="425"/>
        <w:rPr>
          <w:rFonts w:ascii="Calibri Light" w:hAnsi="Calibri Light" w:cs="Calibri Light"/>
          <w:sz w:val="22"/>
          <w:szCs w:val="22"/>
        </w:rPr>
      </w:pPr>
      <w:r w:rsidRPr="0072687C">
        <w:rPr>
          <w:rFonts w:ascii="Calibri Light" w:hAnsi="Calibri Light" w:cs="Calibri Light"/>
          <w:sz w:val="22"/>
          <w:szCs w:val="22"/>
        </w:rPr>
        <w:t>1.</w:t>
      </w:r>
      <w:r w:rsidRPr="0072687C">
        <w:rPr>
          <w:rFonts w:ascii="Calibri Light" w:hAnsi="Calibri Light" w:cs="Calibri Light"/>
          <w:sz w:val="22"/>
          <w:szCs w:val="22"/>
        </w:rPr>
        <w:tab/>
        <w:t>Wszelkie informacje uzyskane przez Wykonawcę w związku z realizacją prac będących przedmiotem Umowy mogą być wykorzystywane tylko i wyłącznie w celu realizacji prac będących przedmiotem Umowy. Wykonawca będzie zachowywał zasady najściślejszej poufności w stosunku do wszystkich w/w informacji.</w:t>
      </w:r>
    </w:p>
    <w:p w14:paraId="1151491E" w14:textId="77777777" w:rsidR="00592AD4" w:rsidRPr="0072687C" w:rsidRDefault="00592AD4" w:rsidP="00592AD4">
      <w:pPr>
        <w:pStyle w:val="Standard"/>
        <w:spacing w:after="120" w:line="276" w:lineRule="auto"/>
        <w:ind w:left="426" w:hanging="426"/>
        <w:rPr>
          <w:rFonts w:ascii="Calibri Light" w:hAnsi="Calibri Light" w:cs="Calibri Light"/>
          <w:sz w:val="22"/>
          <w:szCs w:val="22"/>
        </w:rPr>
      </w:pPr>
      <w:r w:rsidRPr="0072687C">
        <w:rPr>
          <w:rFonts w:ascii="Calibri Light" w:hAnsi="Calibri Light" w:cs="Calibri Light"/>
          <w:sz w:val="22"/>
          <w:szCs w:val="22"/>
        </w:rPr>
        <w:t>2.</w:t>
      </w:r>
      <w:r w:rsidRPr="0072687C">
        <w:rPr>
          <w:rFonts w:ascii="Calibri Light" w:hAnsi="Calibri Light" w:cs="Calibri Light"/>
          <w:sz w:val="22"/>
          <w:szCs w:val="22"/>
        </w:rPr>
        <w:tab/>
        <w:t>W okresie obowiązywania Umowy oraz po jej wygaśnięciu lub rozwiązaniu Wykonawca nie będzie publikować, ujawniać ani udzielać żadnych informacji, które uzyska w związku z realizacją  Umowy.</w:t>
      </w:r>
    </w:p>
    <w:p w14:paraId="766EB0DA" w14:textId="77777777" w:rsidR="00592AD4" w:rsidRPr="0072687C" w:rsidRDefault="00592AD4" w:rsidP="00592AD4">
      <w:pPr>
        <w:pStyle w:val="Standard"/>
        <w:spacing w:after="120" w:line="276" w:lineRule="auto"/>
        <w:ind w:left="426" w:hanging="426"/>
        <w:rPr>
          <w:rFonts w:ascii="Calibri Light" w:hAnsi="Calibri Light" w:cs="Calibri Light"/>
          <w:sz w:val="22"/>
          <w:szCs w:val="22"/>
        </w:rPr>
      </w:pPr>
      <w:r w:rsidRPr="0072687C">
        <w:rPr>
          <w:rFonts w:ascii="Calibri Light" w:hAnsi="Calibri Light" w:cs="Calibri Light"/>
          <w:sz w:val="22"/>
          <w:szCs w:val="22"/>
        </w:rPr>
        <w:t>3.</w:t>
      </w:r>
      <w:r w:rsidRPr="0072687C">
        <w:rPr>
          <w:rFonts w:ascii="Calibri Light" w:hAnsi="Calibri Light" w:cs="Calibri Light"/>
          <w:sz w:val="22"/>
          <w:szCs w:val="22"/>
        </w:rPr>
        <w:tab/>
        <w:t>Wykonawca odpowiada za podjęcie i zapewnienie wszelkich niezbędnych środków zapewniających dochowanie wyżej wymienionej klauzuli poufności przez swoich pracowników, Podwykonawców i konsultantów.</w:t>
      </w:r>
    </w:p>
    <w:p w14:paraId="0F839ACD" w14:textId="77777777" w:rsidR="00592AD4" w:rsidRPr="0072687C" w:rsidRDefault="00592AD4" w:rsidP="001709B5">
      <w:pPr>
        <w:pStyle w:val="Akapitzlist"/>
        <w:numPr>
          <w:ilvl w:val="0"/>
          <w:numId w:val="48"/>
        </w:numPr>
        <w:tabs>
          <w:tab w:val="left" w:pos="426"/>
        </w:tabs>
        <w:suppressAutoHyphens/>
        <w:autoSpaceDN w:val="0"/>
        <w:spacing w:after="160" w:line="276" w:lineRule="auto"/>
        <w:ind w:left="426" w:hanging="426"/>
        <w:contextualSpacing w:val="0"/>
        <w:jc w:val="left"/>
        <w:textAlignment w:val="baseline"/>
        <w:rPr>
          <w:rFonts w:ascii="Calibri Light" w:hAnsi="Calibri Light" w:cs="Calibri Light"/>
        </w:rPr>
      </w:pPr>
      <w:r w:rsidRPr="0072687C">
        <w:rPr>
          <w:rFonts w:ascii="Calibri Light" w:hAnsi="Calibri Light" w:cs="Calibri Light"/>
        </w:rPr>
        <w:t>Wykonawca jest zwolniony z obowiązku zachowania tajemnicy i poufności, jeżeli informacje, co do których taki obowiązek istniał:</w:t>
      </w:r>
    </w:p>
    <w:p w14:paraId="6503581D" w14:textId="77777777" w:rsidR="002B4A23" w:rsidRPr="0072687C" w:rsidRDefault="002B4A23" w:rsidP="00977CD4">
      <w:pPr>
        <w:pStyle w:val="Standard"/>
        <w:numPr>
          <w:ilvl w:val="1"/>
          <w:numId w:val="48"/>
        </w:numPr>
        <w:tabs>
          <w:tab w:val="left" w:pos="851"/>
        </w:tabs>
        <w:spacing w:line="276" w:lineRule="auto"/>
        <w:rPr>
          <w:rFonts w:ascii="Calibri Light" w:hAnsi="Calibri Light" w:cs="Calibri Light"/>
          <w:sz w:val="22"/>
          <w:szCs w:val="22"/>
        </w:rPr>
      </w:pPr>
      <w:r w:rsidRPr="0072687C">
        <w:rPr>
          <w:rFonts w:ascii="Calibri Light" w:hAnsi="Calibri Light" w:cs="Calibri Light"/>
          <w:sz w:val="22"/>
          <w:szCs w:val="22"/>
        </w:rPr>
        <w:t>w dniu ich ujawnienia były powszechnie znane bez zawinionego przyczynienia się Wykonawcy do ich ujawnienia;</w:t>
      </w:r>
    </w:p>
    <w:p w14:paraId="4C583F34" w14:textId="77777777" w:rsidR="002B4A23" w:rsidRPr="0072687C" w:rsidRDefault="002B4A23" w:rsidP="00977CD4">
      <w:pPr>
        <w:pStyle w:val="Standard"/>
        <w:numPr>
          <w:ilvl w:val="1"/>
          <w:numId w:val="48"/>
        </w:numPr>
        <w:tabs>
          <w:tab w:val="left" w:pos="851"/>
        </w:tabs>
        <w:spacing w:line="276" w:lineRule="auto"/>
        <w:rPr>
          <w:rFonts w:ascii="Calibri Light" w:hAnsi="Calibri Light" w:cs="Calibri Light"/>
          <w:sz w:val="22"/>
          <w:szCs w:val="22"/>
        </w:rPr>
      </w:pPr>
      <w:r w:rsidRPr="0072687C">
        <w:rPr>
          <w:rFonts w:ascii="Calibri Light" w:hAnsi="Calibri Light" w:cs="Calibri Light"/>
          <w:sz w:val="22"/>
          <w:szCs w:val="22"/>
        </w:rPr>
        <w:t>muszą być ujawnione zgodnie z przepisami prawa lub postanowieniami sądów lub upoważnionych organów państwowych;</w:t>
      </w:r>
    </w:p>
    <w:p w14:paraId="707D9297" w14:textId="77777777" w:rsidR="002B4A23" w:rsidRPr="0072687C" w:rsidRDefault="002B4A23" w:rsidP="00977CD4">
      <w:pPr>
        <w:pStyle w:val="Standard"/>
        <w:numPr>
          <w:ilvl w:val="1"/>
          <w:numId w:val="48"/>
        </w:numPr>
        <w:tabs>
          <w:tab w:val="left" w:pos="851"/>
        </w:tabs>
        <w:spacing w:line="276" w:lineRule="auto"/>
        <w:rPr>
          <w:rFonts w:ascii="Calibri Light" w:hAnsi="Calibri Light" w:cs="Calibri Light"/>
          <w:sz w:val="22"/>
          <w:szCs w:val="22"/>
        </w:rPr>
      </w:pPr>
      <w:r w:rsidRPr="0072687C">
        <w:rPr>
          <w:rFonts w:ascii="Calibri Light" w:hAnsi="Calibri Light" w:cs="Calibri Light"/>
          <w:sz w:val="22"/>
          <w:szCs w:val="22"/>
        </w:rPr>
        <w:t>muszą być ujawnione w celu wykonania Umowy, a Wykonawca uzyskał zgodę Zamawiającego na ich ujawnienie.</w:t>
      </w:r>
    </w:p>
    <w:p w14:paraId="4FF82FAC" w14:textId="317D7546" w:rsidR="00AA70A0" w:rsidRPr="0072687C" w:rsidRDefault="00AA70A0" w:rsidP="00AA70A0">
      <w:pPr>
        <w:jc w:val="center"/>
        <w:rPr>
          <w:rFonts w:ascii="Calibri Light" w:hAnsi="Calibri Light" w:cs="Calibri Light"/>
          <w:b/>
          <w:bCs/>
        </w:rPr>
      </w:pPr>
      <w:r w:rsidRPr="0072687C">
        <w:rPr>
          <w:rFonts w:ascii="Calibri Light" w:hAnsi="Calibri Light" w:cs="Calibri Light"/>
          <w:b/>
          <w:bCs/>
        </w:rPr>
        <w:t xml:space="preserve">§ </w:t>
      </w:r>
      <w:r w:rsidR="00273FCD">
        <w:rPr>
          <w:rFonts w:ascii="Calibri Light" w:hAnsi="Calibri Light" w:cs="Calibri Light"/>
          <w:b/>
          <w:bCs/>
        </w:rPr>
        <w:t>1</w:t>
      </w:r>
      <w:r w:rsidR="00E21542">
        <w:rPr>
          <w:rFonts w:ascii="Calibri Light" w:hAnsi="Calibri Light" w:cs="Calibri Light"/>
          <w:b/>
          <w:bCs/>
        </w:rPr>
        <w:t>8</w:t>
      </w:r>
    </w:p>
    <w:p w14:paraId="7F49B8A4" w14:textId="77777777" w:rsidR="00AA70A0" w:rsidRPr="001C5766" w:rsidRDefault="00AA70A0" w:rsidP="00AA70A0">
      <w:pPr>
        <w:jc w:val="center"/>
        <w:rPr>
          <w:rFonts w:ascii="Calibri Light" w:hAnsi="Calibri Light" w:cs="Calibri Light"/>
          <w:bCs/>
        </w:rPr>
      </w:pPr>
      <w:r w:rsidRPr="001C5766">
        <w:rPr>
          <w:rFonts w:ascii="Calibri Light" w:hAnsi="Calibri Light" w:cs="Calibri Light"/>
          <w:b/>
          <w:bCs/>
        </w:rPr>
        <w:t>Solidarna odpowiedzialność konsorcjantów</w:t>
      </w:r>
    </w:p>
    <w:p w14:paraId="4A3D5FA4" w14:textId="77777777" w:rsidR="00AA70A0" w:rsidRPr="001C5766" w:rsidRDefault="00AA70A0" w:rsidP="00AA70A0">
      <w:pPr>
        <w:jc w:val="center"/>
        <w:rPr>
          <w:rFonts w:ascii="Calibri Light" w:hAnsi="Calibri Light" w:cs="Calibri Light"/>
          <w:bCs/>
          <w:i/>
          <w:iCs/>
        </w:rPr>
      </w:pPr>
      <w:r w:rsidRPr="001C5766">
        <w:rPr>
          <w:rFonts w:ascii="Calibri Light" w:hAnsi="Calibri Light" w:cs="Calibri Light"/>
          <w:bCs/>
          <w:i/>
          <w:iCs/>
        </w:rPr>
        <w:t>(jeżeli dotyczy)</w:t>
      </w:r>
    </w:p>
    <w:p w14:paraId="2F8AFE5B"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Jeżeli Wykonawcą jest Konsorcjum (wykonawcy wspólnie ubiegający się o udzielenie zamówienia), jego członkowie ponoszą solidarną odpowiedzialność wobec Zamawiającego za należyte wykonanie umowy, w tym za wniesienie i utrzymanie zabezpieczenia należytego wykonania umowy — zgodnie z art. 141 ustawy Prawo zamówień publicznych oraz art. 366 Kodeksu cywilnego. </w:t>
      </w:r>
    </w:p>
    <w:p w14:paraId="024CB27E"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Członkowie Konsorcjum są zobowiązani pozostawać w tym samym składzie przez cały okres obowiązywania umowy, w tym przez okres rękojmi i gwarancji. Zmiana składu Konsorcjum (w tym zmiana Lidera) wymaga uprzedniej, pisemnej zgody Zamawiającego pod rygorem nieważności i nie może prowadzić do obniżenia zdolności do należytego wykonania umowy. </w:t>
      </w:r>
    </w:p>
    <w:p w14:paraId="53683F8C"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Najpóźniej w dniu podpisania umowy Konsorcjum przedkłada Zamawiającemu kopię umowy konsorcjum (porozumienia) wraz z pełnomocnictwem dla Lidera oraz każdą jej zmianą. Umowa konsorcjum określa co najmniej: Lidera, zakres zadań poszczególnych członków, zasady reprezentacji i odpowiedzialności, a także czas obowiązywania obejmujący min. okres rękojmi i gwarancji. </w:t>
      </w:r>
    </w:p>
    <w:p w14:paraId="615ACB68"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lastRenderedPageBreak/>
        <w:t xml:space="preserve">Lider Konsorcjum jest umocowany do jednoznacznej reprezentacji Konsorcjum w zakresie realizacji umowy, w szczególności do: składania i przyjmowania oświadczeń woli, odbioru korespondencji, rozliczeń, uzgodnień technicznych i organizacyjnych. Doręczenia dokonane Liderowi uważa się za skuteczne wobec wszystkich członków Konsorcjum. </w:t>
      </w:r>
    </w:p>
    <w:p w14:paraId="733A34B0"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Jakiekolwiek przeniesienie praw lub obowiązków członka Konsorcjum wynikających z niniejszej umowy na podmiot trzeci, a także podzlecenie całości świadczenia, jest dopuszczalne wyłącznie na zasadach przewidzianych w umowie i po uprzedniej, pisemnej zgodzie Zamawiającego, z zachowaniem przepisów Pzp dotyczących zmiany umowy. </w:t>
      </w:r>
    </w:p>
    <w:p w14:paraId="1B0430F6"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Rozwiązanie umowy konsorcjum lub wystąpienie/wykluczenie któregoś z członków przed upływem okresu rękojmi i gwarancji nie zwalnia pozostałych członków z solidarnej odpowiedzialności wobec Zamawiającego. Zamawiający może żądać wykonania całości lub części umowy od wszystkich, niektórych lub jednego z członków Konsorcjum. </w:t>
      </w:r>
    </w:p>
    <w:p w14:paraId="0AD70BF0" w14:textId="77777777" w:rsidR="00AA70A0" w:rsidRPr="001C5766" w:rsidRDefault="00AA70A0" w:rsidP="001709B5">
      <w:pPr>
        <w:numPr>
          <w:ilvl w:val="0"/>
          <w:numId w:val="51"/>
        </w:numPr>
        <w:suppressAutoHyphens/>
        <w:spacing w:before="113" w:after="0" w:line="276" w:lineRule="auto"/>
        <w:ind w:left="714" w:hanging="357"/>
        <w:rPr>
          <w:rFonts w:ascii="Calibri Light" w:hAnsi="Calibri Light" w:cs="Calibri Light"/>
          <w:bCs/>
        </w:rPr>
      </w:pPr>
      <w:r w:rsidRPr="001C5766">
        <w:rPr>
          <w:rFonts w:ascii="Calibri Light" w:hAnsi="Calibri Light" w:cs="Calibri Light"/>
          <w:bCs/>
        </w:rPr>
        <w:t xml:space="preserve">Rozliczenia finansowe pomiędzy Zamawiającym a Konsorcjum prowadzone są zgodnie z danymi rozliczeniowymi wskazanymi w ofercie/umowie; wewnętrzny podział wynagrodzenia pomiędzy członków Konsorcjum pozostaje bez wpływu na zakres i treść odpowiedzialności solidarnej wobec Zamawiającego. </w:t>
      </w:r>
    </w:p>
    <w:p w14:paraId="5D7DA976" w14:textId="0DCDFB50" w:rsidR="00D06D67" w:rsidRPr="00A87024" w:rsidRDefault="00D06D67" w:rsidP="00FA7919">
      <w:pPr>
        <w:spacing w:after="10" w:line="276" w:lineRule="auto"/>
        <w:ind w:left="0" w:right="61" w:firstLine="0"/>
        <w:rPr>
          <w:rFonts w:asciiTheme="majorHAnsi" w:eastAsia="Calibri" w:hAnsiTheme="majorHAnsi" w:cstheme="majorHAnsi"/>
          <w:color w:val="auto"/>
        </w:rPr>
      </w:pPr>
    </w:p>
    <w:p w14:paraId="0D40C812" w14:textId="2D07BBA4" w:rsidR="002321FB" w:rsidRPr="00A87024" w:rsidRDefault="002321FB" w:rsidP="002321FB">
      <w:pPr>
        <w:spacing w:after="0"/>
        <w:ind w:right="43"/>
        <w:jc w:val="center"/>
        <w:rPr>
          <w:rFonts w:asciiTheme="majorHAnsi" w:hAnsiTheme="majorHAnsi" w:cstheme="majorHAnsi"/>
          <w:b/>
          <w:color w:val="auto"/>
        </w:rPr>
      </w:pPr>
      <w:r w:rsidRPr="00A87024">
        <w:rPr>
          <w:rFonts w:asciiTheme="majorHAnsi" w:hAnsiTheme="majorHAnsi" w:cstheme="majorHAnsi"/>
          <w:b/>
          <w:color w:val="auto"/>
        </w:rPr>
        <w:t xml:space="preserve">§ </w:t>
      </w:r>
      <w:r w:rsidR="00273FCD">
        <w:rPr>
          <w:rFonts w:asciiTheme="majorHAnsi" w:hAnsiTheme="majorHAnsi" w:cstheme="majorHAnsi"/>
          <w:b/>
          <w:color w:val="auto"/>
        </w:rPr>
        <w:t>1</w:t>
      </w:r>
      <w:r w:rsidR="00E21542">
        <w:rPr>
          <w:rFonts w:asciiTheme="majorHAnsi" w:hAnsiTheme="majorHAnsi" w:cstheme="majorHAnsi"/>
          <w:b/>
          <w:color w:val="auto"/>
        </w:rPr>
        <w:t>9</w:t>
      </w:r>
    </w:p>
    <w:p w14:paraId="094806D3" w14:textId="77777777" w:rsidR="002321FB" w:rsidRPr="00A87024" w:rsidRDefault="002321FB" w:rsidP="002321FB">
      <w:pPr>
        <w:spacing w:after="0"/>
        <w:ind w:right="43"/>
        <w:jc w:val="center"/>
        <w:rPr>
          <w:rFonts w:asciiTheme="majorHAnsi" w:hAnsiTheme="majorHAnsi" w:cstheme="majorHAnsi"/>
          <w:b/>
          <w:color w:val="auto"/>
        </w:rPr>
      </w:pPr>
      <w:r w:rsidRPr="00A87024">
        <w:rPr>
          <w:rFonts w:asciiTheme="majorHAnsi" w:hAnsiTheme="majorHAnsi" w:cstheme="majorHAnsi"/>
          <w:b/>
          <w:color w:val="auto"/>
        </w:rPr>
        <w:t>Postanowienia końcowe</w:t>
      </w:r>
    </w:p>
    <w:p w14:paraId="2B3A8D8B" w14:textId="77777777" w:rsidR="002321FB" w:rsidRPr="00A87024" w:rsidRDefault="002321FB" w:rsidP="001709B5">
      <w:pPr>
        <w:pStyle w:val="Akapitzlist"/>
        <w:numPr>
          <w:ilvl w:val="0"/>
          <w:numId w:val="19"/>
        </w:numPr>
        <w:spacing w:after="140"/>
        <w:ind w:left="357" w:right="45" w:hanging="357"/>
        <w:rPr>
          <w:rFonts w:asciiTheme="majorHAnsi" w:hAnsiTheme="majorHAnsi" w:cstheme="majorHAnsi"/>
          <w:color w:val="auto"/>
        </w:rPr>
      </w:pPr>
      <w:r w:rsidRPr="00A87024">
        <w:rPr>
          <w:rFonts w:asciiTheme="majorHAnsi" w:hAnsiTheme="majorHAnsi" w:cstheme="majorHAnsi"/>
          <w:color w:val="auto"/>
        </w:rPr>
        <w:t xml:space="preserve">W sprawach nieuregulowanych postanowieniami umowy zastosowanie mają przepisy Kodeksu cywilnego, jeżeli przepisy ustawy Pzp nie stanowią inaczej. </w:t>
      </w:r>
    </w:p>
    <w:p w14:paraId="682E0BAA" w14:textId="235A10AC" w:rsidR="00857E04" w:rsidRPr="00A87024" w:rsidRDefault="002321FB" w:rsidP="001709B5">
      <w:pPr>
        <w:pStyle w:val="Akapitzlist"/>
        <w:numPr>
          <w:ilvl w:val="0"/>
          <w:numId w:val="19"/>
        </w:numPr>
        <w:spacing w:after="21"/>
        <w:ind w:left="357" w:right="3" w:hanging="357"/>
        <w:rPr>
          <w:rFonts w:asciiTheme="majorHAnsi" w:hAnsiTheme="majorHAnsi" w:cstheme="majorHAnsi"/>
          <w:color w:val="auto"/>
        </w:rPr>
      </w:pPr>
      <w:r w:rsidRPr="00A87024">
        <w:rPr>
          <w:rFonts w:asciiTheme="majorHAnsi" w:hAnsiTheme="majorHAnsi" w:cstheme="majorHAnsi"/>
          <w:color w:val="auto"/>
        </w:rPr>
        <w:t xml:space="preserve">Wykonawca nie może bez zgody Zamawiającego dokonać cesji wierzytelności przysługującej mu z tytułu realizacji umowy na osoby trzecie. </w:t>
      </w:r>
    </w:p>
    <w:p w14:paraId="50368E36" w14:textId="77777777" w:rsidR="002321FB" w:rsidRPr="00A87024" w:rsidRDefault="002321FB" w:rsidP="001709B5">
      <w:pPr>
        <w:pStyle w:val="Akapitzlist"/>
        <w:numPr>
          <w:ilvl w:val="0"/>
          <w:numId w:val="19"/>
        </w:numPr>
        <w:spacing w:after="140"/>
        <w:ind w:left="357" w:right="45" w:hanging="357"/>
        <w:rPr>
          <w:rFonts w:asciiTheme="majorHAnsi" w:hAnsiTheme="majorHAnsi" w:cstheme="majorHAnsi"/>
          <w:color w:val="auto"/>
        </w:rPr>
      </w:pPr>
      <w:r w:rsidRPr="00A87024">
        <w:rPr>
          <w:rFonts w:asciiTheme="majorHAnsi" w:hAnsiTheme="majorHAnsi" w:cstheme="majorHAnsi"/>
          <w:color w:val="auto"/>
        </w:rPr>
        <w:t xml:space="preserve">Wszelkie spory wynikłe z niniejszej umowy będą rozstrzygały sądy właściwe dla siedziby Zamawiającego. </w:t>
      </w:r>
    </w:p>
    <w:p w14:paraId="171C0BE3" w14:textId="77777777" w:rsidR="009C177D" w:rsidRDefault="002321FB" w:rsidP="009C177D">
      <w:pPr>
        <w:pStyle w:val="Akapitzlist"/>
        <w:numPr>
          <w:ilvl w:val="0"/>
          <w:numId w:val="19"/>
        </w:numPr>
        <w:spacing w:after="140"/>
        <w:ind w:left="357" w:right="45" w:hanging="357"/>
        <w:rPr>
          <w:rFonts w:asciiTheme="majorHAnsi" w:hAnsiTheme="majorHAnsi" w:cstheme="majorHAnsi"/>
          <w:color w:val="auto"/>
        </w:rPr>
      </w:pPr>
      <w:r w:rsidRPr="00A87024">
        <w:rPr>
          <w:rFonts w:asciiTheme="majorHAnsi" w:hAnsiTheme="majorHAnsi" w:cstheme="majorHAnsi"/>
          <w:color w:val="auto"/>
        </w:rPr>
        <w:t xml:space="preserve">Umowę sporządzono w </w:t>
      </w:r>
      <w:r w:rsidR="00E93F5A">
        <w:rPr>
          <w:rFonts w:asciiTheme="majorHAnsi" w:hAnsiTheme="majorHAnsi" w:cstheme="majorHAnsi"/>
          <w:color w:val="auto"/>
        </w:rPr>
        <w:t>trzech</w:t>
      </w:r>
      <w:r w:rsidRPr="00A87024">
        <w:rPr>
          <w:rFonts w:asciiTheme="majorHAnsi" w:hAnsiTheme="majorHAnsi" w:cstheme="majorHAnsi"/>
          <w:color w:val="auto"/>
        </w:rPr>
        <w:t xml:space="preserve"> jednakowo brzmiących egzemplarzach – </w:t>
      </w:r>
      <w:r w:rsidR="00E93F5A">
        <w:rPr>
          <w:rFonts w:asciiTheme="majorHAnsi" w:hAnsiTheme="majorHAnsi" w:cstheme="majorHAnsi"/>
          <w:color w:val="auto"/>
        </w:rPr>
        <w:t>dwa dla Zamawiającego i jeden dla Wykonawcy</w:t>
      </w:r>
      <w:r w:rsidRPr="00A87024">
        <w:rPr>
          <w:rFonts w:asciiTheme="majorHAnsi" w:hAnsiTheme="majorHAnsi" w:cstheme="majorHAnsi"/>
          <w:color w:val="auto"/>
        </w:rPr>
        <w:t xml:space="preserve">.  </w:t>
      </w:r>
    </w:p>
    <w:p w14:paraId="3A7C48F7" w14:textId="59D68E40" w:rsidR="009C177D" w:rsidRPr="009C177D" w:rsidRDefault="009C177D" w:rsidP="009C177D">
      <w:pPr>
        <w:pStyle w:val="Akapitzlist"/>
        <w:numPr>
          <w:ilvl w:val="0"/>
          <w:numId w:val="19"/>
        </w:numPr>
        <w:spacing w:after="140"/>
        <w:ind w:left="357" w:right="45" w:hanging="357"/>
        <w:rPr>
          <w:rFonts w:asciiTheme="majorHAnsi" w:hAnsiTheme="majorHAnsi" w:cstheme="majorHAnsi"/>
          <w:color w:val="auto"/>
        </w:rPr>
      </w:pPr>
      <w:r w:rsidRPr="009C177D">
        <w:rPr>
          <w:rFonts w:ascii="Calibri Light" w:hAnsi="Calibri Light" w:cs="Calibri Light"/>
        </w:rPr>
        <w:t>Załączniki do Umowy stanowią jej integralną część:</w:t>
      </w:r>
    </w:p>
    <w:p w14:paraId="4D07EEA4" w14:textId="03A63118" w:rsidR="009C177D" w:rsidRPr="0072687C" w:rsidRDefault="009C177D" w:rsidP="009C177D">
      <w:pPr>
        <w:ind w:left="360"/>
        <w:rPr>
          <w:rFonts w:ascii="Calibri Light" w:eastAsia="Calibri" w:hAnsi="Calibri Light" w:cs="Calibri Light"/>
        </w:rPr>
      </w:pPr>
      <w:r w:rsidRPr="0072687C">
        <w:rPr>
          <w:rFonts w:ascii="Calibri Light" w:eastAsia="Calibri" w:hAnsi="Calibri Light" w:cs="Calibri Light"/>
        </w:rPr>
        <w:t>Załącznik nr 1 – Specyfikacja Warunków Zamówienia (SWZ)</w:t>
      </w:r>
      <w:r>
        <w:rPr>
          <w:rFonts w:ascii="Calibri Light" w:eastAsia="Calibri" w:hAnsi="Calibri Light" w:cs="Calibri Light"/>
        </w:rPr>
        <w:t xml:space="preserve">, </w:t>
      </w:r>
    </w:p>
    <w:p w14:paraId="445AEB49" w14:textId="77777777" w:rsidR="009C177D" w:rsidRPr="0072687C" w:rsidRDefault="009C177D" w:rsidP="009C177D">
      <w:pPr>
        <w:ind w:left="360"/>
        <w:rPr>
          <w:rFonts w:ascii="Calibri Light" w:eastAsia="Calibri" w:hAnsi="Calibri Light" w:cs="Calibri Light"/>
        </w:rPr>
      </w:pPr>
      <w:r w:rsidRPr="0072687C">
        <w:rPr>
          <w:rFonts w:ascii="Calibri Light" w:eastAsia="Calibri" w:hAnsi="Calibri Light" w:cs="Calibri Light"/>
        </w:rPr>
        <w:t xml:space="preserve">Załącznik nr 2 – Oferta Wykonawcy, </w:t>
      </w:r>
    </w:p>
    <w:p w14:paraId="19CD8968" w14:textId="7B78533F" w:rsidR="009C177D" w:rsidRDefault="009C177D" w:rsidP="009C177D">
      <w:pPr>
        <w:ind w:left="360"/>
        <w:rPr>
          <w:rFonts w:ascii="Calibri Light" w:eastAsia="Calibri" w:hAnsi="Calibri Light" w:cs="Calibri Light"/>
        </w:rPr>
      </w:pPr>
      <w:r w:rsidRPr="0072687C">
        <w:rPr>
          <w:rFonts w:ascii="Calibri Light" w:eastAsia="Calibri" w:hAnsi="Calibri Light" w:cs="Calibri Light"/>
        </w:rPr>
        <w:t xml:space="preserve">Załącznik nr </w:t>
      </w:r>
      <w:r>
        <w:rPr>
          <w:rFonts w:ascii="Calibri Light" w:eastAsia="Calibri" w:hAnsi="Calibri Light" w:cs="Calibri Light"/>
        </w:rPr>
        <w:t>3</w:t>
      </w:r>
      <w:r w:rsidRPr="0072687C">
        <w:rPr>
          <w:rFonts w:ascii="Calibri Light" w:eastAsia="Calibri" w:hAnsi="Calibri Light" w:cs="Calibri Light"/>
        </w:rPr>
        <w:t xml:space="preserve"> – Kosztorys ofertowy</w:t>
      </w:r>
    </w:p>
    <w:p w14:paraId="58EBBBE7" w14:textId="5ED96D4A" w:rsidR="00101C9E" w:rsidRPr="0072687C" w:rsidRDefault="00101C9E" w:rsidP="009C177D">
      <w:pPr>
        <w:ind w:left="360"/>
        <w:rPr>
          <w:rFonts w:ascii="Calibri Light" w:eastAsia="Calibri" w:hAnsi="Calibri Light" w:cs="Calibri Light"/>
        </w:rPr>
      </w:pPr>
      <w:r>
        <w:rPr>
          <w:rFonts w:ascii="Calibri Light" w:eastAsia="Calibri" w:hAnsi="Calibri Light" w:cs="Calibri Light"/>
        </w:rPr>
        <w:t xml:space="preserve">Załącznik nr 4 – dokument gwarancyjny – gwarancja jakości. </w:t>
      </w:r>
    </w:p>
    <w:p w14:paraId="446D91B9" w14:textId="77777777" w:rsidR="009C177D" w:rsidRPr="00A87024" w:rsidRDefault="009C177D" w:rsidP="009C177D">
      <w:pPr>
        <w:pStyle w:val="Akapitzlist"/>
        <w:spacing w:after="140"/>
        <w:ind w:left="357" w:right="45" w:firstLine="0"/>
        <w:rPr>
          <w:rFonts w:asciiTheme="majorHAnsi" w:hAnsiTheme="majorHAnsi" w:cstheme="majorHAnsi"/>
          <w:color w:val="auto"/>
        </w:rPr>
      </w:pPr>
    </w:p>
    <w:p w14:paraId="3B3A76CD" w14:textId="6998EB13" w:rsidR="009C177D" w:rsidRPr="0072687C" w:rsidRDefault="009C177D" w:rsidP="009C177D">
      <w:pPr>
        <w:pStyle w:val="Standard"/>
        <w:spacing w:line="276" w:lineRule="auto"/>
        <w:rPr>
          <w:rFonts w:ascii="Calibri Light" w:hAnsi="Calibri Light" w:cs="Calibri Light"/>
          <w:b/>
        </w:rPr>
      </w:pPr>
      <w:r w:rsidRPr="0072687C">
        <w:rPr>
          <w:rFonts w:ascii="Calibri Light" w:hAnsi="Calibri Light" w:cs="Calibri Light"/>
          <w:b/>
        </w:rPr>
        <w:t xml:space="preserve">ZAMAWIAJĄCY:                                                                           WYKONAWCA:                                                                              </w:t>
      </w:r>
    </w:p>
    <w:p w14:paraId="4CEC7509" w14:textId="77777777" w:rsidR="009C177D" w:rsidRPr="0072687C" w:rsidRDefault="009C177D" w:rsidP="009C177D">
      <w:pPr>
        <w:pStyle w:val="Standard"/>
        <w:spacing w:line="276" w:lineRule="auto"/>
        <w:rPr>
          <w:rFonts w:ascii="Calibri Light" w:hAnsi="Calibri Light" w:cs="Calibri Light"/>
          <w:b/>
        </w:rPr>
      </w:pPr>
    </w:p>
    <w:p w14:paraId="2652AD97" w14:textId="77777777" w:rsidR="009C177D" w:rsidRPr="0072687C" w:rsidRDefault="009C177D" w:rsidP="009C177D">
      <w:pPr>
        <w:pStyle w:val="Standard"/>
        <w:spacing w:line="276" w:lineRule="auto"/>
        <w:rPr>
          <w:rFonts w:ascii="Calibri Light" w:hAnsi="Calibri Light" w:cs="Calibri Light"/>
          <w:b/>
        </w:rPr>
      </w:pPr>
    </w:p>
    <w:p w14:paraId="4CDA5318" w14:textId="77777777" w:rsidR="009C177D" w:rsidRPr="0072687C" w:rsidRDefault="009C177D" w:rsidP="009C177D">
      <w:pPr>
        <w:pStyle w:val="Standard"/>
        <w:tabs>
          <w:tab w:val="left" w:pos="494"/>
        </w:tabs>
        <w:spacing w:line="276" w:lineRule="auto"/>
        <w:rPr>
          <w:rFonts w:ascii="Calibri Light" w:hAnsi="Calibri Light" w:cs="Calibri Light"/>
          <w:b/>
        </w:rPr>
      </w:pPr>
    </w:p>
    <w:p w14:paraId="6EB2A65E" w14:textId="77777777" w:rsidR="009C177D" w:rsidRPr="0072687C" w:rsidRDefault="009C177D" w:rsidP="009C177D">
      <w:pPr>
        <w:pStyle w:val="Standard"/>
        <w:tabs>
          <w:tab w:val="left" w:pos="494"/>
        </w:tabs>
        <w:spacing w:line="276" w:lineRule="auto"/>
        <w:rPr>
          <w:rFonts w:ascii="Calibri Light" w:hAnsi="Calibri Light" w:cs="Calibri Light"/>
          <w:b/>
        </w:rPr>
      </w:pPr>
      <w:r w:rsidRPr="0072687C">
        <w:rPr>
          <w:rFonts w:ascii="Calibri Light" w:hAnsi="Calibri Light" w:cs="Calibri Light"/>
          <w:b/>
        </w:rPr>
        <w:tab/>
      </w:r>
    </w:p>
    <w:p w14:paraId="56A55E81" w14:textId="77777777" w:rsidR="009C177D" w:rsidRPr="0072687C" w:rsidRDefault="009C177D" w:rsidP="009C177D">
      <w:pPr>
        <w:pStyle w:val="Standard"/>
        <w:spacing w:line="276" w:lineRule="auto"/>
        <w:rPr>
          <w:rFonts w:ascii="Calibri Light" w:hAnsi="Calibri Light" w:cs="Calibri Light"/>
        </w:rPr>
      </w:pPr>
      <w:r w:rsidRPr="0072687C">
        <w:rPr>
          <w:rFonts w:ascii="Calibri Light" w:hAnsi="Calibri Light" w:cs="Calibri Light"/>
          <w:b/>
        </w:rPr>
        <w:t>Kontrasygnata Skarbnika:</w:t>
      </w:r>
      <w:r w:rsidRPr="0072687C">
        <w:rPr>
          <w:rFonts w:ascii="Calibri Light" w:hAnsi="Calibri Light" w:cs="Calibri Light"/>
          <w:b/>
        </w:rPr>
        <w:tab/>
      </w:r>
    </w:p>
    <w:p w14:paraId="21276C88" w14:textId="77777777" w:rsidR="009C177D" w:rsidRPr="0072687C" w:rsidRDefault="009C177D" w:rsidP="009C177D">
      <w:pPr>
        <w:rPr>
          <w:rFonts w:ascii="Calibri Light" w:hAnsi="Calibri Light" w:cs="Calibri Light"/>
        </w:rPr>
      </w:pPr>
    </w:p>
    <w:p w14:paraId="007B65F1" w14:textId="77777777" w:rsidR="009C177D" w:rsidRPr="0072687C" w:rsidRDefault="009C177D" w:rsidP="009C177D">
      <w:pPr>
        <w:rPr>
          <w:rFonts w:ascii="Calibri Light" w:hAnsi="Calibri Light" w:cs="Calibri Light"/>
        </w:rPr>
      </w:pPr>
    </w:p>
    <w:p w14:paraId="6DDCD75E" w14:textId="19027B6F" w:rsidR="00DF182D" w:rsidRPr="00A87024" w:rsidRDefault="004F6DDA" w:rsidP="009C177D">
      <w:pPr>
        <w:tabs>
          <w:tab w:val="center" w:pos="1281"/>
          <w:tab w:val="center" w:pos="2559"/>
          <w:tab w:val="center" w:pos="3270"/>
          <w:tab w:val="center" w:pos="3978"/>
          <w:tab w:val="center" w:pos="4686"/>
          <w:tab w:val="center" w:pos="5396"/>
          <w:tab w:val="center" w:pos="6105"/>
          <w:tab w:val="center" w:pos="7603"/>
        </w:tabs>
        <w:spacing w:after="194"/>
        <w:ind w:left="0" w:firstLine="0"/>
        <w:jc w:val="left"/>
        <w:rPr>
          <w:rFonts w:asciiTheme="majorHAnsi" w:hAnsiTheme="majorHAnsi" w:cstheme="majorHAnsi"/>
          <w:color w:val="auto"/>
        </w:rPr>
      </w:pPr>
      <w:r w:rsidRPr="00A87024">
        <w:rPr>
          <w:rFonts w:asciiTheme="majorHAnsi" w:hAnsiTheme="majorHAnsi" w:cstheme="majorHAnsi"/>
          <w:color w:val="auto"/>
        </w:rPr>
        <w:br w:type="page"/>
      </w:r>
    </w:p>
    <w:p w14:paraId="41F8EF48" w14:textId="77777777" w:rsidR="002321FB" w:rsidRPr="00A87024" w:rsidRDefault="002321FB">
      <w:pPr>
        <w:spacing w:after="0" w:line="259" w:lineRule="auto"/>
        <w:ind w:left="10" w:right="1417"/>
        <w:jc w:val="right"/>
        <w:rPr>
          <w:rFonts w:asciiTheme="majorHAnsi" w:hAnsiTheme="majorHAnsi" w:cstheme="majorHAnsi"/>
          <w:color w:val="auto"/>
        </w:rPr>
      </w:pPr>
    </w:p>
    <w:p w14:paraId="060065D7" w14:textId="77777777" w:rsidR="00DF182D" w:rsidRPr="00A87024" w:rsidRDefault="00EC431F">
      <w:pPr>
        <w:spacing w:after="0" w:line="259" w:lineRule="auto"/>
        <w:ind w:left="10" w:right="1417"/>
        <w:jc w:val="right"/>
        <w:rPr>
          <w:rFonts w:asciiTheme="majorHAnsi" w:hAnsiTheme="majorHAnsi" w:cstheme="majorHAnsi"/>
          <w:color w:val="auto"/>
        </w:rPr>
      </w:pPr>
      <w:r w:rsidRPr="00A87024">
        <w:rPr>
          <w:rFonts w:asciiTheme="majorHAnsi" w:hAnsiTheme="majorHAnsi" w:cstheme="majorHAnsi"/>
          <w:color w:val="auto"/>
        </w:rPr>
        <w:t xml:space="preserve">Załącznik do Umowy </w:t>
      </w:r>
    </w:p>
    <w:p w14:paraId="584FA3EC"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2508522" w14:textId="77777777" w:rsidR="00DF182D" w:rsidRPr="00A87024" w:rsidRDefault="00EC431F">
      <w:pPr>
        <w:spacing w:after="103" w:line="259" w:lineRule="auto"/>
        <w:ind w:left="2226"/>
        <w:jc w:val="left"/>
        <w:rPr>
          <w:rFonts w:asciiTheme="majorHAnsi" w:hAnsiTheme="majorHAnsi" w:cstheme="majorHAnsi"/>
          <w:color w:val="auto"/>
        </w:rPr>
      </w:pPr>
      <w:r w:rsidRPr="00A87024">
        <w:rPr>
          <w:rFonts w:asciiTheme="majorHAnsi" w:hAnsiTheme="majorHAnsi" w:cstheme="majorHAnsi"/>
          <w:b/>
          <w:color w:val="auto"/>
        </w:rPr>
        <w:t xml:space="preserve">„DOKUMENT GWARANCYJNY – GWARANCJA JAKOŚCI” </w:t>
      </w:r>
    </w:p>
    <w:p w14:paraId="66100825" w14:textId="77777777" w:rsidR="00DF182D" w:rsidRPr="00A87024" w:rsidRDefault="00EC431F">
      <w:pPr>
        <w:spacing w:after="115" w:line="259" w:lineRule="auto"/>
        <w:ind w:left="0"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10156663" w14:textId="755D22FC" w:rsidR="00DF182D" w:rsidRPr="00A87024" w:rsidRDefault="00EC431F">
      <w:pPr>
        <w:spacing w:after="150" w:line="259" w:lineRule="auto"/>
        <w:ind w:left="427"/>
        <w:jc w:val="left"/>
        <w:rPr>
          <w:rFonts w:asciiTheme="majorHAnsi" w:hAnsiTheme="majorHAnsi" w:cstheme="majorHAnsi"/>
          <w:color w:val="auto"/>
        </w:rPr>
      </w:pPr>
      <w:r w:rsidRPr="00A87024">
        <w:rPr>
          <w:rFonts w:asciiTheme="majorHAnsi" w:hAnsiTheme="majorHAnsi" w:cstheme="majorHAnsi"/>
          <w:b/>
          <w:color w:val="auto"/>
        </w:rPr>
        <w:t xml:space="preserve">Przedmiot zamówienia/obiekt:  </w:t>
      </w:r>
    </w:p>
    <w:p w14:paraId="2005A082" w14:textId="77777777" w:rsidR="00DF182D" w:rsidRPr="00A87024" w:rsidRDefault="00EC431F">
      <w:pPr>
        <w:spacing w:after="103" w:line="259" w:lineRule="auto"/>
        <w:ind w:left="427"/>
        <w:jc w:val="left"/>
        <w:rPr>
          <w:rFonts w:asciiTheme="majorHAnsi" w:hAnsiTheme="majorHAnsi" w:cstheme="majorHAnsi"/>
          <w:color w:val="auto"/>
        </w:rPr>
      </w:pPr>
      <w:r w:rsidRPr="00A87024">
        <w:rPr>
          <w:rFonts w:asciiTheme="majorHAnsi" w:hAnsiTheme="majorHAnsi" w:cstheme="majorHAnsi"/>
          <w:b/>
          <w:color w:val="auto"/>
        </w:rPr>
        <w:t xml:space="preserve">…………………………………………………………………….. </w:t>
      </w:r>
    </w:p>
    <w:p w14:paraId="12EB6C14"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b/>
          <w:color w:val="auto"/>
        </w:rPr>
        <w:t xml:space="preserve"> </w:t>
      </w:r>
    </w:p>
    <w:p w14:paraId="6C9DEE5D" w14:textId="77777777" w:rsidR="00DF182D" w:rsidRPr="00A87024" w:rsidRDefault="00EC431F">
      <w:pPr>
        <w:spacing w:after="150" w:line="259" w:lineRule="auto"/>
        <w:ind w:left="427"/>
        <w:jc w:val="left"/>
        <w:rPr>
          <w:rFonts w:asciiTheme="majorHAnsi" w:hAnsiTheme="majorHAnsi" w:cstheme="majorHAnsi"/>
          <w:color w:val="auto"/>
        </w:rPr>
      </w:pPr>
      <w:r w:rsidRPr="00A87024">
        <w:rPr>
          <w:rFonts w:asciiTheme="majorHAnsi" w:hAnsiTheme="majorHAnsi" w:cstheme="majorHAnsi"/>
          <w:b/>
          <w:color w:val="auto"/>
        </w:rPr>
        <w:t xml:space="preserve">GWARANTEM  </w:t>
      </w:r>
      <w:r w:rsidRPr="00A87024">
        <w:rPr>
          <w:rFonts w:asciiTheme="majorHAnsi" w:hAnsiTheme="majorHAnsi" w:cstheme="majorHAnsi"/>
          <w:color w:val="auto"/>
        </w:rPr>
        <w:t>jest :</w:t>
      </w:r>
      <w:r w:rsidRPr="00A87024">
        <w:rPr>
          <w:rFonts w:asciiTheme="majorHAnsi" w:hAnsiTheme="majorHAnsi" w:cstheme="majorHAnsi"/>
          <w:b/>
          <w:color w:val="auto"/>
        </w:rPr>
        <w:t xml:space="preserve"> </w:t>
      </w:r>
    </w:p>
    <w:p w14:paraId="01CE6159" w14:textId="77777777" w:rsidR="002321FB" w:rsidRPr="00A87024" w:rsidRDefault="00EC431F">
      <w:pPr>
        <w:spacing w:after="8" w:line="371" w:lineRule="auto"/>
        <w:ind w:left="-144" w:right="3662" w:firstLine="576"/>
        <w:jc w:val="left"/>
        <w:rPr>
          <w:rFonts w:asciiTheme="majorHAnsi" w:hAnsiTheme="majorHAnsi" w:cstheme="majorHAnsi"/>
          <w:color w:val="auto"/>
        </w:rPr>
      </w:pPr>
      <w:r w:rsidRPr="00A87024">
        <w:rPr>
          <w:rFonts w:asciiTheme="majorHAnsi" w:hAnsiTheme="majorHAnsi" w:cstheme="majorHAnsi"/>
          <w:b/>
          <w:color w:val="auto"/>
        </w:rPr>
        <w:t xml:space="preserve">…………………………………………………………………. </w:t>
      </w:r>
      <w:r w:rsidRPr="00A87024">
        <w:rPr>
          <w:rFonts w:asciiTheme="majorHAnsi" w:hAnsiTheme="majorHAnsi" w:cstheme="majorHAnsi"/>
          <w:color w:val="auto"/>
        </w:rPr>
        <w:t xml:space="preserve">     </w:t>
      </w:r>
    </w:p>
    <w:p w14:paraId="657934AC" w14:textId="77777777" w:rsidR="00DF182D" w:rsidRPr="00A87024" w:rsidRDefault="00EC431F">
      <w:pPr>
        <w:spacing w:after="8" w:line="371" w:lineRule="auto"/>
        <w:ind w:left="-144" w:right="3662" w:firstLine="576"/>
        <w:jc w:val="left"/>
        <w:rPr>
          <w:rFonts w:asciiTheme="majorHAnsi" w:hAnsiTheme="majorHAnsi" w:cstheme="majorHAnsi"/>
          <w:color w:val="auto"/>
        </w:rPr>
      </w:pPr>
      <w:r w:rsidRPr="00A87024">
        <w:rPr>
          <w:rFonts w:asciiTheme="majorHAnsi" w:hAnsiTheme="majorHAnsi" w:cstheme="majorHAnsi"/>
          <w:color w:val="auto"/>
        </w:rPr>
        <w:t xml:space="preserve">dalej zwanej Wykonawcą. </w:t>
      </w:r>
    </w:p>
    <w:p w14:paraId="75E6A42B" w14:textId="32DBB167" w:rsidR="00DF182D" w:rsidRPr="00A87024" w:rsidRDefault="00EC431F">
      <w:pPr>
        <w:tabs>
          <w:tab w:val="center" w:pos="4791"/>
        </w:tabs>
        <w:spacing w:after="98"/>
        <w:ind w:left="-144" w:firstLine="0"/>
        <w:jc w:val="left"/>
        <w:rPr>
          <w:rFonts w:asciiTheme="majorHAnsi" w:hAnsiTheme="majorHAnsi" w:cstheme="majorHAnsi"/>
          <w:color w:val="auto"/>
        </w:rPr>
      </w:pPr>
      <w:r w:rsidRPr="00A87024">
        <w:rPr>
          <w:rFonts w:asciiTheme="majorHAnsi" w:hAnsiTheme="majorHAnsi" w:cstheme="majorHAnsi"/>
          <w:color w:val="auto"/>
        </w:rPr>
        <w:t xml:space="preserve"> Uprawnionym z tytułu gwarancji jest </w:t>
      </w:r>
      <w:r w:rsidRPr="00A87024">
        <w:rPr>
          <w:rFonts w:asciiTheme="majorHAnsi" w:hAnsiTheme="majorHAnsi" w:cstheme="majorHAnsi"/>
          <w:b/>
          <w:color w:val="auto"/>
        </w:rPr>
        <w:t xml:space="preserve">………………………………… </w:t>
      </w:r>
      <w:r w:rsidRPr="00A87024">
        <w:rPr>
          <w:rFonts w:asciiTheme="majorHAnsi" w:hAnsiTheme="majorHAnsi" w:cstheme="majorHAnsi"/>
          <w:color w:val="auto"/>
        </w:rPr>
        <w:t xml:space="preserve">zwany dalej Zamawiającym  </w:t>
      </w:r>
    </w:p>
    <w:p w14:paraId="2C34F5DD" w14:textId="77777777" w:rsidR="00DF182D" w:rsidRPr="00A87024" w:rsidRDefault="00EC431F">
      <w:pPr>
        <w:spacing w:after="135"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6C8FD06" w14:textId="77777777" w:rsidR="00DF182D" w:rsidRPr="00A87024" w:rsidRDefault="00EC431F" w:rsidP="001709B5">
      <w:pPr>
        <w:numPr>
          <w:ilvl w:val="1"/>
          <w:numId w:val="5"/>
        </w:numPr>
        <w:spacing w:line="365" w:lineRule="auto"/>
        <w:ind w:left="1162" w:right="45" w:hanging="11"/>
        <w:rPr>
          <w:rFonts w:asciiTheme="majorHAnsi" w:hAnsiTheme="majorHAnsi" w:cstheme="majorHAnsi"/>
          <w:color w:val="auto"/>
        </w:rPr>
      </w:pPr>
      <w:r w:rsidRPr="00A87024">
        <w:rPr>
          <w:rFonts w:asciiTheme="majorHAnsi" w:hAnsiTheme="majorHAnsi" w:cstheme="majorHAnsi"/>
          <w:color w:val="auto"/>
        </w:rPr>
        <w:t xml:space="preserve">Niniejsza Gwarancja jakości (dalej zwana Gwarancją) obejmuje całość robót i dokumentów objętych przedmiotem zamówienia pn. </w:t>
      </w:r>
      <w:r w:rsidR="002321FB" w:rsidRPr="00A87024">
        <w:rPr>
          <w:rFonts w:asciiTheme="majorHAnsi" w:hAnsiTheme="majorHAnsi" w:cstheme="majorHAnsi"/>
          <w:color w:val="auto"/>
        </w:rPr>
        <w:t>………………..</w:t>
      </w:r>
      <w:r w:rsidRPr="00A87024">
        <w:rPr>
          <w:rFonts w:asciiTheme="majorHAnsi" w:hAnsiTheme="majorHAnsi" w:cstheme="majorHAnsi"/>
          <w:color w:val="auto"/>
        </w:rPr>
        <w:t xml:space="preserve">określonego w Umowie </w:t>
      </w:r>
      <w:r w:rsidR="002321FB" w:rsidRPr="00A87024">
        <w:rPr>
          <w:rFonts w:asciiTheme="majorHAnsi" w:hAnsiTheme="majorHAnsi" w:cstheme="majorHAnsi"/>
          <w:color w:val="auto"/>
        </w:rPr>
        <w:t>n</w:t>
      </w:r>
      <w:r w:rsidRPr="00A87024">
        <w:rPr>
          <w:rFonts w:asciiTheme="majorHAnsi" w:hAnsiTheme="majorHAnsi" w:cstheme="majorHAnsi"/>
          <w:color w:val="auto"/>
        </w:rPr>
        <w:t xml:space="preserve">r …… z dnia ……. r. </w:t>
      </w:r>
    </w:p>
    <w:p w14:paraId="679F8B92" w14:textId="77777777" w:rsidR="00DF182D" w:rsidRPr="00A87024" w:rsidRDefault="00EC431F" w:rsidP="001709B5">
      <w:pPr>
        <w:numPr>
          <w:ilvl w:val="1"/>
          <w:numId w:val="5"/>
        </w:numPr>
        <w:spacing w:line="389" w:lineRule="auto"/>
        <w:ind w:left="1508" w:right="45" w:hanging="357"/>
        <w:rPr>
          <w:rFonts w:asciiTheme="majorHAnsi" w:hAnsiTheme="majorHAnsi" w:cstheme="majorHAnsi"/>
          <w:color w:val="auto"/>
        </w:rPr>
      </w:pPr>
      <w:r w:rsidRPr="00A87024">
        <w:rPr>
          <w:rFonts w:asciiTheme="majorHAnsi" w:hAnsiTheme="majorHAnsi" w:cstheme="majorHAnsi"/>
          <w:color w:val="auto"/>
        </w:rPr>
        <w:t>Wykonawca oświadcza, że udziela Zamawiającemu gwarancji jakości na wykonany przedmiot zamówienia na okres …….</w:t>
      </w:r>
      <w:r w:rsidR="002321FB" w:rsidRPr="00A87024">
        <w:rPr>
          <w:rFonts w:asciiTheme="majorHAnsi" w:hAnsiTheme="majorHAnsi" w:cstheme="majorHAnsi"/>
          <w:color w:val="auto"/>
        </w:rPr>
        <w:t>,</w:t>
      </w:r>
      <w:r w:rsidRPr="00A87024">
        <w:rPr>
          <w:rFonts w:asciiTheme="majorHAnsi" w:hAnsiTheme="majorHAnsi" w:cstheme="majorHAnsi"/>
          <w:color w:val="auto"/>
        </w:rPr>
        <w:t xml:space="preserve"> licząc od daty odbioru końcowego przedmiotu zamówienia przez Zamawiającego.  </w:t>
      </w:r>
    </w:p>
    <w:p w14:paraId="6EBA4950" w14:textId="77777777" w:rsidR="00DF182D" w:rsidRPr="00A87024" w:rsidRDefault="00EC431F" w:rsidP="001709B5">
      <w:pPr>
        <w:numPr>
          <w:ilvl w:val="1"/>
          <w:numId w:val="5"/>
        </w:numPr>
        <w:spacing w:line="382" w:lineRule="auto"/>
        <w:ind w:left="1512" w:right="43"/>
        <w:rPr>
          <w:rFonts w:asciiTheme="majorHAnsi" w:hAnsiTheme="majorHAnsi" w:cstheme="majorHAnsi"/>
          <w:color w:val="auto"/>
        </w:rPr>
      </w:pPr>
      <w:r w:rsidRPr="00A87024">
        <w:rPr>
          <w:rFonts w:asciiTheme="majorHAnsi" w:hAnsiTheme="majorHAnsi" w:cstheme="majorHAnsi"/>
          <w:color w:val="auto"/>
        </w:rPr>
        <w:t xml:space="preserve">Gwarancją objęte są wady powstałe z przyczyn tkwiących w dostarczonych materiałach, urządzeniach i wykonanych robotach budowlanych. Okres odpowiedzialności Wykonawcy wobec Zamawiającego z tytułu gwarancji jakości i rękojmi za wady fizyczne przedmiotu umowy rozpoczyna się od daty odbioru ostatecznego przedmiotu umowy lub potwierdzenia usunięcia wad stwierdzonych po odbiorze ostatecznym przedmiotu umowy,  a dla wymienionych materiałów z dniem ich wymiany. Na urządzenia objęte lub nie objęte gwarancją i rękojmią producenta Wykonawca udziela Zamawiającemu gwarancji i rękojmi zgodnej z długością okresu gwarancji i rękojmi. Gwarancja i rękojmia obejmuje nieodpłatną, bieżącą konserwację i naprawę w okresie gwarancyjnym. </w:t>
      </w:r>
    </w:p>
    <w:p w14:paraId="7B9B63C4" w14:textId="77777777" w:rsidR="00DF182D" w:rsidRPr="00A87024" w:rsidRDefault="00EC431F" w:rsidP="001709B5">
      <w:pPr>
        <w:numPr>
          <w:ilvl w:val="1"/>
          <w:numId w:val="5"/>
        </w:numPr>
        <w:spacing w:line="375" w:lineRule="auto"/>
        <w:ind w:left="1512" w:right="43"/>
        <w:rPr>
          <w:rFonts w:asciiTheme="majorHAnsi" w:hAnsiTheme="majorHAnsi" w:cstheme="majorHAnsi"/>
          <w:color w:val="auto"/>
        </w:rPr>
      </w:pPr>
      <w:r w:rsidRPr="00A87024">
        <w:rPr>
          <w:rFonts w:asciiTheme="majorHAnsi" w:hAnsiTheme="majorHAnsi" w:cstheme="majorHAnsi"/>
          <w:color w:val="auto"/>
        </w:rPr>
        <w:t>Jeżeli w okresie gwarancji i rękojmi zostaną stwierdzone wady, Wykonawca zobowiązuje się do ich bezpłatnego usunięcia w terminie 7</w:t>
      </w:r>
      <w:r w:rsidR="002321FB" w:rsidRPr="00A87024">
        <w:rPr>
          <w:rFonts w:asciiTheme="majorHAnsi" w:hAnsiTheme="majorHAnsi" w:cstheme="majorHAnsi"/>
          <w:color w:val="auto"/>
        </w:rPr>
        <w:t xml:space="preserve"> </w:t>
      </w:r>
      <w:r w:rsidRPr="00A87024">
        <w:rPr>
          <w:rFonts w:asciiTheme="majorHAnsi" w:hAnsiTheme="majorHAnsi" w:cstheme="majorHAnsi"/>
          <w:color w:val="auto"/>
        </w:rPr>
        <w:t xml:space="preserve">(siedmiu) dni od daty zgłoszenia przez Zamawiającego o jej wystąpieniu, a w przypadku, gdy zakres wad uniemożliwia ich usunięcie w ww. terminie, w innym, uzgodnionym przez Strony, terminie. </w:t>
      </w:r>
    </w:p>
    <w:p w14:paraId="134F5103" w14:textId="77777777" w:rsidR="00DF182D" w:rsidRPr="00A87024" w:rsidRDefault="00EC431F" w:rsidP="001709B5">
      <w:pPr>
        <w:numPr>
          <w:ilvl w:val="1"/>
          <w:numId w:val="5"/>
        </w:numPr>
        <w:spacing w:line="380" w:lineRule="auto"/>
        <w:ind w:left="1512" w:right="43"/>
        <w:rPr>
          <w:rFonts w:asciiTheme="majorHAnsi" w:hAnsiTheme="majorHAnsi" w:cstheme="majorHAnsi"/>
          <w:color w:val="auto"/>
        </w:rPr>
      </w:pPr>
      <w:r w:rsidRPr="00A87024">
        <w:rPr>
          <w:rFonts w:asciiTheme="majorHAnsi" w:hAnsiTheme="majorHAnsi" w:cstheme="majorHAnsi"/>
          <w:color w:val="auto"/>
        </w:rPr>
        <w:t xml:space="preserve">W przypadku wystąpienia objętej gwarancją wady w przedmiocie zamówienia Wykonawca jest zobowiązany do terminowego usunięcia wady, poprzez naprawę. </w:t>
      </w:r>
    </w:p>
    <w:p w14:paraId="64E3AED6" w14:textId="77777777" w:rsidR="00DF182D" w:rsidRPr="00A87024" w:rsidRDefault="00EC431F" w:rsidP="001709B5">
      <w:pPr>
        <w:numPr>
          <w:ilvl w:val="1"/>
          <w:numId w:val="5"/>
        </w:numPr>
        <w:spacing w:line="387" w:lineRule="auto"/>
        <w:ind w:left="1512" w:right="43"/>
        <w:rPr>
          <w:rFonts w:asciiTheme="majorHAnsi" w:hAnsiTheme="majorHAnsi" w:cstheme="majorHAnsi"/>
          <w:color w:val="auto"/>
        </w:rPr>
      </w:pPr>
      <w:r w:rsidRPr="00A87024">
        <w:rPr>
          <w:rFonts w:asciiTheme="majorHAnsi" w:hAnsiTheme="majorHAnsi" w:cstheme="majorHAnsi"/>
          <w:color w:val="auto"/>
        </w:rPr>
        <w:lastRenderedPageBreak/>
        <w:t xml:space="preserve">W przypadku gdy wady/usterki będą uniemożliwiały użytkowanie przedmiotu umowy, Wykonawca usunie je niezwłocznie.  </w:t>
      </w:r>
    </w:p>
    <w:p w14:paraId="0DB74447" w14:textId="77777777" w:rsidR="00DF182D" w:rsidRPr="00A87024" w:rsidRDefault="00EC431F">
      <w:pPr>
        <w:spacing w:after="146" w:line="356" w:lineRule="auto"/>
        <w:ind w:left="442"/>
        <w:jc w:val="left"/>
        <w:rPr>
          <w:rFonts w:asciiTheme="majorHAnsi" w:hAnsiTheme="majorHAnsi" w:cstheme="majorHAnsi"/>
          <w:color w:val="auto"/>
        </w:rPr>
      </w:pPr>
      <w:r w:rsidRPr="00A87024">
        <w:rPr>
          <w:rFonts w:asciiTheme="majorHAnsi" w:hAnsiTheme="majorHAnsi" w:cstheme="majorHAnsi"/>
          <w:color w:val="auto"/>
        </w:rPr>
        <w:t xml:space="preserve">Zamawiający zobowiązuje się do zgłaszania wady/usterki pisemnie niezwłocznie od ich ujawnienia w formie pisemnej (listem, faksem lub e-mailem)  na adres: …………………………………………………………………………………………………... </w:t>
      </w:r>
    </w:p>
    <w:p w14:paraId="4AC306EC" w14:textId="77777777" w:rsidR="00DF182D" w:rsidRPr="00A87024" w:rsidRDefault="00EC431F" w:rsidP="001709B5">
      <w:pPr>
        <w:numPr>
          <w:ilvl w:val="1"/>
          <w:numId w:val="5"/>
        </w:numPr>
        <w:spacing w:after="118"/>
        <w:ind w:left="1512" w:right="43"/>
        <w:rPr>
          <w:rFonts w:asciiTheme="majorHAnsi" w:hAnsiTheme="majorHAnsi" w:cstheme="majorHAnsi"/>
          <w:color w:val="auto"/>
        </w:rPr>
      </w:pPr>
      <w:r w:rsidRPr="00A87024">
        <w:rPr>
          <w:rFonts w:asciiTheme="majorHAnsi" w:hAnsiTheme="majorHAnsi" w:cstheme="majorHAnsi"/>
          <w:color w:val="auto"/>
        </w:rPr>
        <w:t xml:space="preserve">Usunięcie wad, stwierdza się protokołem potwierdzającym usunięcie przez Wykonawcę wad/usterek.  </w:t>
      </w:r>
    </w:p>
    <w:p w14:paraId="36ED6F3D" w14:textId="77777777" w:rsidR="00DF182D" w:rsidRPr="00A87024" w:rsidRDefault="00EC431F" w:rsidP="001709B5">
      <w:pPr>
        <w:numPr>
          <w:ilvl w:val="1"/>
          <w:numId w:val="5"/>
        </w:numPr>
        <w:spacing w:line="383" w:lineRule="auto"/>
        <w:ind w:left="1512" w:right="43"/>
        <w:rPr>
          <w:rFonts w:asciiTheme="majorHAnsi" w:hAnsiTheme="majorHAnsi" w:cstheme="majorHAnsi"/>
          <w:color w:val="auto"/>
        </w:rPr>
      </w:pPr>
      <w:r w:rsidRPr="00A87024">
        <w:rPr>
          <w:rFonts w:asciiTheme="majorHAnsi" w:hAnsiTheme="majorHAnsi" w:cstheme="majorHAnsi"/>
          <w:color w:val="auto"/>
        </w:rPr>
        <w:t xml:space="preserve">Zamawiający ma prawo dochodzić uprawnień z tytułu rękojmi za wady fizyczne przedmiotu umowy, niezależnie od uprawnień wynikających z gwarancji jakości. </w:t>
      </w:r>
    </w:p>
    <w:p w14:paraId="4DD15964" w14:textId="77777777" w:rsidR="00DF182D" w:rsidRPr="00A87024" w:rsidRDefault="00EC431F" w:rsidP="001709B5">
      <w:pPr>
        <w:numPr>
          <w:ilvl w:val="1"/>
          <w:numId w:val="5"/>
        </w:numPr>
        <w:spacing w:line="358" w:lineRule="auto"/>
        <w:ind w:left="1512" w:right="43"/>
        <w:rPr>
          <w:rFonts w:asciiTheme="majorHAnsi" w:hAnsiTheme="majorHAnsi" w:cstheme="majorHAnsi"/>
          <w:color w:val="auto"/>
        </w:rPr>
      </w:pPr>
      <w:r w:rsidRPr="00A87024">
        <w:rPr>
          <w:rFonts w:asciiTheme="majorHAnsi" w:hAnsiTheme="majorHAnsi" w:cstheme="majorHAnsi"/>
          <w:color w:val="auto"/>
        </w:rPr>
        <w:t xml:space="preserve">W sprawach nieuregulowanych w Gwarancji stosuje się odpowiednio postanowienia cytowanej wyżej Umowy. </w:t>
      </w:r>
    </w:p>
    <w:p w14:paraId="735F302F"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25C879A1"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16EEE763" w14:textId="77777777" w:rsidR="00DF182D" w:rsidRPr="00A87024" w:rsidRDefault="00EC431F">
      <w:pPr>
        <w:spacing w:after="146"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662F88E5" w14:textId="77777777" w:rsidR="00DF182D" w:rsidRPr="00A87024" w:rsidRDefault="00EC431F">
      <w:pPr>
        <w:spacing w:after="92"/>
        <w:ind w:left="442" w:right="43"/>
        <w:rPr>
          <w:rFonts w:asciiTheme="majorHAnsi" w:hAnsiTheme="majorHAnsi" w:cstheme="majorHAnsi"/>
          <w:color w:val="auto"/>
        </w:rPr>
      </w:pPr>
      <w:r w:rsidRPr="00A87024">
        <w:rPr>
          <w:rFonts w:asciiTheme="majorHAnsi" w:hAnsiTheme="majorHAnsi" w:cstheme="majorHAnsi"/>
          <w:color w:val="auto"/>
        </w:rPr>
        <w:t xml:space="preserve">…………….dnia …………… </w:t>
      </w:r>
    </w:p>
    <w:p w14:paraId="48A3A16B" w14:textId="77777777" w:rsidR="00DF182D" w:rsidRPr="00A87024" w:rsidRDefault="00EC431F">
      <w:pPr>
        <w:spacing w:after="103"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487452BF" w14:textId="77777777" w:rsidR="00DF182D" w:rsidRPr="00A87024" w:rsidRDefault="00EC431F">
      <w:pPr>
        <w:spacing w:after="121" w:line="259" w:lineRule="auto"/>
        <w:ind w:left="780"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3197512A" w14:textId="77777777" w:rsidR="00DF182D" w:rsidRPr="00A87024" w:rsidRDefault="00EC431F">
      <w:pPr>
        <w:tabs>
          <w:tab w:val="center" w:pos="780"/>
          <w:tab w:val="center" w:pos="1140"/>
          <w:tab w:val="center" w:pos="1851"/>
          <w:tab w:val="center" w:pos="2559"/>
          <w:tab w:val="center" w:pos="3270"/>
          <w:tab w:val="center" w:pos="3978"/>
          <w:tab w:val="center" w:pos="4686"/>
          <w:tab w:val="center" w:pos="7433"/>
        </w:tabs>
        <w:spacing w:after="96"/>
        <w:ind w:left="0" w:firstLine="0"/>
        <w:jc w:val="left"/>
        <w:rPr>
          <w:rFonts w:asciiTheme="majorHAnsi" w:hAnsiTheme="majorHAnsi" w:cstheme="majorHAnsi"/>
          <w:color w:val="auto"/>
        </w:rPr>
      </w:pPr>
      <w:r w:rsidRPr="00A87024">
        <w:rPr>
          <w:rFonts w:asciiTheme="majorHAnsi" w:eastAsia="Calibri" w:hAnsiTheme="majorHAnsi" w:cstheme="majorHAnsi"/>
          <w:color w:val="auto"/>
        </w:rPr>
        <w:tab/>
      </w:r>
      <w:r w:rsidRPr="00A87024">
        <w:rPr>
          <w:rFonts w:asciiTheme="majorHAnsi" w:hAnsiTheme="majorHAnsi" w:cstheme="majorHAnsi"/>
          <w:color w:val="auto"/>
        </w:rPr>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              </w:t>
      </w:r>
      <w:r w:rsidRPr="00A87024">
        <w:rPr>
          <w:rFonts w:asciiTheme="majorHAnsi" w:hAnsiTheme="majorHAnsi" w:cstheme="majorHAnsi"/>
          <w:color w:val="auto"/>
        </w:rPr>
        <w:tab/>
        <w:t xml:space="preserve">Podpis i pieczęć Wykonawcy: </w:t>
      </w:r>
    </w:p>
    <w:p w14:paraId="151181B1"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5BA91713"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0E72174"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3DFB01AF" w14:textId="77777777" w:rsidR="00DF182D" w:rsidRPr="00A87024" w:rsidRDefault="00EC431F">
      <w:pPr>
        <w:spacing w:after="101" w:line="259" w:lineRule="auto"/>
        <w:ind w:left="0" w:firstLine="0"/>
        <w:jc w:val="right"/>
        <w:rPr>
          <w:rFonts w:asciiTheme="majorHAnsi" w:hAnsiTheme="majorHAnsi" w:cstheme="majorHAnsi"/>
          <w:color w:val="auto"/>
        </w:rPr>
      </w:pPr>
      <w:r w:rsidRPr="00A87024">
        <w:rPr>
          <w:rFonts w:asciiTheme="majorHAnsi" w:hAnsiTheme="majorHAnsi" w:cstheme="majorHAnsi"/>
          <w:b/>
          <w:color w:val="auto"/>
        </w:rPr>
        <w:t xml:space="preserve"> </w:t>
      </w:r>
    </w:p>
    <w:p w14:paraId="617C664C"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7C6D6119"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B330714"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3FA33BA5" w14:textId="77777777" w:rsidR="00DF182D" w:rsidRPr="00A87024" w:rsidRDefault="00EC431F">
      <w:pPr>
        <w:spacing w:after="98"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7433F750" w14:textId="77777777" w:rsidR="00DF182D" w:rsidRPr="00A87024" w:rsidRDefault="00EC431F">
      <w:pPr>
        <w:spacing w:after="225"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8A3B81E" w14:textId="77777777" w:rsidR="00DF182D" w:rsidRPr="00A87024" w:rsidRDefault="00EC431F">
      <w:pPr>
        <w:spacing w:after="221"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0BDB1AB6"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p w14:paraId="6F9C7A5A" w14:textId="77777777" w:rsidR="00DF182D" w:rsidRPr="00A87024" w:rsidRDefault="00EC431F">
      <w:pPr>
        <w:spacing w:after="0" w:line="259" w:lineRule="auto"/>
        <w:ind w:left="432" w:firstLine="0"/>
        <w:jc w:val="left"/>
        <w:rPr>
          <w:rFonts w:asciiTheme="majorHAnsi" w:hAnsiTheme="majorHAnsi" w:cstheme="majorHAnsi"/>
          <w:color w:val="auto"/>
        </w:rPr>
      </w:pPr>
      <w:r w:rsidRPr="00A87024">
        <w:rPr>
          <w:rFonts w:asciiTheme="majorHAnsi" w:hAnsiTheme="majorHAnsi" w:cstheme="majorHAnsi"/>
          <w:color w:val="auto"/>
        </w:rPr>
        <w:t xml:space="preserve"> </w:t>
      </w:r>
    </w:p>
    <w:sectPr w:rsidR="00DF182D" w:rsidRPr="00A87024">
      <w:headerReference w:type="default" r:id="rId7"/>
      <w:footerReference w:type="default" r:id="rId8"/>
      <w:pgSz w:w="11906" w:h="16838"/>
      <w:pgMar w:top="991" w:right="792" w:bottom="1441" w:left="98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E6B4" w14:textId="77777777" w:rsidR="003763B9" w:rsidRDefault="003763B9" w:rsidP="004846BF">
      <w:pPr>
        <w:spacing w:after="0" w:line="240" w:lineRule="auto"/>
      </w:pPr>
      <w:r>
        <w:separator/>
      </w:r>
    </w:p>
  </w:endnote>
  <w:endnote w:type="continuationSeparator" w:id="0">
    <w:p w14:paraId="0DD8D689" w14:textId="77777777" w:rsidR="003763B9" w:rsidRDefault="003763B9" w:rsidP="0048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549359"/>
      <w:docPartObj>
        <w:docPartGallery w:val="Page Numbers (Bottom of Page)"/>
        <w:docPartUnique/>
      </w:docPartObj>
    </w:sdtPr>
    <w:sdtContent>
      <w:p w14:paraId="061CCC40" w14:textId="7C72A5B0" w:rsidR="004846BF" w:rsidRDefault="004846BF">
        <w:pPr>
          <w:pStyle w:val="Stopka"/>
          <w:jc w:val="right"/>
        </w:pPr>
        <w:r>
          <w:fldChar w:fldCharType="begin"/>
        </w:r>
        <w:r>
          <w:instrText>PAGE   \* MERGEFORMAT</w:instrText>
        </w:r>
        <w:r>
          <w:fldChar w:fldCharType="separate"/>
        </w:r>
        <w:r w:rsidR="008F69F9">
          <w:rPr>
            <w:noProof/>
          </w:rPr>
          <w:t>17</w:t>
        </w:r>
        <w:r>
          <w:fldChar w:fldCharType="end"/>
        </w:r>
      </w:p>
    </w:sdtContent>
  </w:sdt>
  <w:p w14:paraId="50F75A59" w14:textId="77777777" w:rsidR="004846BF" w:rsidRDefault="004846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60133" w14:textId="77777777" w:rsidR="003763B9" w:rsidRDefault="003763B9" w:rsidP="004846BF">
      <w:pPr>
        <w:spacing w:after="0" w:line="240" w:lineRule="auto"/>
      </w:pPr>
      <w:r>
        <w:separator/>
      </w:r>
    </w:p>
  </w:footnote>
  <w:footnote w:type="continuationSeparator" w:id="0">
    <w:p w14:paraId="789A6E5F" w14:textId="77777777" w:rsidR="003763B9" w:rsidRDefault="003763B9" w:rsidP="00484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899D" w14:textId="60489395" w:rsidR="00624313" w:rsidRDefault="00624313">
    <w:pPr>
      <w:pStyle w:val="Nagwek"/>
    </w:pPr>
    <w:r w:rsidRPr="00E242DB">
      <w:rPr>
        <w:rFonts w:ascii="Calibri" w:eastAsiaTheme="majorEastAsia" w:hAnsi="Calibri" w:cs="Calibri"/>
        <w:i/>
        <w:caps/>
        <w:noProof/>
        <w:spacing w:val="10"/>
        <w:lang w:eastAsia="en-US"/>
      </w:rPr>
      <w:drawing>
        <wp:inline distT="0" distB="0" distL="0" distR="0" wp14:anchorId="5B52AA8C" wp14:editId="0D659A86">
          <wp:extent cx="585451" cy="670120"/>
          <wp:effectExtent l="0" t="0" r="0" b="0"/>
          <wp:docPr id="4161909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24983" name=""/>
                  <pic:cNvPicPr/>
                </pic:nvPicPr>
                <pic:blipFill>
                  <a:blip r:embed="rId1"/>
                  <a:stretch>
                    <a:fillRect/>
                  </a:stretch>
                </pic:blipFill>
                <pic:spPr>
                  <a:xfrm>
                    <a:off x="0" y="0"/>
                    <a:ext cx="594371" cy="680330"/>
                  </a:xfrm>
                  <a:prstGeom prst="rect">
                    <a:avLst/>
                  </a:prstGeom>
                </pic:spPr>
              </pic:pic>
            </a:graphicData>
          </a:graphic>
        </wp:inline>
      </w:drawing>
    </w:r>
    <w:r w:rsidRPr="0046278F">
      <w:rPr>
        <w:noProof/>
      </w:rPr>
      <w:drawing>
        <wp:inline distT="0" distB="0" distL="0" distR="0" wp14:anchorId="0DE5BC1B" wp14:editId="416E1ED7">
          <wp:extent cx="1862292" cy="426720"/>
          <wp:effectExtent l="0" t="0" r="0" b="0"/>
          <wp:docPr id="15793761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6171" name=""/>
                  <pic:cNvPicPr/>
                </pic:nvPicPr>
                <pic:blipFill>
                  <a:blip r:embed="rId2"/>
                  <a:stretch>
                    <a:fillRect/>
                  </a:stretch>
                </pic:blipFill>
                <pic:spPr>
                  <a:xfrm>
                    <a:off x="0" y="0"/>
                    <a:ext cx="1876215" cy="429910"/>
                  </a:xfrm>
                  <a:prstGeom prst="rect">
                    <a:avLst/>
                  </a:prstGeom>
                </pic:spPr>
              </pic:pic>
            </a:graphicData>
          </a:graphic>
        </wp:inline>
      </w:drawing>
    </w:r>
    <w:r>
      <w:t xml:space="preserve">  </w:t>
    </w:r>
    <w:r w:rsidRPr="000C5342">
      <w:rPr>
        <w:noProof/>
      </w:rPr>
      <w:drawing>
        <wp:inline distT="0" distB="0" distL="0" distR="0" wp14:anchorId="38A1FF70" wp14:editId="39D143A7">
          <wp:extent cx="3139440" cy="480329"/>
          <wp:effectExtent l="0" t="0" r="0" b="0"/>
          <wp:docPr id="6157026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02622" name=""/>
                  <pic:cNvPicPr/>
                </pic:nvPicPr>
                <pic:blipFill>
                  <a:blip r:embed="rId3"/>
                  <a:stretch>
                    <a:fillRect/>
                  </a:stretch>
                </pic:blipFill>
                <pic:spPr>
                  <a:xfrm>
                    <a:off x="0" y="0"/>
                    <a:ext cx="3143419" cy="4809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738E8C9A"/>
    <w:name w:val="WW8Num12"/>
    <w:lvl w:ilvl="0">
      <w:start w:val="1"/>
      <w:numFmt w:val="decimal"/>
      <w:lvlText w:val="%1."/>
      <w:lvlJc w:val="left"/>
      <w:pPr>
        <w:tabs>
          <w:tab w:val="num" w:pos="0"/>
        </w:tabs>
        <w:ind w:left="363" w:hanging="363"/>
      </w:pPr>
      <w:rPr>
        <w:rFonts w:ascii="Calibri Light" w:hAnsi="Calibri Light" w:cs="Calibri Light"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b w:val="0"/>
        <w:bCs w:val="0"/>
        <w:i w:val="0"/>
        <w:iCs w:val="0"/>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25"/>
    <w:multiLevelType w:val="singleLevel"/>
    <w:tmpl w:val="00000025"/>
    <w:name w:val="WW8Num37"/>
    <w:lvl w:ilvl="0">
      <w:start w:val="1"/>
      <w:numFmt w:val="decimal"/>
      <w:lvlText w:val="%1."/>
      <w:lvlJc w:val="left"/>
      <w:pPr>
        <w:tabs>
          <w:tab w:val="num" w:pos="360"/>
        </w:tabs>
        <w:ind w:left="360" w:hanging="360"/>
      </w:pPr>
    </w:lvl>
  </w:abstractNum>
  <w:abstractNum w:abstractNumId="3" w15:restartNumberingAfterBreak="0">
    <w:nsid w:val="0000002B"/>
    <w:multiLevelType w:val="multilevel"/>
    <w:tmpl w:val="1DA82530"/>
    <w:name w:val="WW8Num43"/>
    <w:lvl w:ilvl="0">
      <w:start w:val="1"/>
      <w:numFmt w:val="decimal"/>
      <w:lvlText w:val="%1."/>
      <w:lvlJc w:val="left"/>
      <w:pPr>
        <w:tabs>
          <w:tab w:val="num" w:pos="643"/>
        </w:tabs>
        <w:ind w:left="643" w:hanging="283"/>
      </w:pPr>
      <w:rPr>
        <w:rFonts w:hint="default"/>
        <w:b w:val="0"/>
      </w:rPr>
    </w:lvl>
    <w:lvl w:ilvl="1">
      <w:start w:val="1"/>
      <w:numFmt w:val="decimal"/>
      <w:lvlText w:val="%2)"/>
      <w:lvlJc w:val="left"/>
      <w:pPr>
        <w:tabs>
          <w:tab w:val="num" w:pos="1620"/>
        </w:tabs>
        <w:ind w:left="1620" w:hanging="360"/>
      </w:pPr>
      <w:rPr>
        <w:rFonts w:hint="default"/>
      </w:rPr>
    </w:lvl>
    <w:lvl w:ilvl="2">
      <w:start w:val="1"/>
      <w:numFmt w:val="lowerLetter"/>
      <w:lvlText w:val="%3)"/>
      <w:lvlJc w:val="left"/>
      <w:pPr>
        <w:ind w:left="2520" w:hanging="360"/>
      </w:pPr>
      <w:rPr>
        <w:rFonts w:hint="default"/>
      </w:rPr>
    </w:lvl>
    <w:lvl w:ilvl="3">
      <w:start w:val="1"/>
      <w:numFmt w:val="decimal"/>
      <w:lvlText w:val="%4."/>
      <w:lvlJc w:val="left"/>
      <w:pPr>
        <w:tabs>
          <w:tab w:val="num" w:pos="3060"/>
        </w:tabs>
        <w:ind w:left="3060" w:hanging="360"/>
      </w:pPr>
      <w:rPr>
        <w:rFonts w:hint="default"/>
      </w:rPr>
    </w:lvl>
    <w:lvl w:ilvl="4">
      <w:start w:val="1"/>
      <w:numFmt w:val="decimal"/>
      <w:lvlText w:val="%5."/>
      <w:lvlJc w:val="left"/>
      <w:pPr>
        <w:tabs>
          <w:tab w:val="num" w:pos="3780"/>
        </w:tabs>
        <w:ind w:left="3780" w:hanging="360"/>
      </w:pPr>
      <w:rPr>
        <w:rFonts w:hint="default"/>
      </w:rPr>
    </w:lvl>
    <w:lvl w:ilvl="5">
      <w:start w:val="1"/>
      <w:numFmt w:val="decimal"/>
      <w:lvlText w:val="%6."/>
      <w:lvlJc w:val="left"/>
      <w:pPr>
        <w:tabs>
          <w:tab w:val="num" w:pos="4500"/>
        </w:tabs>
        <w:ind w:left="4500" w:hanging="360"/>
      </w:pPr>
      <w:rPr>
        <w:rFonts w:hint="default"/>
      </w:rPr>
    </w:lvl>
    <w:lvl w:ilvl="6">
      <w:start w:val="1"/>
      <w:numFmt w:val="decimal"/>
      <w:lvlText w:val="%7."/>
      <w:lvlJc w:val="left"/>
      <w:pPr>
        <w:tabs>
          <w:tab w:val="num" w:pos="5220"/>
        </w:tabs>
        <w:ind w:left="5220" w:hanging="360"/>
      </w:pPr>
      <w:rPr>
        <w:rFonts w:hint="default"/>
      </w:rPr>
    </w:lvl>
    <w:lvl w:ilvl="7">
      <w:start w:val="1"/>
      <w:numFmt w:val="decimal"/>
      <w:lvlText w:val="%8."/>
      <w:lvlJc w:val="left"/>
      <w:pPr>
        <w:tabs>
          <w:tab w:val="num" w:pos="5940"/>
        </w:tabs>
        <w:ind w:left="5940" w:hanging="360"/>
      </w:pPr>
      <w:rPr>
        <w:rFonts w:hint="default"/>
      </w:rPr>
    </w:lvl>
    <w:lvl w:ilvl="8">
      <w:start w:val="1"/>
      <w:numFmt w:val="decimal"/>
      <w:lvlText w:val="%9."/>
      <w:lvlJc w:val="left"/>
      <w:pPr>
        <w:tabs>
          <w:tab w:val="num" w:pos="6660"/>
        </w:tabs>
        <w:ind w:left="6660" w:hanging="360"/>
      </w:pPr>
      <w:rPr>
        <w:rFonts w:hint="default"/>
      </w:rPr>
    </w:lvl>
  </w:abstractNum>
  <w:abstractNum w:abstractNumId="4" w15:restartNumberingAfterBreak="0">
    <w:nsid w:val="00000030"/>
    <w:multiLevelType w:val="multilevel"/>
    <w:tmpl w:val="964A2074"/>
    <w:name w:val="WW8Num48"/>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5E42404"/>
    <w:multiLevelType w:val="hybridMultilevel"/>
    <w:tmpl w:val="E0A80C04"/>
    <w:lvl w:ilvl="0" w:tplc="37AE59CC">
      <w:start w:val="1"/>
      <w:numFmt w:val="decimal"/>
      <w:lvlText w:val="%1."/>
      <w:lvlJc w:val="left"/>
      <w:pPr>
        <w:ind w:left="1497" w:hanging="360"/>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6" w15:restartNumberingAfterBreak="0">
    <w:nsid w:val="084E4581"/>
    <w:multiLevelType w:val="hybridMultilevel"/>
    <w:tmpl w:val="BB482D90"/>
    <w:lvl w:ilvl="0" w:tplc="D172AE1E">
      <w:start w:val="1"/>
      <w:numFmt w:val="decimal"/>
      <w:lvlText w:val="%1."/>
      <w:lvlJc w:val="left"/>
      <w:pPr>
        <w:ind w:left="1094"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7" w15:restartNumberingAfterBreak="0">
    <w:nsid w:val="0C350F30"/>
    <w:multiLevelType w:val="multilevel"/>
    <w:tmpl w:val="96E2CD1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C833245"/>
    <w:multiLevelType w:val="multilevel"/>
    <w:tmpl w:val="BE74E748"/>
    <w:styleLink w:val="WWNum33"/>
    <w:lvl w:ilvl="0">
      <w:start w:val="1"/>
      <w:numFmt w:val="decimal"/>
      <w:lvlText w:val="%1)"/>
      <w:lvlJc w:val="left"/>
      <w:pPr>
        <w:ind w:left="1333" w:hanging="360"/>
      </w:pPr>
      <w:rPr>
        <w:b w:val="0"/>
        <w:i w:val="0"/>
        <w:position w:val="0"/>
        <w:sz w:val="20"/>
        <w:szCs w:val="20"/>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9" w15:restartNumberingAfterBreak="0">
    <w:nsid w:val="0CAF3BBC"/>
    <w:multiLevelType w:val="hybridMultilevel"/>
    <w:tmpl w:val="69149866"/>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10" w15:restartNumberingAfterBreak="0">
    <w:nsid w:val="11760E06"/>
    <w:multiLevelType w:val="multilevel"/>
    <w:tmpl w:val="76484694"/>
    <w:styleLink w:val="WWNum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1" w15:restartNumberingAfterBreak="0">
    <w:nsid w:val="15CC5FCC"/>
    <w:multiLevelType w:val="hybridMultilevel"/>
    <w:tmpl w:val="48C4050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2" w15:restartNumberingAfterBreak="0">
    <w:nsid w:val="177A576E"/>
    <w:multiLevelType w:val="multilevel"/>
    <w:tmpl w:val="ADBA5AD2"/>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15:restartNumberingAfterBreak="0">
    <w:nsid w:val="18551E7D"/>
    <w:multiLevelType w:val="hybridMultilevel"/>
    <w:tmpl w:val="D12C1888"/>
    <w:lvl w:ilvl="0" w:tplc="04150017">
      <w:start w:val="1"/>
      <w:numFmt w:val="lowerLetter"/>
      <w:lvlText w:val="%1)"/>
      <w:lvlJc w:val="left"/>
      <w:pPr>
        <w:ind w:left="1210" w:hanging="360"/>
      </w:pPr>
    </w:lvl>
    <w:lvl w:ilvl="1" w:tplc="04150019">
      <w:start w:val="1"/>
      <w:numFmt w:val="lowerLetter"/>
      <w:lvlText w:val="%2."/>
      <w:lvlJc w:val="left"/>
      <w:pPr>
        <w:ind w:left="1930" w:hanging="360"/>
      </w:pPr>
    </w:lvl>
    <w:lvl w:ilvl="2" w:tplc="0415001B">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4" w15:restartNumberingAfterBreak="0">
    <w:nsid w:val="1AA44918"/>
    <w:multiLevelType w:val="hybridMultilevel"/>
    <w:tmpl w:val="753A9822"/>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15" w15:restartNumberingAfterBreak="0">
    <w:nsid w:val="1B037E9C"/>
    <w:multiLevelType w:val="hybridMultilevel"/>
    <w:tmpl w:val="49362770"/>
    <w:lvl w:ilvl="0" w:tplc="7298CAE2">
      <w:start w:val="1"/>
      <w:numFmt w:val="lowerLetter"/>
      <w:lvlText w:val="%1)"/>
      <w:lvlJc w:val="left"/>
      <w:pPr>
        <w:ind w:left="1438" w:hanging="360"/>
      </w:pPr>
      <w:rPr>
        <w:rFonts w:hint="default"/>
      </w:rPr>
    </w:lvl>
    <w:lvl w:ilvl="1" w:tplc="04150019" w:tentative="1">
      <w:start w:val="1"/>
      <w:numFmt w:val="lowerLetter"/>
      <w:lvlText w:val="%2."/>
      <w:lvlJc w:val="left"/>
      <w:pPr>
        <w:ind w:left="2158" w:hanging="360"/>
      </w:pPr>
    </w:lvl>
    <w:lvl w:ilvl="2" w:tplc="0415001B" w:tentative="1">
      <w:start w:val="1"/>
      <w:numFmt w:val="lowerRoman"/>
      <w:lvlText w:val="%3."/>
      <w:lvlJc w:val="right"/>
      <w:pPr>
        <w:ind w:left="2878" w:hanging="180"/>
      </w:pPr>
    </w:lvl>
    <w:lvl w:ilvl="3" w:tplc="0415000F" w:tentative="1">
      <w:start w:val="1"/>
      <w:numFmt w:val="decimal"/>
      <w:lvlText w:val="%4."/>
      <w:lvlJc w:val="left"/>
      <w:pPr>
        <w:ind w:left="3598" w:hanging="360"/>
      </w:pPr>
    </w:lvl>
    <w:lvl w:ilvl="4" w:tplc="04150019" w:tentative="1">
      <w:start w:val="1"/>
      <w:numFmt w:val="lowerLetter"/>
      <w:lvlText w:val="%5."/>
      <w:lvlJc w:val="left"/>
      <w:pPr>
        <w:ind w:left="4318" w:hanging="360"/>
      </w:pPr>
    </w:lvl>
    <w:lvl w:ilvl="5" w:tplc="0415001B" w:tentative="1">
      <w:start w:val="1"/>
      <w:numFmt w:val="lowerRoman"/>
      <w:lvlText w:val="%6."/>
      <w:lvlJc w:val="right"/>
      <w:pPr>
        <w:ind w:left="5038" w:hanging="180"/>
      </w:pPr>
    </w:lvl>
    <w:lvl w:ilvl="6" w:tplc="0415000F" w:tentative="1">
      <w:start w:val="1"/>
      <w:numFmt w:val="decimal"/>
      <w:lvlText w:val="%7."/>
      <w:lvlJc w:val="left"/>
      <w:pPr>
        <w:ind w:left="5758" w:hanging="360"/>
      </w:pPr>
    </w:lvl>
    <w:lvl w:ilvl="7" w:tplc="04150019" w:tentative="1">
      <w:start w:val="1"/>
      <w:numFmt w:val="lowerLetter"/>
      <w:lvlText w:val="%8."/>
      <w:lvlJc w:val="left"/>
      <w:pPr>
        <w:ind w:left="6478" w:hanging="360"/>
      </w:pPr>
    </w:lvl>
    <w:lvl w:ilvl="8" w:tplc="0415001B" w:tentative="1">
      <w:start w:val="1"/>
      <w:numFmt w:val="lowerRoman"/>
      <w:lvlText w:val="%9."/>
      <w:lvlJc w:val="right"/>
      <w:pPr>
        <w:ind w:left="7198" w:hanging="180"/>
      </w:pPr>
    </w:lvl>
  </w:abstractNum>
  <w:abstractNum w:abstractNumId="16" w15:restartNumberingAfterBreak="0">
    <w:nsid w:val="1D9B6B58"/>
    <w:multiLevelType w:val="multilevel"/>
    <w:tmpl w:val="D2E40EB8"/>
    <w:styleLink w:val="WWNum32"/>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17" w15:restartNumberingAfterBreak="0">
    <w:nsid w:val="1E8932C3"/>
    <w:multiLevelType w:val="hybridMultilevel"/>
    <w:tmpl w:val="2B56D782"/>
    <w:lvl w:ilvl="0" w:tplc="021E77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E30603"/>
    <w:multiLevelType w:val="hybridMultilevel"/>
    <w:tmpl w:val="563CABB4"/>
    <w:lvl w:ilvl="0" w:tplc="FFFFFFFF">
      <w:start w:val="1"/>
      <w:numFmt w:val="decimal"/>
      <w:lvlText w:val="%1."/>
      <w:lvlJc w:val="left"/>
      <w:pPr>
        <w:ind w:left="720" w:hanging="360"/>
      </w:pPr>
    </w:lvl>
    <w:lvl w:ilvl="1" w:tplc="04150011">
      <w:start w:val="1"/>
      <w:numFmt w:val="decimal"/>
      <w:lvlText w:val="%2)"/>
      <w:lvlJc w:val="left"/>
      <w:pPr>
        <w:ind w:left="1146" w:hanging="360"/>
      </w:pPr>
    </w:lvl>
    <w:lvl w:ilvl="2" w:tplc="FFFFFFFF" w:tentative="1">
      <w:start w:val="1"/>
      <w:numFmt w:val="lowerRoman"/>
      <w:lvlText w:val="%3."/>
      <w:lvlJc w:val="right"/>
      <w:pPr>
        <w:ind w:left="2160" w:hanging="180"/>
      </w:pPr>
    </w:lvl>
    <w:lvl w:ilvl="3" w:tplc="FFFFFFFF">
      <w:start w:val="1"/>
      <w:numFmt w:val="decimal"/>
      <w:lvlText w:val="%4."/>
      <w:lvlJc w:val="left"/>
      <w:pPr>
        <w:ind w:left="360" w:hanging="360"/>
      </w:pPr>
      <w:rPr>
        <w:color w:val="auto"/>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854894"/>
    <w:multiLevelType w:val="hybridMultilevel"/>
    <w:tmpl w:val="91168598"/>
    <w:lvl w:ilvl="0" w:tplc="8F6EEC40">
      <w:start w:val="1"/>
      <w:numFmt w:val="decimal"/>
      <w:lvlText w:val="%1."/>
      <w:lvlJc w:val="left"/>
      <w:pPr>
        <w:ind w:left="720" w:hanging="360"/>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5E4DF4"/>
    <w:multiLevelType w:val="hybridMultilevel"/>
    <w:tmpl w:val="B1D48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5D4E59"/>
    <w:multiLevelType w:val="hybridMultilevel"/>
    <w:tmpl w:val="D90056B0"/>
    <w:lvl w:ilvl="0" w:tplc="F8CEBA64">
      <w:start w:val="1"/>
      <w:numFmt w:val="decimal"/>
      <w:lvlText w:val="%1."/>
      <w:lvlJc w:val="left"/>
      <w:pPr>
        <w:ind w:left="715"/>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212E2B34">
      <w:start w:val="1"/>
      <w:numFmt w:val="bullet"/>
      <w:lvlText w:val="•"/>
      <w:lvlJc w:val="left"/>
      <w:pPr>
        <w:ind w:left="1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446CE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DE94D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10795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B8A98C">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A6524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80690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50236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7953263"/>
    <w:multiLevelType w:val="multilevel"/>
    <w:tmpl w:val="D1B0C37C"/>
    <w:lvl w:ilvl="0">
      <w:start w:val="1"/>
      <w:numFmt w:val="decimal"/>
      <w:lvlText w:val="%1."/>
      <w:lvlJc w:val="left"/>
      <w:pPr>
        <w:ind w:left="720" w:hanging="360"/>
      </w:pPr>
    </w:lvl>
    <w:lvl w:ilvl="1">
      <w:start w:val="1"/>
      <w:numFmt w:val="decimal"/>
      <w:isLgl/>
      <w:lvlText w:val="%1.%2"/>
      <w:lvlJc w:val="left"/>
      <w:pPr>
        <w:ind w:left="2232" w:hanging="360"/>
      </w:pPr>
      <w:rPr>
        <w:rFonts w:hint="default"/>
      </w:rPr>
    </w:lvl>
    <w:lvl w:ilvl="2">
      <w:start w:val="1"/>
      <w:numFmt w:val="decimal"/>
      <w:isLgl/>
      <w:lvlText w:val="%1.%2.%3"/>
      <w:lvlJc w:val="left"/>
      <w:pPr>
        <w:ind w:left="4104" w:hanging="720"/>
      </w:pPr>
      <w:rPr>
        <w:rFonts w:hint="default"/>
      </w:rPr>
    </w:lvl>
    <w:lvl w:ilvl="3">
      <w:start w:val="1"/>
      <w:numFmt w:val="decimal"/>
      <w:isLgl/>
      <w:lvlText w:val="%1.%2.%3.%4"/>
      <w:lvlJc w:val="left"/>
      <w:pPr>
        <w:ind w:left="5616" w:hanging="720"/>
      </w:pPr>
      <w:rPr>
        <w:rFonts w:hint="default"/>
      </w:rPr>
    </w:lvl>
    <w:lvl w:ilvl="4">
      <w:start w:val="1"/>
      <w:numFmt w:val="decimal"/>
      <w:isLgl/>
      <w:lvlText w:val="%1.%2.%3.%4.%5"/>
      <w:lvlJc w:val="left"/>
      <w:pPr>
        <w:ind w:left="7488" w:hanging="1080"/>
      </w:pPr>
      <w:rPr>
        <w:rFonts w:hint="default"/>
      </w:rPr>
    </w:lvl>
    <w:lvl w:ilvl="5">
      <w:start w:val="1"/>
      <w:numFmt w:val="decimal"/>
      <w:isLgl/>
      <w:lvlText w:val="%1.%2.%3.%4.%5.%6"/>
      <w:lvlJc w:val="left"/>
      <w:pPr>
        <w:ind w:left="9000" w:hanging="1080"/>
      </w:pPr>
      <w:rPr>
        <w:rFonts w:hint="default"/>
      </w:rPr>
    </w:lvl>
    <w:lvl w:ilvl="6">
      <w:start w:val="1"/>
      <w:numFmt w:val="decimal"/>
      <w:isLgl/>
      <w:lvlText w:val="%1.%2.%3.%4.%5.%6.%7"/>
      <w:lvlJc w:val="left"/>
      <w:pPr>
        <w:ind w:left="10872" w:hanging="1440"/>
      </w:pPr>
      <w:rPr>
        <w:rFonts w:hint="default"/>
      </w:rPr>
    </w:lvl>
    <w:lvl w:ilvl="7">
      <w:start w:val="1"/>
      <w:numFmt w:val="decimal"/>
      <w:isLgl/>
      <w:lvlText w:val="%1.%2.%3.%4.%5.%6.%7.%8"/>
      <w:lvlJc w:val="left"/>
      <w:pPr>
        <w:ind w:left="12384" w:hanging="1440"/>
      </w:pPr>
      <w:rPr>
        <w:rFonts w:hint="default"/>
      </w:rPr>
    </w:lvl>
    <w:lvl w:ilvl="8">
      <w:start w:val="1"/>
      <w:numFmt w:val="decimal"/>
      <w:isLgl/>
      <w:lvlText w:val="%1.%2.%3.%4.%5.%6.%7.%8.%9"/>
      <w:lvlJc w:val="left"/>
      <w:pPr>
        <w:ind w:left="13896" w:hanging="1440"/>
      </w:pPr>
      <w:rPr>
        <w:rFonts w:hint="default"/>
      </w:rPr>
    </w:lvl>
  </w:abstractNum>
  <w:abstractNum w:abstractNumId="23" w15:restartNumberingAfterBreak="0">
    <w:nsid w:val="2DAD0064"/>
    <w:multiLevelType w:val="hybridMultilevel"/>
    <w:tmpl w:val="BEEE2E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E5B04E4"/>
    <w:multiLevelType w:val="hybridMultilevel"/>
    <w:tmpl w:val="B9EE7C24"/>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25" w15:restartNumberingAfterBreak="0">
    <w:nsid w:val="350549BD"/>
    <w:multiLevelType w:val="multilevel"/>
    <w:tmpl w:val="9ECC8C44"/>
    <w:lvl w:ilvl="0">
      <w:start w:val="1"/>
      <w:numFmt w:val="lowerLetter"/>
      <w:lvlText w:val="%1)"/>
      <w:lvlJc w:val="left"/>
      <w:pPr>
        <w:ind w:left="1068" w:hanging="360"/>
      </w:pPr>
      <w:rPr>
        <w:b w:val="0"/>
        <w:sz w:val="22"/>
        <w:szCs w:val="22"/>
      </w:rPr>
    </w:lvl>
    <w:lvl w:ilvl="1">
      <w:start w:val="1"/>
      <w:numFmt w:val="lowerLetter"/>
      <w:lvlText w:val="%2."/>
      <w:lvlJc w:val="left"/>
      <w:pPr>
        <w:ind w:left="2148" w:hanging="360"/>
      </w:pPr>
      <w:rPr>
        <w:rFonts w:cs="Times New Roman"/>
      </w:rPr>
    </w:lvl>
    <w:lvl w:ilvl="2">
      <w:start w:val="1"/>
      <w:numFmt w:val="lowerRoman"/>
      <w:lvlText w:val="%1.%2.%3."/>
      <w:lvlJc w:val="right"/>
      <w:pPr>
        <w:ind w:left="2868" w:hanging="180"/>
      </w:pPr>
      <w:rPr>
        <w:rFonts w:cs="Times New Roman"/>
      </w:rPr>
    </w:lvl>
    <w:lvl w:ilvl="3">
      <w:start w:val="1"/>
      <w:numFmt w:val="decimal"/>
      <w:lvlText w:val="%1.%2.%3.%4."/>
      <w:lvlJc w:val="left"/>
      <w:pPr>
        <w:ind w:left="3588" w:hanging="360"/>
      </w:pPr>
      <w:rPr>
        <w:rFonts w:cs="Times New Roman"/>
      </w:rPr>
    </w:lvl>
    <w:lvl w:ilvl="4">
      <w:start w:val="1"/>
      <w:numFmt w:val="lowerLetter"/>
      <w:lvlText w:val="%1.%2.%3.%4.%5."/>
      <w:lvlJc w:val="left"/>
      <w:pPr>
        <w:ind w:left="4308" w:hanging="360"/>
      </w:pPr>
      <w:rPr>
        <w:rFonts w:cs="Times New Roman"/>
      </w:rPr>
    </w:lvl>
    <w:lvl w:ilvl="5">
      <w:start w:val="1"/>
      <w:numFmt w:val="lowerRoman"/>
      <w:lvlText w:val="%1.%2.%3.%4.%5.%6."/>
      <w:lvlJc w:val="right"/>
      <w:pPr>
        <w:ind w:left="5028" w:hanging="180"/>
      </w:pPr>
      <w:rPr>
        <w:rFonts w:cs="Times New Roman"/>
      </w:rPr>
    </w:lvl>
    <w:lvl w:ilvl="6">
      <w:start w:val="1"/>
      <w:numFmt w:val="decimal"/>
      <w:lvlText w:val="%1.%2.%3.%4.%5.%6.%7."/>
      <w:lvlJc w:val="left"/>
      <w:pPr>
        <w:ind w:left="5748" w:hanging="360"/>
      </w:pPr>
      <w:rPr>
        <w:rFonts w:cs="Times New Roman"/>
      </w:rPr>
    </w:lvl>
    <w:lvl w:ilvl="7">
      <w:start w:val="1"/>
      <w:numFmt w:val="lowerLetter"/>
      <w:lvlText w:val="%1.%2.%3.%4.%5.%6.%7.%8."/>
      <w:lvlJc w:val="left"/>
      <w:pPr>
        <w:ind w:left="6468" w:hanging="360"/>
      </w:pPr>
      <w:rPr>
        <w:rFonts w:cs="Times New Roman"/>
      </w:rPr>
    </w:lvl>
    <w:lvl w:ilvl="8">
      <w:start w:val="1"/>
      <w:numFmt w:val="lowerRoman"/>
      <w:lvlText w:val="%1.%2.%3.%4.%5.%6.%7.%8.%9."/>
      <w:lvlJc w:val="right"/>
      <w:pPr>
        <w:ind w:left="7188" w:hanging="180"/>
      </w:pPr>
      <w:rPr>
        <w:rFonts w:cs="Times New Roman"/>
      </w:rPr>
    </w:lvl>
  </w:abstractNum>
  <w:abstractNum w:abstractNumId="26" w15:restartNumberingAfterBreak="0">
    <w:nsid w:val="3590035A"/>
    <w:multiLevelType w:val="hybridMultilevel"/>
    <w:tmpl w:val="796234A0"/>
    <w:lvl w:ilvl="0" w:tplc="04150011">
      <w:start w:val="1"/>
      <w:numFmt w:val="decimal"/>
      <w:lvlText w:val="%1)"/>
      <w:lvlJc w:val="left"/>
      <w:pPr>
        <w:ind w:left="952" w:hanging="360"/>
      </w:pPr>
    </w:lvl>
    <w:lvl w:ilvl="1" w:tplc="04150019">
      <w:start w:val="1"/>
      <w:numFmt w:val="lowerLetter"/>
      <w:lvlText w:val="%2."/>
      <w:lvlJc w:val="left"/>
      <w:pPr>
        <w:ind w:left="1672" w:hanging="360"/>
      </w:pPr>
    </w:lvl>
    <w:lvl w:ilvl="2" w:tplc="0415001B" w:tentative="1">
      <w:start w:val="1"/>
      <w:numFmt w:val="lowerRoman"/>
      <w:lvlText w:val="%3."/>
      <w:lvlJc w:val="right"/>
      <w:pPr>
        <w:ind w:left="2392" w:hanging="180"/>
      </w:pPr>
    </w:lvl>
    <w:lvl w:ilvl="3" w:tplc="0415000F" w:tentative="1">
      <w:start w:val="1"/>
      <w:numFmt w:val="decimal"/>
      <w:lvlText w:val="%4."/>
      <w:lvlJc w:val="left"/>
      <w:pPr>
        <w:ind w:left="3112" w:hanging="360"/>
      </w:pPr>
    </w:lvl>
    <w:lvl w:ilvl="4" w:tplc="04150019" w:tentative="1">
      <w:start w:val="1"/>
      <w:numFmt w:val="lowerLetter"/>
      <w:lvlText w:val="%5."/>
      <w:lvlJc w:val="left"/>
      <w:pPr>
        <w:ind w:left="3832" w:hanging="360"/>
      </w:pPr>
    </w:lvl>
    <w:lvl w:ilvl="5" w:tplc="0415001B" w:tentative="1">
      <w:start w:val="1"/>
      <w:numFmt w:val="lowerRoman"/>
      <w:lvlText w:val="%6."/>
      <w:lvlJc w:val="right"/>
      <w:pPr>
        <w:ind w:left="4552" w:hanging="180"/>
      </w:pPr>
    </w:lvl>
    <w:lvl w:ilvl="6" w:tplc="0415000F" w:tentative="1">
      <w:start w:val="1"/>
      <w:numFmt w:val="decimal"/>
      <w:lvlText w:val="%7."/>
      <w:lvlJc w:val="left"/>
      <w:pPr>
        <w:ind w:left="5272" w:hanging="360"/>
      </w:pPr>
    </w:lvl>
    <w:lvl w:ilvl="7" w:tplc="04150019" w:tentative="1">
      <w:start w:val="1"/>
      <w:numFmt w:val="lowerLetter"/>
      <w:lvlText w:val="%8."/>
      <w:lvlJc w:val="left"/>
      <w:pPr>
        <w:ind w:left="5992" w:hanging="360"/>
      </w:pPr>
    </w:lvl>
    <w:lvl w:ilvl="8" w:tplc="0415001B" w:tentative="1">
      <w:start w:val="1"/>
      <w:numFmt w:val="lowerRoman"/>
      <w:lvlText w:val="%9."/>
      <w:lvlJc w:val="right"/>
      <w:pPr>
        <w:ind w:left="6712" w:hanging="180"/>
      </w:pPr>
    </w:lvl>
  </w:abstractNum>
  <w:abstractNum w:abstractNumId="27" w15:restartNumberingAfterBreak="0">
    <w:nsid w:val="367141D5"/>
    <w:multiLevelType w:val="hybridMultilevel"/>
    <w:tmpl w:val="6A8607E0"/>
    <w:lvl w:ilvl="0" w:tplc="9A74024E">
      <w:start w:val="2"/>
      <w:numFmt w:val="decimal"/>
      <w:lvlText w:val="%1."/>
      <w:lvlJc w:val="left"/>
      <w:pPr>
        <w:ind w:left="348" w:firstLine="0"/>
      </w:pPr>
      <w:rPr>
        <w:rFonts w:asciiTheme="majorHAnsi" w:eastAsia="Times New Roman" w:hAnsiTheme="majorHAnsi" w:cstheme="majorHAnsi"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D8E3075"/>
    <w:multiLevelType w:val="multilevel"/>
    <w:tmpl w:val="F530B34A"/>
    <w:name w:val="WW8Num292"/>
    <w:lvl w:ilvl="0">
      <w:start w:val="1"/>
      <w:numFmt w:val="decimal"/>
      <w:lvlText w:val="%1."/>
      <w:lvlJc w:val="left"/>
      <w:pPr>
        <w:tabs>
          <w:tab w:val="num" w:pos="1070"/>
        </w:tabs>
        <w:ind w:left="1070" w:hanging="360"/>
      </w:pPr>
      <w:rPr>
        <w:rFonts w:hint="default"/>
        <w:b w:val="0"/>
        <w:i w:val="0"/>
        <w:sz w:val="24"/>
        <w:szCs w:val="24"/>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abstractNum w:abstractNumId="29" w15:restartNumberingAfterBreak="0">
    <w:nsid w:val="3D9F3C3D"/>
    <w:multiLevelType w:val="hybridMultilevel"/>
    <w:tmpl w:val="73A4E8CA"/>
    <w:lvl w:ilvl="0" w:tplc="0415001B">
      <w:start w:val="1"/>
      <w:numFmt w:val="low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0" w15:restartNumberingAfterBreak="0">
    <w:nsid w:val="3F514631"/>
    <w:multiLevelType w:val="hybridMultilevel"/>
    <w:tmpl w:val="E688A9F6"/>
    <w:lvl w:ilvl="0" w:tplc="F132AA92">
      <w:start w:val="1"/>
      <w:numFmt w:val="decimal"/>
      <w:lvlText w:val="%1."/>
      <w:lvlJc w:val="left"/>
      <w:pPr>
        <w:ind w:left="360" w:hanging="360"/>
      </w:pPr>
      <w:rPr>
        <w:color w:val="auto"/>
      </w:rPr>
    </w:lvl>
    <w:lvl w:ilvl="1" w:tplc="026E7B1A">
      <w:start w:val="1"/>
      <w:numFmt w:val="decimal"/>
      <w:lvlText w:val="%2)"/>
      <w:lvlJc w:val="left"/>
      <w:pPr>
        <w:ind w:left="1140" w:hanging="4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0F64CAD"/>
    <w:multiLevelType w:val="hybridMultilevel"/>
    <w:tmpl w:val="9C8C2F04"/>
    <w:lvl w:ilvl="0" w:tplc="2CAE96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3055633"/>
    <w:multiLevelType w:val="multilevel"/>
    <w:tmpl w:val="C6A2E0F6"/>
    <w:styleLink w:val="WWNum24"/>
    <w:lvl w:ilvl="0">
      <w:start w:val="4"/>
      <w:numFmt w:val="decimal"/>
      <w:lvlText w:val="%1."/>
      <w:lvlJc w:val="left"/>
      <w:pPr>
        <w:ind w:left="1333" w:hanging="360"/>
      </w:pPr>
      <w:rPr>
        <w:rFonts w:cs="Times New Roman"/>
        <w:b w:val="0"/>
        <w:i w:val="0"/>
        <w:position w:val="0"/>
        <w:sz w:val="24"/>
        <w:vertAlign w:val="baseli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46EE6EE7"/>
    <w:multiLevelType w:val="hybridMultilevel"/>
    <w:tmpl w:val="017EC0A0"/>
    <w:lvl w:ilvl="0" w:tplc="D172AE1E">
      <w:start w:val="1"/>
      <w:numFmt w:val="decimal"/>
      <w:lvlText w:val="%1."/>
      <w:lvlJc w:val="left"/>
      <w:pPr>
        <w:ind w:left="1094"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34" w15:restartNumberingAfterBreak="0">
    <w:nsid w:val="48703E8F"/>
    <w:multiLevelType w:val="hybridMultilevel"/>
    <w:tmpl w:val="644ACDAC"/>
    <w:styleLink w:val="Zaimportowanystyl50"/>
    <w:lvl w:ilvl="0" w:tplc="D1D8E8B0">
      <w:start w:val="1"/>
      <w:numFmt w:val="decimal"/>
      <w:lvlText w:val="%1)"/>
      <w:lvlJc w:val="left"/>
      <w:pPr>
        <w:ind w:left="143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574FE62">
      <w:start w:val="1"/>
      <w:numFmt w:val="lowerLetter"/>
      <w:lvlText w:val="%2."/>
      <w:lvlJc w:val="left"/>
      <w:pPr>
        <w:ind w:left="215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E10346E">
      <w:start w:val="1"/>
      <w:numFmt w:val="lowerRoman"/>
      <w:lvlText w:val="%3."/>
      <w:lvlJc w:val="left"/>
      <w:pPr>
        <w:ind w:left="2874"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E1701298">
      <w:start w:val="1"/>
      <w:numFmt w:val="decimal"/>
      <w:lvlText w:val="%4."/>
      <w:lvlJc w:val="left"/>
      <w:pPr>
        <w:ind w:left="359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A6DDC0">
      <w:start w:val="1"/>
      <w:numFmt w:val="lowerLetter"/>
      <w:lvlText w:val="%5."/>
      <w:lvlJc w:val="left"/>
      <w:pPr>
        <w:ind w:left="431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0922228">
      <w:start w:val="1"/>
      <w:numFmt w:val="lowerRoman"/>
      <w:lvlText w:val="%6."/>
      <w:lvlJc w:val="left"/>
      <w:pPr>
        <w:ind w:left="5034"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C0283F8C">
      <w:start w:val="1"/>
      <w:numFmt w:val="decimal"/>
      <w:lvlText w:val="%7."/>
      <w:lvlJc w:val="left"/>
      <w:pPr>
        <w:ind w:left="575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7E25AD0">
      <w:start w:val="1"/>
      <w:numFmt w:val="lowerLetter"/>
      <w:lvlText w:val="%8."/>
      <w:lvlJc w:val="left"/>
      <w:pPr>
        <w:ind w:left="647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B01932">
      <w:start w:val="1"/>
      <w:numFmt w:val="lowerRoman"/>
      <w:lvlText w:val="%9."/>
      <w:lvlJc w:val="left"/>
      <w:pPr>
        <w:ind w:left="7194"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E4F01D4"/>
    <w:multiLevelType w:val="hybridMultilevel"/>
    <w:tmpl w:val="F6582B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392FF26">
      <w:start w:val="1"/>
      <w:numFmt w:val="decimal"/>
      <w:lvlText w:val="%4."/>
      <w:lvlJc w:val="left"/>
      <w:pPr>
        <w:ind w:left="36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E537E2C"/>
    <w:multiLevelType w:val="hybridMultilevel"/>
    <w:tmpl w:val="5C0CB334"/>
    <w:lvl w:ilvl="0" w:tplc="5948B540">
      <w:start w:val="1"/>
      <w:numFmt w:val="decimal"/>
      <w:lvlText w:val="%1."/>
      <w:lvlJc w:val="left"/>
      <w:pPr>
        <w:ind w:left="1497" w:hanging="360"/>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37" w15:restartNumberingAfterBreak="0">
    <w:nsid w:val="59945607"/>
    <w:multiLevelType w:val="hybridMultilevel"/>
    <w:tmpl w:val="171AAC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BA351F3"/>
    <w:multiLevelType w:val="hybridMultilevel"/>
    <w:tmpl w:val="4432B1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5DD17296"/>
    <w:multiLevelType w:val="hybridMultilevel"/>
    <w:tmpl w:val="5E6CE576"/>
    <w:lvl w:ilvl="0" w:tplc="2CAE96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4170B87"/>
    <w:multiLevelType w:val="multilevel"/>
    <w:tmpl w:val="D4A66722"/>
    <w:lvl w:ilvl="0">
      <w:start w:val="2"/>
      <w:numFmt w:val="decimal"/>
      <w:lvlText w:val="%1."/>
      <w:lvlJc w:val="left"/>
      <w:pPr>
        <w:ind w:left="480" w:hanging="480"/>
      </w:pPr>
      <w:rPr>
        <w:rFonts w:hint="default"/>
      </w:rPr>
    </w:lvl>
    <w:lvl w:ilvl="1">
      <w:start w:val="1"/>
      <w:numFmt w:val="decimal"/>
      <w:lvlText w:val="%1.%2."/>
      <w:lvlJc w:val="left"/>
      <w:pPr>
        <w:ind w:left="1688" w:hanging="480"/>
      </w:pPr>
      <w:rPr>
        <w:rFonts w:hint="default"/>
      </w:rPr>
    </w:lvl>
    <w:lvl w:ilvl="2">
      <w:start w:val="1"/>
      <w:numFmt w:val="decimal"/>
      <w:lvlText w:val="%1.%2.%3."/>
      <w:lvlJc w:val="left"/>
      <w:pPr>
        <w:ind w:left="3136" w:hanging="720"/>
      </w:pPr>
      <w:rPr>
        <w:rFonts w:hint="default"/>
      </w:rPr>
    </w:lvl>
    <w:lvl w:ilvl="3">
      <w:start w:val="1"/>
      <w:numFmt w:val="decimal"/>
      <w:lvlText w:val="%1.%2.%3.%4."/>
      <w:lvlJc w:val="left"/>
      <w:pPr>
        <w:ind w:left="4344" w:hanging="720"/>
      </w:pPr>
      <w:rPr>
        <w:rFonts w:hint="default"/>
      </w:rPr>
    </w:lvl>
    <w:lvl w:ilvl="4">
      <w:start w:val="1"/>
      <w:numFmt w:val="decimal"/>
      <w:lvlText w:val="%1.%2.%3.%4.%5."/>
      <w:lvlJc w:val="left"/>
      <w:pPr>
        <w:ind w:left="5912" w:hanging="1080"/>
      </w:pPr>
      <w:rPr>
        <w:rFonts w:hint="default"/>
      </w:rPr>
    </w:lvl>
    <w:lvl w:ilvl="5">
      <w:start w:val="1"/>
      <w:numFmt w:val="decimal"/>
      <w:lvlText w:val="%1.%2.%3.%4.%5.%6."/>
      <w:lvlJc w:val="left"/>
      <w:pPr>
        <w:ind w:left="7120" w:hanging="108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9896" w:hanging="1440"/>
      </w:pPr>
      <w:rPr>
        <w:rFonts w:hint="default"/>
      </w:rPr>
    </w:lvl>
    <w:lvl w:ilvl="8">
      <w:start w:val="1"/>
      <w:numFmt w:val="decimal"/>
      <w:lvlText w:val="%1.%2.%3.%4.%5.%6.%7.%8.%9."/>
      <w:lvlJc w:val="left"/>
      <w:pPr>
        <w:ind w:left="11464" w:hanging="1800"/>
      </w:pPr>
      <w:rPr>
        <w:rFonts w:hint="default"/>
      </w:rPr>
    </w:lvl>
  </w:abstractNum>
  <w:abstractNum w:abstractNumId="41" w15:restartNumberingAfterBreak="0">
    <w:nsid w:val="6CE56568"/>
    <w:multiLevelType w:val="hybridMultilevel"/>
    <w:tmpl w:val="D2083432"/>
    <w:lvl w:ilvl="0" w:tplc="DA8264E8">
      <w:start w:val="1"/>
      <w:numFmt w:val="decimal"/>
      <w:lvlText w:val="%1."/>
      <w:lvlJc w:val="left"/>
      <w:pPr>
        <w:ind w:left="708"/>
      </w:pPr>
      <w:rPr>
        <w:rFonts w:asciiTheme="majorHAnsi" w:eastAsia="Times New Roman" w:hAnsiTheme="majorHAnsi" w:cstheme="majorHAnsi" w:hint="default"/>
        <w:b w:val="0"/>
        <w:bCs/>
        <w:i w:val="0"/>
        <w:strike w:val="0"/>
        <w:dstrike w:val="0"/>
        <w:color w:val="000000"/>
        <w:sz w:val="22"/>
        <w:szCs w:val="22"/>
        <w:u w:val="none" w:color="000000"/>
        <w:bdr w:val="none" w:sz="0" w:space="0" w:color="auto"/>
        <w:shd w:val="clear" w:color="auto" w:fill="auto"/>
        <w:vertAlign w:val="baseline"/>
      </w:rPr>
    </w:lvl>
    <w:lvl w:ilvl="1" w:tplc="0BCCD01C">
      <w:start w:val="1"/>
      <w:numFmt w:val="decimal"/>
      <w:lvlText w:val="%2)"/>
      <w:lvlJc w:val="left"/>
      <w:pPr>
        <w:ind w:left="1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BA01C0">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CA72EA">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B2D2A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2825DE">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94B31E">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3C5764">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20C3DC">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D4C40E4"/>
    <w:multiLevelType w:val="hybridMultilevel"/>
    <w:tmpl w:val="753A9822"/>
    <w:lvl w:ilvl="0" w:tplc="04150011">
      <w:start w:val="1"/>
      <w:numFmt w:val="decimal"/>
      <w:lvlText w:val="%1)"/>
      <w:lvlJc w:val="left"/>
      <w:pPr>
        <w:ind w:left="1094" w:hanging="360"/>
      </w:p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43" w15:restartNumberingAfterBreak="0">
    <w:nsid w:val="729478E7"/>
    <w:multiLevelType w:val="hybridMultilevel"/>
    <w:tmpl w:val="FBA0D8E0"/>
    <w:lvl w:ilvl="0" w:tplc="5EC04924">
      <w:start w:val="1"/>
      <w:numFmt w:val="decimal"/>
      <w:lvlText w:val="%1."/>
      <w:lvlJc w:val="left"/>
      <w:pPr>
        <w:ind w:left="1094" w:hanging="360"/>
      </w:pPr>
      <w:rPr>
        <w:rFonts w:ascii="Times New Roman" w:eastAsia="Times New Roman" w:hAnsi="Times New Roman" w:cs="Times New Roman" w:hint="default"/>
        <w:b w:val="0"/>
        <w:bCs/>
        <w:i w:val="0"/>
        <w:strike w:val="0"/>
        <w:dstrike w:val="0"/>
        <w:color w:val="000000"/>
        <w:sz w:val="22"/>
        <w:szCs w:val="22"/>
        <w:u w:val="none" w:color="000000"/>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44" w15:restartNumberingAfterBreak="0">
    <w:nsid w:val="72BD7BBE"/>
    <w:multiLevelType w:val="multilevel"/>
    <w:tmpl w:val="F95E1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D73851"/>
    <w:multiLevelType w:val="hybridMultilevel"/>
    <w:tmpl w:val="8FB8FA58"/>
    <w:lvl w:ilvl="0" w:tplc="A57C2F5E">
      <w:start w:val="1"/>
      <w:numFmt w:val="decimal"/>
      <w:lvlText w:val="%1."/>
      <w:lvlJc w:val="left"/>
      <w:pPr>
        <w:ind w:left="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4AEE36">
      <w:start w:val="1"/>
      <w:numFmt w:val="decimal"/>
      <w:lvlText w:val="%2."/>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7E4960">
      <w:start w:val="1"/>
      <w:numFmt w:val="lowerRoman"/>
      <w:lvlText w:val="%3"/>
      <w:lvlJc w:val="left"/>
      <w:pPr>
        <w:ind w:left="1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06528E">
      <w:start w:val="1"/>
      <w:numFmt w:val="decimal"/>
      <w:lvlText w:val="%4"/>
      <w:lvlJc w:val="left"/>
      <w:pPr>
        <w:ind w:left="19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A042D6">
      <w:start w:val="1"/>
      <w:numFmt w:val="lowerLetter"/>
      <w:lvlText w:val="%5"/>
      <w:lvlJc w:val="left"/>
      <w:pPr>
        <w:ind w:left="26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428610">
      <w:start w:val="1"/>
      <w:numFmt w:val="lowerRoman"/>
      <w:lvlText w:val="%6"/>
      <w:lvlJc w:val="left"/>
      <w:pPr>
        <w:ind w:left="33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38CA6E">
      <w:start w:val="1"/>
      <w:numFmt w:val="decimal"/>
      <w:lvlText w:val="%7"/>
      <w:lvlJc w:val="left"/>
      <w:pPr>
        <w:ind w:left="4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DA59AE">
      <w:start w:val="1"/>
      <w:numFmt w:val="lowerLetter"/>
      <w:lvlText w:val="%8"/>
      <w:lvlJc w:val="left"/>
      <w:pPr>
        <w:ind w:left="4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D05E62">
      <w:start w:val="1"/>
      <w:numFmt w:val="lowerRoman"/>
      <w:lvlText w:val="%9"/>
      <w:lvlJc w:val="left"/>
      <w:pPr>
        <w:ind w:left="5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79722B5"/>
    <w:multiLevelType w:val="hybridMultilevel"/>
    <w:tmpl w:val="72A82AB0"/>
    <w:lvl w:ilvl="0" w:tplc="B7803610">
      <w:start w:val="1"/>
      <w:numFmt w:val="decimal"/>
      <w:lvlText w:val="%1."/>
      <w:lvlJc w:val="left"/>
      <w:pPr>
        <w:ind w:left="1497"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47" w15:restartNumberingAfterBreak="0">
    <w:nsid w:val="7959260C"/>
    <w:multiLevelType w:val="hybridMultilevel"/>
    <w:tmpl w:val="32425874"/>
    <w:lvl w:ilvl="0" w:tplc="44F8392E">
      <w:start w:val="1"/>
      <w:numFmt w:val="decimal"/>
      <w:lvlText w:val="%1."/>
      <w:lvlJc w:val="left"/>
      <w:pPr>
        <w:ind w:left="653"/>
      </w:pPr>
      <w:rPr>
        <w:rFonts w:asciiTheme="majorHAnsi" w:eastAsia="Times New Roman" w:hAnsiTheme="majorHAnsi" w:cstheme="majorHAnsi" w:hint="default"/>
        <w:b w:val="0"/>
        <w:bCs/>
        <w:i w:val="0"/>
        <w:strike w:val="0"/>
        <w:dstrike w:val="0"/>
        <w:color w:val="000000"/>
        <w:sz w:val="22"/>
        <w:szCs w:val="22"/>
        <w:u w:val="none"/>
        <w:bdr w:val="none" w:sz="0" w:space="0" w:color="auto"/>
        <w:shd w:val="clear" w:color="auto" w:fill="auto"/>
        <w:vertAlign w:val="baseline"/>
      </w:rPr>
    </w:lvl>
    <w:lvl w:ilvl="1" w:tplc="B128C2F6">
      <w:start w:val="1"/>
      <w:numFmt w:val="decimal"/>
      <w:lvlText w:val="%2)"/>
      <w:lvlJc w:val="left"/>
      <w:pPr>
        <w:ind w:left="1188"/>
      </w:pPr>
      <w:rPr>
        <w:rFonts w:asciiTheme="majorHAnsi" w:eastAsia="Times New Roman" w:hAnsiTheme="majorHAnsi" w:cstheme="majorHAnsi" w:hint="default"/>
        <w:b w:val="0"/>
        <w:i w:val="0"/>
        <w:strike w:val="0"/>
        <w:dstrike w:val="0"/>
        <w:color w:val="000000"/>
        <w:sz w:val="22"/>
        <w:szCs w:val="22"/>
        <w:u w:val="none" w:color="000000"/>
        <w:bdr w:val="none" w:sz="0" w:space="0" w:color="auto"/>
        <w:shd w:val="clear" w:color="auto" w:fill="auto"/>
        <w:vertAlign w:val="baseline"/>
      </w:rPr>
    </w:lvl>
    <w:lvl w:ilvl="2" w:tplc="B42A39C0">
      <w:start w:val="1"/>
      <w:numFmt w:val="lowerLetter"/>
      <w:lvlText w:val="%3."/>
      <w:lvlJc w:val="left"/>
      <w:pPr>
        <w:ind w:left="1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1E85B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EE8A06">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9EE56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918F622">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8EDD0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640710">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A3C14E0"/>
    <w:multiLevelType w:val="hybridMultilevel"/>
    <w:tmpl w:val="72A82AB0"/>
    <w:lvl w:ilvl="0" w:tplc="B7803610">
      <w:start w:val="1"/>
      <w:numFmt w:val="decimal"/>
      <w:lvlText w:val="%1."/>
      <w:lvlJc w:val="left"/>
      <w:pPr>
        <w:ind w:left="1497" w:hanging="360"/>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217" w:hanging="360"/>
      </w:pPr>
    </w:lvl>
    <w:lvl w:ilvl="2" w:tplc="0415001B" w:tentative="1">
      <w:start w:val="1"/>
      <w:numFmt w:val="lowerRoman"/>
      <w:lvlText w:val="%3."/>
      <w:lvlJc w:val="right"/>
      <w:pPr>
        <w:ind w:left="2937" w:hanging="180"/>
      </w:pPr>
    </w:lvl>
    <w:lvl w:ilvl="3" w:tplc="0415000F" w:tentative="1">
      <w:start w:val="1"/>
      <w:numFmt w:val="decimal"/>
      <w:lvlText w:val="%4."/>
      <w:lvlJc w:val="left"/>
      <w:pPr>
        <w:ind w:left="3657" w:hanging="360"/>
      </w:pPr>
    </w:lvl>
    <w:lvl w:ilvl="4" w:tplc="04150019" w:tentative="1">
      <w:start w:val="1"/>
      <w:numFmt w:val="lowerLetter"/>
      <w:lvlText w:val="%5."/>
      <w:lvlJc w:val="left"/>
      <w:pPr>
        <w:ind w:left="4377" w:hanging="360"/>
      </w:pPr>
    </w:lvl>
    <w:lvl w:ilvl="5" w:tplc="0415001B" w:tentative="1">
      <w:start w:val="1"/>
      <w:numFmt w:val="lowerRoman"/>
      <w:lvlText w:val="%6."/>
      <w:lvlJc w:val="right"/>
      <w:pPr>
        <w:ind w:left="5097" w:hanging="180"/>
      </w:pPr>
    </w:lvl>
    <w:lvl w:ilvl="6" w:tplc="0415000F" w:tentative="1">
      <w:start w:val="1"/>
      <w:numFmt w:val="decimal"/>
      <w:lvlText w:val="%7."/>
      <w:lvlJc w:val="left"/>
      <w:pPr>
        <w:ind w:left="5817" w:hanging="360"/>
      </w:pPr>
    </w:lvl>
    <w:lvl w:ilvl="7" w:tplc="04150019" w:tentative="1">
      <w:start w:val="1"/>
      <w:numFmt w:val="lowerLetter"/>
      <w:lvlText w:val="%8."/>
      <w:lvlJc w:val="left"/>
      <w:pPr>
        <w:ind w:left="6537" w:hanging="360"/>
      </w:pPr>
    </w:lvl>
    <w:lvl w:ilvl="8" w:tplc="0415001B" w:tentative="1">
      <w:start w:val="1"/>
      <w:numFmt w:val="lowerRoman"/>
      <w:lvlText w:val="%9."/>
      <w:lvlJc w:val="right"/>
      <w:pPr>
        <w:ind w:left="7257" w:hanging="180"/>
      </w:pPr>
    </w:lvl>
  </w:abstractNum>
  <w:abstractNum w:abstractNumId="49" w15:restartNumberingAfterBreak="0">
    <w:nsid w:val="7A5B37A5"/>
    <w:multiLevelType w:val="multilevel"/>
    <w:tmpl w:val="06264720"/>
    <w:styleLink w:val="WWNum2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50" w15:restartNumberingAfterBreak="0">
    <w:nsid w:val="7C8E245C"/>
    <w:multiLevelType w:val="hybridMultilevel"/>
    <w:tmpl w:val="3A7281AE"/>
    <w:lvl w:ilvl="0" w:tplc="570E113C">
      <w:start w:val="1"/>
      <w:numFmt w:val="decimal"/>
      <w:lvlText w:val="%1."/>
      <w:lvlJc w:val="left"/>
      <w:pPr>
        <w:ind w:left="1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96C236">
      <w:start w:val="1"/>
      <w:numFmt w:val="lowerLetter"/>
      <w:lvlText w:val="%2)"/>
      <w:lvlJc w:val="left"/>
      <w:pPr>
        <w:ind w:left="1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6C037E">
      <w:start w:val="1"/>
      <w:numFmt w:val="lowerRoman"/>
      <w:lvlText w:val="%3"/>
      <w:lvlJc w:val="left"/>
      <w:pPr>
        <w:ind w:left="20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4B8F366">
      <w:start w:val="1"/>
      <w:numFmt w:val="decimal"/>
      <w:lvlText w:val="%4"/>
      <w:lvlJc w:val="left"/>
      <w:pPr>
        <w:ind w:left="2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9AA570">
      <w:start w:val="1"/>
      <w:numFmt w:val="lowerLetter"/>
      <w:lvlText w:val="%5"/>
      <w:lvlJc w:val="left"/>
      <w:pPr>
        <w:ind w:left="34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147E20">
      <w:start w:val="1"/>
      <w:numFmt w:val="lowerRoman"/>
      <w:lvlText w:val="%6"/>
      <w:lvlJc w:val="left"/>
      <w:pPr>
        <w:ind w:left="42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166FA6A">
      <w:start w:val="1"/>
      <w:numFmt w:val="decimal"/>
      <w:lvlText w:val="%7"/>
      <w:lvlJc w:val="left"/>
      <w:pPr>
        <w:ind w:left="49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6CE984">
      <w:start w:val="1"/>
      <w:numFmt w:val="lowerLetter"/>
      <w:lvlText w:val="%8"/>
      <w:lvlJc w:val="left"/>
      <w:pPr>
        <w:ind w:left="56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82542A">
      <w:start w:val="1"/>
      <w:numFmt w:val="lowerRoman"/>
      <w:lvlText w:val="%9"/>
      <w:lvlJc w:val="left"/>
      <w:pPr>
        <w:ind w:left="63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D56178A"/>
    <w:multiLevelType w:val="multilevel"/>
    <w:tmpl w:val="00620370"/>
    <w:name w:val="WW8Num2922"/>
    <w:lvl w:ilvl="0">
      <w:start w:val="3"/>
      <w:numFmt w:val="decimal"/>
      <w:lvlText w:val="%1."/>
      <w:lvlJc w:val="left"/>
      <w:pPr>
        <w:tabs>
          <w:tab w:val="num" w:pos="1070"/>
        </w:tabs>
        <w:ind w:left="1070" w:hanging="360"/>
      </w:pPr>
      <w:rPr>
        <w:rFonts w:hint="default"/>
        <w:b w:val="0"/>
        <w:i w:val="0"/>
        <w:sz w:val="22"/>
        <w:szCs w:val="22"/>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2"/>
        <w:szCs w:val="22"/>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abstractNum w:abstractNumId="52" w15:restartNumberingAfterBreak="0">
    <w:nsid w:val="7F5C4F31"/>
    <w:multiLevelType w:val="hybridMultilevel"/>
    <w:tmpl w:val="5E84724C"/>
    <w:lvl w:ilvl="0" w:tplc="3568487A">
      <w:start w:val="1"/>
      <w:numFmt w:val="decimal"/>
      <w:lvlText w:val="%1."/>
      <w:lvlJc w:val="left"/>
      <w:pPr>
        <w:ind w:left="1094" w:hanging="360"/>
      </w:pPr>
      <w:rPr>
        <w:rFonts w:asciiTheme="majorHAnsi" w:eastAsia="Times New Roman" w:hAnsiTheme="majorHAnsi" w:cstheme="majorHAnsi" w:hint="default"/>
        <w:b w:val="0"/>
        <w:bCs/>
        <w:i w:val="0"/>
        <w:strike w:val="0"/>
        <w:dstrike w:val="0"/>
        <w:color w:val="000000"/>
        <w:sz w:val="22"/>
        <w:szCs w:val="22"/>
        <w:u w:val="none" w:color="000000"/>
        <w:vertAlign w:val="baseline"/>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num w:numId="1" w16cid:durableId="1850101301">
    <w:abstractNumId w:val="21"/>
  </w:num>
  <w:num w:numId="2" w16cid:durableId="2898433">
    <w:abstractNumId w:val="47"/>
  </w:num>
  <w:num w:numId="3" w16cid:durableId="738866665">
    <w:abstractNumId w:val="41"/>
  </w:num>
  <w:num w:numId="4" w16cid:durableId="2138793876">
    <w:abstractNumId w:val="50"/>
  </w:num>
  <w:num w:numId="5" w16cid:durableId="1034386557">
    <w:abstractNumId w:val="45"/>
  </w:num>
  <w:num w:numId="6" w16cid:durableId="999190540">
    <w:abstractNumId w:val="19"/>
  </w:num>
  <w:num w:numId="7" w16cid:durableId="1884561640">
    <w:abstractNumId w:val="6"/>
  </w:num>
  <w:num w:numId="8" w16cid:durableId="1714768931">
    <w:abstractNumId w:val="33"/>
  </w:num>
  <w:num w:numId="9" w16cid:durableId="1850362949">
    <w:abstractNumId w:val="9"/>
  </w:num>
  <w:num w:numId="10" w16cid:durableId="561644896">
    <w:abstractNumId w:val="5"/>
  </w:num>
  <w:num w:numId="11" w16cid:durableId="2067414063">
    <w:abstractNumId w:val="36"/>
  </w:num>
  <w:num w:numId="12" w16cid:durableId="1285237023">
    <w:abstractNumId w:val="42"/>
  </w:num>
  <w:num w:numId="13" w16cid:durableId="1063598895">
    <w:abstractNumId w:val="46"/>
  </w:num>
  <w:num w:numId="14" w16cid:durableId="595479650">
    <w:abstractNumId w:val="26"/>
  </w:num>
  <w:num w:numId="15" w16cid:durableId="1886717089">
    <w:abstractNumId w:val="48"/>
  </w:num>
  <w:num w:numId="16" w16cid:durableId="173612948">
    <w:abstractNumId w:val="43"/>
  </w:num>
  <w:num w:numId="17" w16cid:durableId="489296110">
    <w:abstractNumId w:val="24"/>
  </w:num>
  <w:num w:numId="18" w16cid:durableId="1965890748">
    <w:abstractNumId w:val="14"/>
  </w:num>
  <w:num w:numId="19" w16cid:durableId="1879245471">
    <w:abstractNumId w:val="52"/>
  </w:num>
  <w:num w:numId="20" w16cid:durableId="305088169">
    <w:abstractNumId w:val="27"/>
  </w:num>
  <w:num w:numId="21" w16cid:durableId="2000956299">
    <w:abstractNumId w:val="34"/>
  </w:num>
  <w:num w:numId="22" w16cid:durableId="683436842">
    <w:abstractNumId w:val="1"/>
  </w:num>
  <w:num w:numId="23" w16cid:durableId="225537156">
    <w:abstractNumId w:val="22"/>
  </w:num>
  <w:num w:numId="24" w16cid:durableId="453794279">
    <w:abstractNumId w:val="28"/>
  </w:num>
  <w:num w:numId="25" w16cid:durableId="421534519">
    <w:abstractNumId w:val="23"/>
  </w:num>
  <w:num w:numId="26" w16cid:durableId="1333140960">
    <w:abstractNumId w:val="51"/>
  </w:num>
  <w:num w:numId="27" w16cid:durableId="1347829372">
    <w:abstractNumId w:val="38"/>
  </w:num>
  <w:num w:numId="28" w16cid:durableId="1096366145">
    <w:abstractNumId w:val="31"/>
  </w:num>
  <w:num w:numId="29" w16cid:durableId="748582245">
    <w:abstractNumId w:val="49"/>
  </w:num>
  <w:num w:numId="30" w16cid:durableId="1884244625">
    <w:abstractNumId w:val="16"/>
  </w:num>
  <w:num w:numId="31" w16cid:durableId="2023316085">
    <w:abstractNumId w:val="16"/>
    <w:lvlOverride w:ilvl="0">
      <w:startOverride w:val="1"/>
    </w:lvlOverride>
  </w:num>
  <w:num w:numId="32" w16cid:durableId="2039774599">
    <w:abstractNumId w:val="49"/>
    <w:lvlOverride w:ilvl="0">
      <w:startOverride w:val="1"/>
    </w:lvlOverride>
  </w:num>
  <w:num w:numId="33" w16cid:durableId="444808019">
    <w:abstractNumId w:val="35"/>
  </w:num>
  <w:num w:numId="34" w16cid:durableId="552622304">
    <w:abstractNumId w:val="39"/>
  </w:num>
  <w:num w:numId="35" w16cid:durableId="1689913190">
    <w:abstractNumId w:val="18"/>
  </w:num>
  <w:num w:numId="36" w16cid:durableId="543563332">
    <w:abstractNumId w:val="3"/>
  </w:num>
  <w:num w:numId="37" w16cid:durableId="75834305">
    <w:abstractNumId w:val="37"/>
  </w:num>
  <w:num w:numId="38" w16cid:durableId="1698775960">
    <w:abstractNumId w:val="44"/>
  </w:num>
  <w:num w:numId="39" w16cid:durableId="421414645">
    <w:abstractNumId w:val="10"/>
  </w:num>
  <w:num w:numId="40" w16cid:durableId="926769888">
    <w:abstractNumId w:val="13"/>
  </w:num>
  <w:num w:numId="41" w16cid:durableId="1878617995">
    <w:abstractNumId w:val="12"/>
  </w:num>
  <w:num w:numId="42" w16cid:durableId="941573689">
    <w:abstractNumId w:val="25"/>
  </w:num>
  <w:num w:numId="43" w16cid:durableId="357971925">
    <w:abstractNumId w:val="15"/>
  </w:num>
  <w:num w:numId="44" w16cid:durableId="1862816360">
    <w:abstractNumId w:val="40"/>
  </w:num>
  <w:num w:numId="45" w16cid:durableId="1781531541">
    <w:abstractNumId w:val="11"/>
  </w:num>
  <w:num w:numId="46" w16cid:durableId="1704016552">
    <w:abstractNumId w:val="29"/>
  </w:num>
  <w:num w:numId="47" w16cid:durableId="602735387">
    <w:abstractNumId w:val="32"/>
  </w:num>
  <w:num w:numId="48" w16cid:durableId="1211921177">
    <w:abstractNumId w:val="32"/>
    <w:lvlOverride w:ilvl="0">
      <w:lvl w:ilvl="0">
        <w:start w:val="4"/>
        <w:numFmt w:val="decimal"/>
        <w:lvlText w:val="%1."/>
        <w:lvlJc w:val="left"/>
        <w:pPr>
          <w:ind w:left="1333" w:hanging="360"/>
        </w:pPr>
        <w:rPr>
          <w:rFonts w:cs="Times New Roman"/>
          <w:b w:val="0"/>
          <w:i w:val="0"/>
          <w:position w:val="0"/>
          <w:sz w:val="22"/>
          <w:szCs w:val="22"/>
          <w:vertAlign w:val="baseline"/>
        </w:rPr>
      </w:lvl>
    </w:lvlOverride>
  </w:num>
  <w:num w:numId="49" w16cid:durableId="2008945351">
    <w:abstractNumId w:val="17"/>
  </w:num>
  <w:num w:numId="50" w16cid:durableId="522212621">
    <w:abstractNumId w:val="8"/>
  </w:num>
  <w:num w:numId="51" w16cid:durableId="1788701252">
    <w:abstractNumId w:val="20"/>
  </w:num>
  <w:num w:numId="52" w16cid:durableId="999772431">
    <w:abstractNumId w:val="7"/>
  </w:num>
  <w:num w:numId="53" w16cid:durableId="203761697">
    <w:abstractNumId w:val="0"/>
  </w:num>
  <w:num w:numId="54" w16cid:durableId="695275533">
    <w:abstractNumId w:val="30"/>
  </w:num>
  <w:num w:numId="55" w16cid:durableId="1563906330">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82D"/>
    <w:rsid w:val="000161AB"/>
    <w:rsid w:val="00025540"/>
    <w:rsid w:val="00030A4A"/>
    <w:rsid w:val="000424D0"/>
    <w:rsid w:val="00072E2D"/>
    <w:rsid w:val="00080135"/>
    <w:rsid w:val="000B5948"/>
    <w:rsid w:val="000E4849"/>
    <w:rsid w:val="00101C9E"/>
    <w:rsid w:val="00115D2A"/>
    <w:rsid w:val="00141371"/>
    <w:rsid w:val="00144D88"/>
    <w:rsid w:val="00147887"/>
    <w:rsid w:val="00150C1D"/>
    <w:rsid w:val="001653BB"/>
    <w:rsid w:val="001709B5"/>
    <w:rsid w:val="00195244"/>
    <w:rsid w:val="001A1E3A"/>
    <w:rsid w:val="001A2DC9"/>
    <w:rsid w:val="001A5749"/>
    <w:rsid w:val="001B2FAC"/>
    <w:rsid w:val="001C4100"/>
    <w:rsid w:val="00211479"/>
    <w:rsid w:val="00214847"/>
    <w:rsid w:val="0022277D"/>
    <w:rsid w:val="002321FB"/>
    <w:rsid w:val="00271AE4"/>
    <w:rsid w:val="00273FCD"/>
    <w:rsid w:val="002827B7"/>
    <w:rsid w:val="00285D15"/>
    <w:rsid w:val="00295DD4"/>
    <w:rsid w:val="00295F46"/>
    <w:rsid w:val="002B4A23"/>
    <w:rsid w:val="002C4E33"/>
    <w:rsid w:val="002D2BE0"/>
    <w:rsid w:val="002D5932"/>
    <w:rsid w:val="002E66E9"/>
    <w:rsid w:val="003117A1"/>
    <w:rsid w:val="003425DD"/>
    <w:rsid w:val="003763B9"/>
    <w:rsid w:val="003C2B55"/>
    <w:rsid w:val="003D2B8F"/>
    <w:rsid w:val="003E4C78"/>
    <w:rsid w:val="003F13B2"/>
    <w:rsid w:val="00474236"/>
    <w:rsid w:val="004821C2"/>
    <w:rsid w:val="004846BF"/>
    <w:rsid w:val="00497339"/>
    <w:rsid w:val="004B0327"/>
    <w:rsid w:val="004D50D9"/>
    <w:rsid w:val="004E2CC8"/>
    <w:rsid w:val="004F32C6"/>
    <w:rsid w:val="004F6DDA"/>
    <w:rsid w:val="00504CD0"/>
    <w:rsid w:val="0051533C"/>
    <w:rsid w:val="00526B6E"/>
    <w:rsid w:val="00542890"/>
    <w:rsid w:val="00565DDE"/>
    <w:rsid w:val="00566BA6"/>
    <w:rsid w:val="00592AD4"/>
    <w:rsid w:val="0059315F"/>
    <w:rsid w:val="005D1191"/>
    <w:rsid w:val="005E5B54"/>
    <w:rsid w:val="00602BFC"/>
    <w:rsid w:val="00603080"/>
    <w:rsid w:val="00605AFE"/>
    <w:rsid w:val="00607069"/>
    <w:rsid w:val="00624313"/>
    <w:rsid w:val="00632D45"/>
    <w:rsid w:val="006371F4"/>
    <w:rsid w:val="00637B84"/>
    <w:rsid w:val="00653D79"/>
    <w:rsid w:val="00656B86"/>
    <w:rsid w:val="006811B9"/>
    <w:rsid w:val="006A0595"/>
    <w:rsid w:val="006B1022"/>
    <w:rsid w:val="006B1AC1"/>
    <w:rsid w:val="006B4413"/>
    <w:rsid w:val="006D181A"/>
    <w:rsid w:val="006D2688"/>
    <w:rsid w:val="006E10A8"/>
    <w:rsid w:val="006E1CE2"/>
    <w:rsid w:val="006E4A69"/>
    <w:rsid w:val="00704D27"/>
    <w:rsid w:val="00706859"/>
    <w:rsid w:val="00745384"/>
    <w:rsid w:val="007477A0"/>
    <w:rsid w:val="0075033B"/>
    <w:rsid w:val="00756D46"/>
    <w:rsid w:val="00760F64"/>
    <w:rsid w:val="007647F6"/>
    <w:rsid w:val="00765306"/>
    <w:rsid w:val="007942F1"/>
    <w:rsid w:val="007D712F"/>
    <w:rsid w:val="007F094B"/>
    <w:rsid w:val="007F14B4"/>
    <w:rsid w:val="008013AA"/>
    <w:rsid w:val="00841049"/>
    <w:rsid w:val="00857E04"/>
    <w:rsid w:val="00863E71"/>
    <w:rsid w:val="00864EF0"/>
    <w:rsid w:val="00872F20"/>
    <w:rsid w:val="00881B03"/>
    <w:rsid w:val="008A26A5"/>
    <w:rsid w:val="008B49F6"/>
    <w:rsid w:val="008B7FF7"/>
    <w:rsid w:val="008E1F7C"/>
    <w:rsid w:val="008F0B06"/>
    <w:rsid w:val="008F69F9"/>
    <w:rsid w:val="00907B84"/>
    <w:rsid w:val="009125A3"/>
    <w:rsid w:val="0092790B"/>
    <w:rsid w:val="009562E4"/>
    <w:rsid w:val="00977CD4"/>
    <w:rsid w:val="00985F88"/>
    <w:rsid w:val="009B01AD"/>
    <w:rsid w:val="009C177D"/>
    <w:rsid w:val="009D528E"/>
    <w:rsid w:val="009F3328"/>
    <w:rsid w:val="00A1431E"/>
    <w:rsid w:val="00A475AB"/>
    <w:rsid w:val="00A541A0"/>
    <w:rsid w:val="00A614CC"/>
    <w:rsid w:val="00A707E3"/>
    <w:rsid w:val="00A87024"/>
    <w:rsid w:val="00A91970"/>
    <w:rsid w:val="00A9234C"/>
    <w:rsid w:val="00AA70A0"/>
    <w:rsid w:val="00AB589A"/>
    <w:rsid w:val="00AC1132"/>
    <w:rsid w:val="00AC1D6F"/>
    <w:rsid w:val="00AE4F96"/>
    <w:rsid w:val="00AF33E6"/>
    <w:rsid w:val="00AF7655"/>
    <w:rsid w:val="00B03470"/>
    <w:rsid w:val="00B124C1"/>
    <w:rsid w:val="00B2614C"/>
    <w:rsid w:val="00B30EC5"/>
    <w:rsid w:val="00B31D9C"/>
    <w:rsid w:val="00B609E6"/>
    <w:rsid w:val="00B7405C"/>
    <w:rsid w:val="00B80743"/>
    <w:rsid w:val="00BD652D"/>
    <w:rsid w:val="00BE1116"/>
    <w:rsid w:val="00BE4B4F"/>
    <w:rsid w:val="00BE6E78"/>
    <w:rsid w:val="00C20153"/>
    <w:rsid w:val="00C34727"/>
    <w:rsid w:val="00C43270"/>
    <w:rsid w:val="00C46D4B"/>
    <w:rsid w:val="00C60967"/>
    <w:rsid w:val="00C623CB"/>
    <w:rsid w:val="00C837FB"/>
    <w:rsid w:val="00C879DB"/>
    <w:rsid w:val="00C9401E"/>
    <w:rsid w:val="00C94E77"/>
    <w:rsid w:val="00CB29E6"/>
    <w:rsid w:val="00CE1F82"/>
    <w:rsid w:val="00CF1FBA"/>
    <w:rsid w:val="00D0424C"/>
    <w:rsid w:val="00D06D67"/>
    <w:rsid w:val="00D248F9"/>
    <w:rsid w:val="00D30E9C"/>
    <w:rsid w:val="00D34072"/>
    <w:rsid w:val="00D5315C"/>
    <w:rsid w:val="00D65D39"/>
    <w:rsid w:val="00D72F76"/>
    <w:rsid w:val="00D77081"/>
    <w:rsid w:val="00D86085"/>
    <w:rsid w:val="00D9799F"/>
    <w:rsid w:val="00DA1111"/>
    <w:rsid w:val="00DA34CB"/>
    <w:rsid w:val="00DA74BF"/>
    <w:rsid w:val="00DA7809"/>
    <w:rsid w:val="00DA7FA7"/>
    <w:rsid w:val="00DE0979"/>
    <w:rsid w:val="00DF182D"/>
    <w:rsid w:val="00DF6E5A"/>
    <w:rsid w:val="00E03628"/>
    <w:rsid w:val="00E066B3"/>
    <w:rsid w:val="00E21542"/>
    <w:rsid w:val="00E21DCF"/>
    <w:rsid w:val="00E26DF2"/>
    <w:rsid w:val="00E46049"/>
    <w:rsid w:val="00E61702"/>
    <w:rsid w:val="00E723C0"/>
    <w:rsid w:val="00E830C5"/>
    <w:rsid w:val="00E8544C"/>
    <w:rsid w:val="00E8630A"/>
    <w:rsid w:val="00E87A97"/>
    <w:rsid w:val="00E93F5A"/>
    <w:rsid w:val="00EA287D"/>
    <w:rsid w:val="00EA5015"/>
    <w:rsid w:val="00EB6E61"/>
    <w:rsid w:val="00EC431F"/>
    <w:rsid w:val="00EC49B8"/>
    <w:rsid w:val="00ED281D"/>
    <w:rsid w:val="00F24FC1"/>
    <w:rsid w:val="00F26120"/>
    <w:rsid w:val="00F27B84"/>
    <w:rsid w:val="00F36B50"/>
    <w:rsid w:val="00F51E88"/>
    <w:rsid w:val="00F6144E"/>
    <w:rsid w:val="00FA7919"/>
    <w:rsid w:val="00FB0DF6"/>
    <w:rsid w:val="00FB5F8E"/>
    <w:rsid w:val="00FD71DD"/>
    <w:rsid w:val="00FE22A2"/>
    <w:rsid w:val="00FF14E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BBBC2"/>
  <w15:docId w15:val="{874C4F5F-8BCB-493C-9751-73AB14BC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71" w:lineRule="auto"/>
      <w:ind w:left="384" w:hanging="10"/>
      <w:jc w:val="both"/>
    </w:pPr>
    <w:rPr>
      <w:rFonts w:ascii="Times New Roman" w:eastAsia="Times New Roman" w:hAnsi="Times New Roman" w:cs="Times New Roman"/>
      <w:color w:val="000000"/>
    </w:rPr>
  </w:style>
  <w:style w:type="paragraph" w:styleId="Nagwek1">
    <w:name w:val="heading 1"/>
    <w:next w:val="Normalny"/>
    <w:link w:val="Nagwek1Znak"/>
    <w:uiPriority w:val="9"/>
    <w:qFormat/>
    <w:pPr>
      <w:keepNext/>
      <w:keepLines/>
      <w:spacing w:after="0"/>
      <w:ind w:left="10" w:right="974" w:hanging="10"/>
      <w:jc w:val="center"/>
      <w:outlineLvl w:val="0"/>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2"/>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6B4413"/>
    <w:pPr>
      <w:ind w:left="720"/>
      <w:contextualSpacing/>
    </w:pPr>
  </w:style>
  <w:style w:type="character" w:styleId="Odwoaniedokomentarza">
    <w:name w:val="annotation reference"/>
    <w:basedOn w:val="Domylnaczcionkaakapitu"/>
    <w:uiPriority w:val="99"/>
    <w:semiHidden/>
    <w:unhideWhenUsed/>
    <w:rsid w:val="0092790B"/>
    <w:rPr>
      <w:sz w:val="16"/>
      <w:szCs w:val="16"/>
    </w:rPr>
  </w:style>
  <w:style w:type="paragraph" w:styleId="Tekstkomentarza">
    <w:name w:val="annotation text"/>
    <w:basedOn w:val="Normalny"/>
    <w:link w:val="TekstkomentarzaZnak"/>
    <w:uiPriority w:val="99"/>
    <w:unhideWhenUsed/>
    <w:rsid w:val="0092790B"/>
    <w:pPr>
      <w:spacing w:line="240" w:lineRule="auto"/>
    </w:pPr>
    <w:rPr>
      <w:sz w:val="20"/>
      <w:szCs w:val="20"/>
    </w:rPr>
  </w:style>
  <w:style w:type="character" w:customStyle="1" w:styleId="TekstkomentarzaZnak">
    <w:name w:val="Tekst komentarza Znak"/>
    <w:basedOn w:val="Domylnaczcionkaakapitu"/>
    <w:link w:val="Tekstkomentarza"/>
    <w:uiPriority w:val="99"/>
    <w:rsid w:val="0092790B"/>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92790B"/>
    <w:rPr>
      <w:b/>
      <w:bCs/>
    </w:rPr>
  </w:style>
  <w:style w:type="character" w:customStyle="1" w:styleId="TematkomentarzaZnak">
    <w:name w:val="Temat komentarza Znak"/>
    <w:basedOn w:val="TekstkomentarzaZnak"/>
    <w:link w:val="Tematkomentarza"/>
    <w:uiPriority w:val="99"/>
    <w:semiHidden/>
    <w:rsid w:val="0092790B"/>
    <w:rPr>
      <w:rFonts w:ascii="Times New Roman" w:eastAsia="Times New Roman" w:hAnsi="Times New Roman" w:cs="Times New Roman"/>
      <w:b/>
      <w:bCs/>
      <w:color w:val="000000"/>
      <w:sz w:val="20"/>
      <w:szCs w:val="20"/>
    </w:rPr>
  </w:style>
  <w:style w:type="paragraph" w:styleId="Tekstdymka">
    <w:name w:val="Balloon Text"/>
    <w:basedOn w:val="Normalny"/>
    <w:link w:val="TekstdymkaZnak"/>
    <w:uiPriority w:val="99"/>
    <w:semiHidden/>
    <w:unhideWhenUsed/>
    <w:rsid w:val="00AF765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7655"/>
    <w:rPr>
      <w:rFonts w:ascii="Segoe UI" w:eastAsia="Times New Roman" w:hAnsi="Segoe UI" w:cs="Segoe UI"/>
      <w:color w:val="000000"/>
      <w:sz w:val="18"/>
      <w:szCs w:val="18"/>
    </w:rPr>
  </w:style>
  <w:style w:type="paragraph" w:styleId="Poprawka">
    <w:name w:val="Revision"/>
    <w:hidden/>
    <w:uiPriority w:val="99"/>
    <w:semiHidden/>
    <w:rsid w:val="00E830C5"/>
    <w:pPr>
      <w:spacing w:after="0" w:line="240" w:lineRule="auto"/>
    </w:pPr>
    <w:rPr>
      <w:rFonts w:ascii="Times New Roman" w:eastAsia="Times New Roman" w:hAnsi="Times New Roman" w:cs="Times New Roman"/>
      <w:color w:val="000000"/>
    </w:rPr>
  </w:style>
  <w:style w:type="paragraph" w:styleId="Nagwek">
    <w:name w:val="header"/>
    <w:basedOn w:val="Normalny"/>
    <w:link w:val="NagwekZnak"/>
    <w:uiPriority w:val="99"/>
    <w:unhideWhenUsed/>
    <w:rsid w:val="004846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846BF"/>
    <w:rPr>
      <w:rFonts w:ascii="Times New Roman" w:eastAsia="Times New Roman" w:hAnsi="Times New Roman" w:cs="Times New Roman"/>
      <w:color w:val="000000"/>
    </w:rPr>
  </w:style>
  <w:style w:type="paragraph" w:styleId="Stopka">
    <w:name w:val="footer"/>
    <w:basedOn w:val="Normalny"/>
    <w:link w:val="StopkaZnak"/>
    <w:uiPriority w:val="99"/>
    <w:unhideWhenUsed/>
    <w:rsid w:val="004846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846BF"/>
    <w:rPr>
      <w:rFonts w:ascii="Times New Roman" w:eastAsia="Times New Roman" w:hAnsi="Times New Roman" w:cs="Times New Roman"/>
      <w:color w:val="000000"/>
    </w:rPr>
  </w:style>
  <w:style w:type="numbering" w:customStyle="1" w:styleId="Zaimportowanystyl50">
    <w:name w:val="Zaimportowany styl 5.0"/>
    <w:rsid w:val="006E1CE2"/>
    <w:pPr>
      <w:numPr>
        <w:numId w:val="21"/>
      </w:numPr>
    </w:pPr>
  </w:style>
  <w:style w:type="character" w:styleId="Pogrubienie">
    <w:name w:val="Strong"/>
    <w:uiPriority w:val="22"/>
    <w:qFormat/>
    <w:rsid w:val="005D1191"/>
    <w:rPr>
      <w:b/>
      <w:bCs/>
    </w:rPr>
  </w:style>
  <w:style w:type="paragraph" w:customStyle="1" w:styleId="Default">
    <w:name w:val="Default"/>
    <w:rsid w:val="00605AFE"/>
    <w:pPr>
      <w:autoSpaceDE w:val="0"/>
      <w:autoSpaceDN w:val="0"/>
      <w:spacing w:after="0" w:line="240" w:lineRule="auto"/>
    </w:pPr>
    <w:rPr>
      <w:rFonts w:ascii="Times New Roman" w:eastAsia="SimSun" w:hAnsi="Times New Roman" w:cs="Times New Roman"/>
      <w:color w:val="000000"/>
      <w:sz w:val="24"/>
      <w:szCs w:val="24"/>
      <w:lang w:eastAsia="en-US"/>
    </w:rPr>
  </w:style>
  <w:style w:type="numbering" w:customStyle="1" w:styleId="WWNum27">
    <w:name w:val="WWNum27"/>
    <w:basedOn w:val="Bezlisty"/>
    <w:rsid w:val="006A0595"/>
    <w:pPr>
      <w:numPr>
        <w:numId w:val="29"/>
      </w:numPr>
    </w:pPr>
  </w:style>
  <w:style w:type="numbering" w:customStyle="1" w:styleId="WWNum32">
    <w:name w:val="WWNum32"/>
    <w:basedOn w:val="Bezlisty"/>
    <w:rsid w:val="006A0595"/>
    <w:pPr>
      <w:numPr>
        <w:numId w:val="30"/>
      </w:numPr>
    </w:p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6A0595"/>
    <w:rPr>
      <w:rFonts w:ascii="Times New Roman" w:eastAsia="Times New Roman" w:hAnsi="Times New Roman" w:cs="Times New Roman"/>
      <w:color w:val="000000"/>
    </w:rPr>
  </w:style>
  <w:style w:type="character" w:styleId="Numerstrony">
    <w:name w:val="page number"/>
    <w:rsid w:val="00295F46"/>
  </w:style>
  <w:style w:type="paragraph" w:customStyle="1" w:styleId="Textbody">
    <w:name w:val="Text body"/>
    <w:basedOn w:val="Normalny"/>
    <w:rsid w:val="00C46D4B"/>
    <w:pPr>
      <w:suppressAutoHyphens/>
      <w:autoSpaceDN w:val="0"/>
      <w:spacing w:after="0" w:line="240" w:lineRule="auto"/>
      <w:ind w:left="0" w:firstLine="0"/>
      <w:textAlignment w:val="baseline"/>
    </w:pPr>
    <w:rPr>
      <w:color w:val="auto"/>
      <w:kern w:val="3"/>
      <w:sz w:val="24"/>
      <w:szCs w:val="20"/>
      <w:lang w:val="en-US"/>
    </w:rPr>
  </w:style>
  <w:style w:type="paragraph" w:customStyle="1" w:styleId="Standard">
    <w:name w:val="Standard"/>
    <w:link w:val="StandardZnak1"/>
    <w:rsid w:val="00B2614C"/>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numbering" w:customStyle="1" w:styleId="WWNum54">
    <w:name w:val="WWNum54"/>
    <w:basedOn w:val="Bezlisty"/>
    <w:rsid w:val="00B2614C"/>
    <w:pPr>
      <w:numPr>
        <w:numId w:val="39"/>
      </w:numPr>
    </w:pPr>
  </w:style>
  <w:style w:type="character" w:customStyle="1" w:styleId="StandardZnak1">
    <w:name w:val="Standard Znak1"/>
    <w:link w:val="Standard"/>
    <w:rsid w:val="00B2614C"/>
    <w:rPr>
      <w:rFonts w:ascii="Times New Roman" w:eastAsia="Times New Roman" w:hAnsi="Times New Roman" w:cs="Times New Roman"/>
      <w:kern w:val="3"/>
      <w:sz w:val="24"/>
      <w:szCs w:val="24"/>
    </w:rPr>
  </w:style>
  <w:style w:type="paragraph" w:customStyle="1" w:styleId="Style2">
    <w:name w:val="Style2"/>
    <w:basedOn w:val="Standard"/>
    <w:rsid w:val="00E87A97"/>
    <w:pPr>
      <w:widowControl w:val="0"/>
    </w:pPr>
  </w:style>
  <w:style w:type="character" w:customStyle="1" w:styleId="FontStyle34">
    <w:name w:val="Font Style34"/>
    <w:rsid w:val="00A1431E"/>
    <w:rPr>
      <w:rFonts w:ascii="Times New Roman" w:hAnsi="Times New Roman"/>
      <w:sz w:val="20"/>
    </w:rPr>
  </w:style>
  <w:style w:type="numbering" w:customStyle="1" w:styleId="WWNum24">
    <w:name w:val="WWNum24"/>
    <w:basedOn w:val="Bezlisty"/>
    <w:rsid w:val="00592AD4"/>
    <w:pPr>
      <w:numPr>
        <w:numId w:val="47"/>
      </w:numPr>
    </w:pPr>
  </w:style>
  <w:style w:type="numbering" w:customStyle="1" w:styleId="WWNum33">
    <w:name w:val="WWNum33"/>
    <w:basedOn w:val="Bezlisty"/>
    <w:rsid w:val="002B4A23"/>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28</Pages>
  <Words>11769</Words>
  <Characters>70616</Characters>
  <Application>Microsoft Office Word</Application>
  <DocSecurity>0</DocSecurity>
  <Lines>588</Lines>
  <Paragraphs>164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grazynak</dc:creator>
  <cp:keywords/>
  <cp:lastModifiedBy>Beata Olber-Pawłowska</cp:lastModifiedBy>
  <cp:revision>5</cp:revision>
  <cp:lastPrinted>2023-03-06T09:54:00Z</cp:lastPrinted>
  <dcterms:created xsi:type="dcterms:W3CDTF">2026-09-22T13:44:00Z</dcterms:created>
  <dcterms:modified xsi:type="dcterms:W3CDTF">2026-09-22T13:59:00Z</dcterms:modified>
</cp:coreProperties>
</file>