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A7CA2" w14:textId="2EBE65AA" w:rsidR="00CC73E6" w:rsidRPr="00C81A8F" w:rsidRDefault="00CC73E6" w:rsidP="00B56E46">
      <w:pPr>
        <w:pStyle w:val="Standard"/>
        <w:spacing w:line="276" w:lineRule="auto"/>
        <w:ind w:right="363"/>
        <w:rPr>
          <w:rFonts w:asciiTheme="minorHAnsi" w:hAnsiTheme="minorHAnsi" w:cstheme="minorHAnsi"/>
          <w:b/>
          <w:sz w:val="22"/>
          <w:szCs w:val="22"/>
        </w:rPr>
      </w:pPr>
    </w:p>
    <w:p w14:paraId="051A6444" w14:textId="5B6ED0B0" w:rsidR="00E55078" w:rsidRPr="00C81A8F" w:rsidRDefault="00E55078" w:rsidP="00B56E46">
      <w:pPr>
        <w:pStyle w:val="Standard"/>
        <w:spacing w:line="276" w:lineRule="auto"/>
        <w:ind w:right="363"/>
        <w:jc w:val="center"/>
        <w:rPr>
          <w:rFonts w:asciiTheme="minorHAnsi" w:hAnsiTheme="minorHAnsi" w:cstheme="minorHAnsi"/>
          <w:b/>
          <w:sz w:val="22"/>
          <w:szCs w:val="22"/>
        </w:rPr>
      </w:pPr>
      <w:r w:rsidRPr="00C81A8F">
        <w:rPr>
          <w:rFonts w:asciiTheme="minorHAnsi" w:hAnsiTheme="minorHAnsi" w:cstheme="minorHAnsi"/>
          <w:b/>
          <w:sz w:val="22"/>
          <w:szCs w:val="22"/>
        </w:rPr>
        <w:t xml:space="preserve">UMOWA nr  </w:t>
      </w:r>
      <w:r w:rsidR="006D7FA8">
        <w:rPr>
          <w:rFonts w:asciiTheme="minorHAnsi" w:hAnsiTheme="minorHAnsi" w:cstheme="minorHAnsi"/>
          <w:b/>
          <w:sz w:val="22"/>
          <w:szCs w:val="22"/>
        </w:rPr>
        <w:t>………………………</w:t>
      </w:r>
      <w:r w:rsidR="00A05750" w:rsidRPr="00C81A8F">
        <w:rPr>
          <w:rFonts w:asciiTheme="minorHAnsi" w:hAnsiTheme="minorHAnsi" w:cstheme="minorHAnsi"/>
          <w:b/>
          <w:sz w:val="22"/>
          <w:szCs w:val="22"/>
        </w:rPr>
        <w:t xml:space="preserve"> </w:t>
      </w:r>
      <w:r w:rsidR="005764AC">
        <w:rPr>
          <w:rFonts w:asciiTheme="minorHAnsi" w:hAnsiTheme="minorHAnsi" w:cstheme="minorHAnsi"/>
          <w:b/>
          <w:sz w:val="22"/>
          <w:szCs w:val="22"/>
        </w:rPr>
        <w:t>(WZÓR)</w:t>
      </w:r>
    </w:p>
    <w:p w14:paraId="60852645" w14:textId="77777777" w:rsidR="00E55078" w:rsidRPr="00C81A8F" w:rsidRDefault="00E55078" w:rsidP="00B56E46">
      <w:pPr>
        <w:pStyle w:val="Style5"/>
        <w:widowControl/>
        <w:spacing w:line="276" w:lineRule="auto"/>
        <w:ind w:right="14"/>
        <w:jc w:val="left"/>
        <w:rPr>
          <w:rFonts w:asciiTheme="minorHAnsi" w:hAnsiTheme="minorHAnsi" w:cstheme="minorHAnsi"/>
          <w:sz w:val="22"/>
          <w:szCs w:val="22"/>
        </w:rPr>
      </w:pPr>
    </w:p>
    <w:p w14:paraId="6F1A18C9" w14:textId="11F1FDED" w:rsidR="00E55078" w:rsidRPr="00C81A8F" w:rsidRDefault="00E55078" w:rsidP="00B56E46">
      <w:pPr>
        <w:pStyle w:val="Style5"/>
        <w:widowControl/>
        <w:spacing w:line="276" w:lineRule="auto"/>
        <w:ind w:right="14"/>
        <w:jc w:val="left"/>
        <w:rPr>
          <w:rFonts w:asciiTheme="minorHAnsi" w:hAnsiTheme="minorHAnsi" w:cstheme="minorHAnsi"/>
          <w:sz w:val="22"/>
          <w:szCs w:val="22"/>
        </w:rPr>
      </w:pPr>
      <w:r w:rsidRPr="00C81A8F">
        <w:rPr>
          <w:rFonts w:asciiTheme="minorHAnsi" w:hAnsiTheme="minorHAnsi" w:cstheme="minorHAnsi"/>
          <w:sz w:val="22"/>
          <w:szCs w:val="22"/>
        </w:rPr>
        <w:t xml:space="preserve">zawarta w dniu </w:t>
      </w:r>
      <w:r w:rsidR="00AA48A1" w:rsidRPr="00C81A8F">
        <w:rPr>
          <w:rFonts w:asciiTheme="minorHAnsi" w:hAnsiTheme="minorHAnsi" w:cstheme="minorHAnsi"/>
          <w:b/>
          <w:bCs/>
          <w:sz w:val="22"/>
          <w:szCs w:val="22"/>
        </w:rPr>
        <w:t>……………….</w:t>
      </w:r>
      <w:r w:rsidRPr="00C81A8F">
        <w:rPr>
          <w:rFonts w:asciiTheme="minorHAnsi" w:hAnsiTheme="minorHAnsi" w:cstheme="minorHAnsi"/>
          <w:b/>
          <w:bCs/>
          <w:sz w:val="22"/>
          <w:szCs w:val="22"/>
        </w:rPr>
        <w:t xml:space="preserve"> roku</w:t>
      </w:r>
      <w:r w:rsidRPr="00C81A8F">
        <w:rPr>
          <w:rFonts w:asciiTheme="minorHAnsi" w:hAnsiTheme="minorHAnsi" w:cstheme="minorHAnsi"/>
          <w:sz w:val="22"/>
          <w:szCs w:val="22"/>
        </w:rPr>
        <w:t xml:space="preserve"> w Chorzelach pomiędzy</w:t>
      </w:r>
    </w:p>
    <w:p w14:paraId="5735D14D" w14:textId="77777777" w:rsidR="00E55078" w:rsidRPr="00C81A8F" w:rsidRDefault="00E55078" w:rsidP="00B56E46">
      <w:pPr>
        <w:pStyle w:val="Style5"/>
        <w:widowControl/>
        <w:spacing w:line="276" w:lineRule="auto"/>
        <w:ind w:right="14"/>
        <w:jc w:val="left"/>
        <w:rPr>
          <w:rFonts w:asciiTheme="minorHAnsi" w:hAnsiTheme="minorHAnsi" w:cstheme="minorHAnsi"/>
          <w:sz w:val="22"/>
          <w:szCs w:val="22"/>
        </w:rPr>
      </w:pPr>
    </w:p>
    <w:p w14:paraId="46AB6198" w14:textId="77777777" w:rsidR="00E55078" w:rsidRPr="00C81A8F" w:rsidRDefault="00E55078" w:rsidP="00B56E46">
      <w:pPr>
        <w:pStyle w:val="Style5"/>
        <w:widowControl/>
        <w:spacing w:before="10" w:after="160" w:line="276" w:lineRule="auto"/>
        <w:ind w:right="14"/>
        <w:jc w:val="left"/>
        <w:rPr>
          <w:rFonts w:asciiTheme="minorHAnsi" w:hAnsiTheme="minorHAnsi" w:cstheme="minorHAnsi"/>
          <w:sz w:val="22"/>
          <w:szCs w:val="22"/>
        </w:rPr>
      </w:pPr>
      <w:r w:rsidRPr="00C81A8F">
        <w:rPr>
          <w:rStyle w:val="FontStyle12"/>
          <w:rFonts w:asciiTheme="minorHAnsi" w:hAnsiTheme="minorHAnsi" w:cstheme="minorHAnsi"/>
          <w:color w:val="auto"/>
          <w:sz w:val="22"/>
          <w:szCs w:val="22"/>
        </w:rPr>
        <w:t>GMINĄ CHORZELE, ul. Stanisława Komosińskiego 1, 06-330 Chorzele,</w:t>
      </w:r>
    </w:p>
    <w:p w14:paraId="37CBF044" w14:textId="4548E6D9" w:rsidR="00E55078" w:rsidRPr="00C81A8F" w:rsidRDefault="00E55078" w:rsidP="005764AC">
      <w:pPr>
        <w:pStyle w:val="Style5"/>
        <w:widowControl/>
        <w:tabs>
          <w:tab w:val="left" w:pos="8265"/>
        </w:tabs>
        <w:spacing w:before="10" w:after="160" w:line="276" w:lineRule="auto"/>
        <w:ind w:right="14"/>
        <w:jc w:val="left"/>
        <w:rPr>
          <w:rFonts w:asciiTheme="minorHAnsi" w:hAnsiTheme="minorHAnsi" w:cstheme="minorHAnsi"/>
          <w:sz w:val="22"/>
          <w:szCs w:val="22"/>
        </w:rPr>
      </w:pPr>
      <w:r w:rsidRPr="00C81A8F">
        <w:rPr>
          <w:rStyle w:val="FontStyle12"/>
          <w:rFonts w:asciiTheme="minorHAnsi" w:hAnsiTheme="minorHAnsi" w:cstheme="minorHAnsi"/>
          <w:color w:val="auto"/>
          <w:sz w:val="22"/>
          <w:szCs w:val="22"/>
        </w:rPr>
        <w:t xml:space="preserve">NIP </w:t>
      </w:r>
      <w:r w:rsidRPr="00C81A8F">
        <w:rPr>
          <w:rFonts w:asciiTheme="minorHAnsi" w:hAnsiTheme="minorHAnsi" w:cstheme="minorHAnsi"/>
          <w:b/>
          <w:bCs/>
          <w:sz w:val="22"/>
          <w:szCs w:val="22"/>
        </w:rPr>
        <w:t>761-15-04-561</w:t>
      </w:r>
      <w:r w:rsidRPr="00C81A8F">
        <w:rPr>
          <w:rStyle w:val="FontStyle12"/>
          <w:rFonts w:asciiTheme="minorHAnsi" w:hAnsiTheme="minorHAnsi" w:cstheme="minorHAnsi"/>
          <w:color w:val="auto"/>
          <w:sz w:val="22"/>
          <w:szCs w:val="22"/>
        </w:rPr>
        <w:t>, REGON 550667882</w:t>
      </w:r>
      <w:r w:rsidR="005764AC">
        <w:rPr>
          <w:rStyle w:val="FontStyle12"/>
          <w:rFonts w:asciiTheme="minorHAnsi" w:hAnsiTheme="minorHAnsi" w:cstheme="minorHAnsi"/>
          <w:color w:val="auto"/>
          <w:sz w:val="22"/>
          <w:szCs w:val="22"/>
        </w:rPr>
        <w:tab/>
      </w:r>
    </w:p>
    <w:p w14:paraId="25CD37B2" w14:textId="77777777" w:rsidR="00E55078" w:rsidRPr="00C81A8F" w:rsidRDefault="00E55078" w:rsidP="00B56E46">
      <w:pPr>
        <w:pStyle w:val="Style7"/>
        <w:widowControl/>
        <w:spacing w:before="24" w:after="160" w:line="276" w:lineRule="auto"/>
        <w:jc w:val="left"/>
        <w:rPr>
          <w:rFonts w:asciiTheme="minorHAnsi" w:hAnsiTheme="minorHAnsi" w:cstheme="minorHAnsi"/>
          <w:sz w:val="22"/>
          <w:szCs w:val="22"/>
        </w:rPr>
      </w:pPr>
      <w:r w:rsidRPr="00C81A8F">
        <w:rPr>
          <w:rStyle w:val="FontStyle13"/>
          <w:rFonts w:asciiTheme="minorHAnsi" w:hAnsiTheme="minorHAnsi" w:cstheme="minorHAnsi"/>
          <w:color w:val="auto"/>
          <w:sz w:val="22"/>
          <w:szCs w:val="22"/>
        </w:rPr>
        <w:t>reprezentowaną przez:</w:t>
      </w:r>
    </w:p>
    <w:p w14:paraId="4CDE7D15" w14:textId="342013EA" w:rsidR="00E55078" w:rsidRPr="00C81A8F" w:rsidRDefault="00AA48A1" w:rsidP="00B56E46">
      <w:pPr>
        <w:pStyle w:val="Standard"/>
        <w:tabs>
          <w:tab w:val="left" w:pos="2862"/>
          <w:tab w:val="left" w:pos="3567"/>
        </w:tabs>
        <w:spacing w:before="10" w:after="160" w:line="276" w:lineRule="auto"/>
        <w:ind w:left="10"/>
        <w:rPr>
          <w:rFonts w:asciiTheme="minorHAnsi" w:hAnsiTheme="minorHAnsi" w:cstheme="minorHAnsi"/>
          <w:sz w:val="22"/>
          <w:szCs w:val="22"/>
        </w:rPr>
      </w:pPr>
      <w:r w:rsidRPr="00C81A8F">
        <w:rPr>
          <w:rFonts w:asciiTheme="minorHAnsi" w:hAnsiTheme="minorHAnsi" w:cstheme="minorHAnsi"/>
          <w:b/>
          <w:bCs/>
          <w:spacing w:val="-2"/>
          <w:sz w:val="22"/>
          <w:szCs w:val="22"/>
        </w:rPr>
        <w:t>……………………………………..</w:t>
      </w:r>
      <w:r w:rsidR="00D51D20" w:rsidRPr="00C81A8F">
        <w:rPr>
          <w:rFonts w:asciiTheme="minorHAnsi" w:hAnsiTheme="minorHAnsi" w:cstheme="minorHAnsi"/>
          <w:spacing w:val="-2"/>
          <w:sz w:val="22"/>
          <w:szCs w:val="22"/>
        </w:rPr>
        <w:t xml:space="preserve"> </w:t>
      </w:r>
      <w:r w:rsidR="00E55078" w:rsidRPr="00C81A8F">
        <w:rPr>
          <w:rFonts w:asciiTheme="minorHAnsi" w:hAnsiTheme="minorHAnsi" w:cstheme="minorHAnsi"/>
          <w:b/>
          <w:bCs/>
          <w:spacing w:val="-2"/>
          <w:sz w:val="22"/>
          <w:szCs w:val="22"/>
        </w:rPr>
        <w:t xml:space="preserve"> </w:t>
      </w:r>
      <w:r w:rsidR="00E55078" w:rsidRPr="00C81A8F">
        <w:rPr>
          <w:rFonts w:asciiTheme="minorHAnsi" w:hAnsiTheme="minorHAnsi" w:cstheme="minorHAnsi"/>
          <w:b/>
          <w:bCs/>
          <w:sz w:val="22"/>
          <w:szCs w:val="22"/>
        </w:rPr>
        <w:t>–</w:t>
      </w:r>
      <w:r w:rsidR="00EC378C">
        <w:rPr>
          <w:rFonts w:asciiTheme="minorHAnsi" w:hAnsiTheme="minorHAnsi" w:cstheme="minorHAnsi"/>
          <w:b/>
          <w:bCs/>
          <w:sz w:val="22"/>
          <w:szCs w:val="22"/>
        </w:rPr>
        <w:t xml:space="preserve"> </w:t>
      </w:r>
      <w:r w:rsidR="00043AF0" w:rsidRPr="00C81A8F">
        <w:rPr>
          <w:rFonts w:asciiTheme="minorHAnsi" w:hAnsiTheme="minorHAnsi" w:cstheme="minorHAnsi"/>
          <w:b/>
          <w:bCs/>
          <w:sz w:val="22"/>
          <w:szCs w:val="22"/>
        </w:rPr>
        <w:t>Burmistrza</w:t>
      </w:r>
      <w:r w:rsidR="00E55078" w:rsidRPr="00C81A8F">
        <w:rPr>
          <w:rFonts w:asciiTheme="minorHAnsi" w:hAnsiTheme="minorHAnsi" w:cstheme="minorHAnsi"/>
          <w:b/>
          <w:bCs/>
          <w:sz w:val="22"/>
          <w:szCs w:val="22"/>
        </w:rPr>
        <w:t xml:space="preserve"> Miasta i Gminy Chorzele,</w:t>
      </w:r>
    </w:p>
    <w:p w14:paraId="0E716B2B" w14:textId="77777777" w:rsidR="00E55078" w:rsidRPr="00C81A8F" w:rsidRDefault="00E55078" w:rsidP="00B56E46">
      <w:pPr>
        <w:pStyle w:val="Standard"/>
        <w:tabs>
          <w:tab w:val="left" w:pos="2862"/>
          <w:tab w:val="left" w:pos="3567"/>
        </w:tabs>
        <w:spacing w:before="10" w:after="160" w:line="276" w:lineRule="auto"/>
        <w:ind w:left="10"/>
        <w:rPr>
          <w:rFonts w:asciiTheme="minorHAnsi" w:hAnsiTheme="minorHAnsi" w:cstheme="minorHAnsi"/>
          <w:sz w:val="22"/>
          <w:szCs w:val="22"/>
        </w:rPr>
      </w:pPr>
      <w:r w:rsidRPr="00C81A8F">
        <w:rPr>
          <w:rFonts w:asciiTheme="minorHAnsi" w:hAnsiTheme="minorHAnsi" w:cstheme="minorHAnsi"/>
          <w:bCs/>
          <w:sz w:val="22"/>
          <w:szCs w:val="22"/>
        </w:rPr>
        <w:t>przy kontrasygnacie</w:t>
      </w:r>
      <w:r w:rsidRPr="00C81A8F">
        <w:rPr>
          <w:rFonts w:asciiTheme="minorHAnsi" w:hAnsiTheme="minorHAnsi" w:cstheme="minorHAnsi"/>
          <w:b/>
          <w:bCs/>
          <w:sz w:val="22"/>
          <w:szCs w:val="22"/>
        </w:rPr>
        <w:t xml:space="preserve"> </w:t>
      </w:r>
      <w:r w:rsidRPr="00C81A8F">
        <w:rPr>
          <w:rFonts w:asciiTheme="minorHAnsi" w:hAnsiTheme="minorHAnsi" w:cstheme="minorHAnsi"/>
          <w:b/>
          <w:sz w:val="22"/>
          <w:szCs w:val="22"/>
        </w:rPr>
        <w:t>Pani Katarzyny Brzezickiej</w:t>
      </w:r>
      <w:r w:rsidRPr="00C81A8F">
        <w:rPr>
          <w:rFonts w:asciiTheme="minorHAnsi" w:hAnsiTheme="minorHAnsi" w:cstheme="minorHAnsi"/>
          <w:b/>
          <w:bCs/>
          <w:sz w:val="22"/>
          <w:szCs w:val="22"/>
        </w:rPr>
        <w:t xml:space="preserve"> – Skarbnika Miasta i Gminy Chorzele</w:t>
      </w:r>
    </w:p>
    <w:p w14:paraId="3029109C" w14:textId="77777777" w:rsidR="00E55078" w:rsidRPr="00C81A8F" w:rsidRDefault="00E55078" w:rsidP="00B56E46">
      <w:pPr>
        <w:pStyle w:val="Style5"/>
        <w:widowControl/>
        <w:spacing w:before="24" w:after="160" w:line="276" w:lineRule="auto"/>
        <w:jc w:val="left"/>
        <w:rPr>
          <w:rFonts w:asciiTheme="minorHAnsi" w:hAnsiTheme="minorHAnsi" w:cstheme="minorHAnsi"/>
          <w:sz w:val="22"/>
          <w:szCs w:val="22"/>
        </w:rPr>
      </w:pPr>
      <w:r w:rsidRPr="00C81A8F">
        <w:rPr>
          <w:rStyle w:val="FontStyle13"/>
          <w:rFonts w:asciiTheme="minorHAnsi" w:hAnsiTheme="minorHAnsi" w:cstheme="minorHAnsi"/>
          <w:color w:val="auto"/>
          <w:sz w:val="22"/>
          <w:szCs w:val="22"/>
        </w:rPr>
        <w:t xml:space="preserve">zwaną dalej </w:t>
      </w:r>
      <w:r w:rsidRPr="00C81A8F">
        <w:rPr>
          <w:rStyle w:val="FontStyle12"/>
          <w:rFonts w:asciiTheme="minorHAnsi" w:hAnsiTheme="minorHAnsi" w:cstheme="minorHAnsi"/>
          <w:color w:val="auto"/>
          <w:sz w:val="22"/>
          <w:szCs w:val="22"/>
        </w:rPr>
        <w:t>Zamawiającym</w:t>
      </w:r>
    </w:p>
    <w:p w14:paraId="326F0F28" w14:textId="77777777" w:rsidR="00E55078" w:rsidRPr="00C81A8F" w:rsidRDefault="00E55078" w:rsidP="00B56E46">
      <w:pPr>
        <w:pStyle w:val="Style7"/>
        <w:widowControl/>
        <w:spacing w:before="43" w:after="160" w:line="276" w:lineRule="auto"/>
        <w:jc w:val="left"/>
        <w:rPr>
          <w:rFonts w:asciiTheme="minorHAnsi" w:hAnsiTheme="minorHAnsi" w:cstheme="minorHAnsi"/>
          <w:sz w:val="22"/>
          <w:szCs w:val="22"/>
        </w:rPr>
      </w:pPr>
      <w:r w:rsidRPr="00C81A8F">
        <w:rPr>
          <w:rStyle w:val="FontStyle13"/>
          <w:rFonts w:asciiTheme="minorHAnsi" w:hAnsiTheme="minorHAnsi" w:cstheme="minorHAnsi"/>
          <w:color w:val="auto"/>
          <w:sz w:val="22"/>
          <w:szCs w:val="22"/>
        </w:rPr>
        <w:t>a</w:t>
      </w:r>
    </w:p>
    <w:p w14:paraId="383DEEA4" w14:textId="4922439E" w:rsidR="00D51D20" w:rsidRPr="00C81A8F" w:rsidRDefault="00AA48A1" w:rsidP="00B56E46">
      <w:pPr>
        <w:pStyle w:val="Style7"/>
        <w:spacing w:line="276" w:lineRule="auto"/>
        <w:jc w:val="left"/>
        <w:rPr>
          <w:rFonts w:asciiTheme="minorHAnsi" w:hAnsiTheme="minorHAnsi" w:cstheme="minorHAnsi"/>
          <w:b/>
          <w:bCs/>
          <w:spacing w:val="-2"/>
          <w:sz w:val="22"/>
          <w:szCs w:val="22"/>
        </w:rPr>
      </w:pPr>
      <w:r w:rsidRPr="00C81A8F">
        <w:rPr>
          <w:rFonts w:asciiTheme="minorHAnsi" w:hAnsiTheme="minorHAnsi" w:cstheme="minorHAnsi"/>
          <w:b/>
          <w:bCs/>
          <w:spacing w:val="-2"/>
          <w:sz w:val="22"/>
          <w:szCs w:val="22"/>
        </w:rPr>
        <w:t>……………………………………………………………………………………………………………………………………………..</w:t>
      </w:r>
    </w:p>
    <w:p w14:paraId="6F0AC186" w14:textId="6032D8AD" w:rsidR="00E55078" w:rsidRPr="00C81A8F" w:rsidRDefault="00E55078" w:rsidP="00B56E46">
      <w:pPr>
        <w:pStyle w:val="Style7"/>
        <w:widowControl/>
        <w:spacing w:line="276" w:lineRule="auto"/>
        <w:jc w:val="left"/>
        <w:rPr>
          <w:rFonts w:asciiTheme="minorHAnsi" w:hAnsiTheme="minorHAnsi" w:cstheme="minorHAnsi"/>
          <w:sz w:val="22"/>
          <w:szCs w:val="22"/>
        </w:rPr>
      </w:pPr>
      <w:r w:rsidRPr="00C81A8F">
        <w:rPr>
          <w:rFonts w:asciiTheme="minorHAnsi" w:hAnsiTheme="minorHAnsi" w:cstheme="minorHAnsi"/>
          <w:spacing w:val="-2"/>
          <w:sz w:val="22"/>
          <w:szCs w:val="22"/>
        </w:rPr>
        <w:t xml:space="preserve">zwanym dalej </w:t>
      </w:r>
      <w:r w:rsidRPr="00C81A8F">
        <w:rPr>
          <w:rFonts w:asciiTheme="minorHAnsi" w:hAnsiTheme="minorHAnsi" w:cstheme="minorHAnsi"/>
          <w:b/>
          <w:spacing w:val="-2"/>
          <w:sz w:val="22"/>
          <w:szCs w:val="22"/>
        </w:rPr>
        <w:t>Wykonawcą</w:t>
      </w:r>
    </w:p>
    <w:p w14:paraId="0AAF187C" w14:textId="3AFF7A52" w:rsidR="00E55078" w:rsidRPr="00C81A8F" w:rsidRDefault="00E55078" w:rsidP="00B56E46">
      <w:pPr>
        <w:pStyle w:val="Style6"/>
        <w:widowControl/>
        <w:spacing w:line="276" w:lineRule="auto"/>
        <w:rPr>
          <w:rFonts w:asciiTheme="minorHAnsi" w:hAnsiTheme="minorHAnsi" w:cstheme="minorHAnsi"/>
          <w:spacing w:val="-2"/>
          <w:sz w:val="22"/>
          <w:szCs w:val="22"/>
        </w:rPr>
      </w:pPr>
    </w:p>
    <w:p w14:paraId="760479D2" w14:textId="4692A0B3" w:rsidR="003C71B6" w:rsidRPr="00C81A8F" w:rsidRDefault="003C71B6" w:rsidP="00B56E46">
      <w:pPr>
        <w:pStyle w:val="Style6"/>
        <w:widowControl/>
        <w:spacing w:line="276" w:lineRule="auto"/>
        <w:rPr>
          <w:rFonts w:asciiTheme="minorHAnsi" w:hAnsiTheme="minorHAnsi" w:cstheme="minorHAnsi"/>
          <w:spacing w:val="-2"/>
          <w:sz w:val="22"/>
          <w:szCs w:val="22"/>
        </w:rPr>
      </w:pPr>
      <w:r w:rsidRPr="00C81A8F">
        <w:rPr>
          <w:rFonts w:asciiTheme="minorHAnsi" w:hAnsiTheme="minorHAnsi" w:cstheme="minorHAnsi"/>
          <w:spacing w:val="-2"/>
          <w:sz w:val="22"/>
          <w:szCs w:val="22"/>
        </w:rPr>
        <w:t>Zwanymi dalej osobno „</w:t>
      </w:r>
      <w:r w:rsidRPr="00C81A8F">
        <w:rPr>
          <w:rFonts w:asciiTheme="minorHAnsi" w:hAnsiTheme="minorHAnsi" w:cstheme="minorHAnsi"/>
          <w:b/>
          <w:bCs/>
          <w:spacing w:val="-2"/>
          <w:sz w:val="22"/>
          <w:szCs w:val="22"/>
        </w:rPr>
        <w:t>Stroną</w:t>
      </w:r>
      <w:r w:rsidRPr="00C81A8F">
        <w:rPr>
          <w:rFonts w:asciiTheme="minorHAnsi" w:hAnsiTheme="minorHAnsi" w:cstheme="minorHAnsi"/>
          <w:spacing w:val="-2"/>
          <w:sz w:val="22"/>
          <w:szCs w:val="22"/>
        </w:rPr>
        <w:t>”, a łącznie „</w:t>
      </w:r>
      <w:r w:rsidRPr="00C81A8F">
        <w:rPr>
          <w:rFonts w:asciiTheme="minorHAnsi" w:hAnsiTheme="minorHAnsi" w:cstheme="minorHAnsi"/>
          <w:b/>
          <w:bCs/>
          <w:spacing w:val="-2"/>
          <w:sz w:val="22"/>
          <w:szCs w:val="22"/>
        </w:rPr>
        <w:t>Stronami</w:t>
      </w:r>
      <w:r w:rsidRPr="00C81A8F">
        <w:rPr>
          <w:rFonts w:asciiTheme="minorHAnsi" w:hAnsiTheme="minorHAnsi" w:cstheme="minorHAnsi"/>
          <w:spacing w:val="-2"/>
          <w:sz w:val="22"/>
          <w:szCs w:val="22"/>
        </w:rPr>
        <w:t xml:space="preserve">”. </w:t>
      </w:r>
    </w:p>
    <w:p w14:paraId="022BD0FE" w14:textId="77777777" w:rsidR="003C71B6" w:rsidRPr="00C81A8F" w:rsidRDefault="003C71B6" w:rsidP="00B56E46">
      <w:pPr>
        <w:pStyle w:val="Style6"/>
        <w:widowControl/>
        <w:spacing w:line="276" w:lineRule="auto"/>
        <w:rPr>
          <w:rFonts w:asciiTheme="minorHAnsi" w:hAnsiTheme="minorHAnsi" w:cstheme="minorHAnsi"/>
          <w:spacing w:val="-2"/>
          <w:sz w:val="22"/>
          <w:szCs w:val="22"/>
        </w:rPr>
      </w:pPr>
    </w:p>
    <w:p w14:paraId="1EE37445" w14:textId="210D69C9" w:rsidR="00C06BF3" w:rsidRPr="00C81A8F" w:rsidRDefault="00AA48A1" w:rsidP="00B56E46">
      <w:pPr>
        <w:pStyle w:val="Standard"/>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Strony oświadczają, że niniejsza umowa, została zawarta w wyniku udzielenia zamówienia publicznego w trybie podstawowym bez przeprowadzenia negocjacji na podstawie art. 275 pkt. 1, zgodnie z przepisami ustawy z dnia 11 września 2019 r. – Prawo zamówień publicznych. </w:t>
      </w:r>
    </w:p>
    <w:p w14:paraId="089595E7" w14:textId="77777777" w:rsidR="00AA48A1" w:rsidRPr="00C81A8F" w:rsidRDefault="00AA48A1" w:rsidP="00B56E46">
      <w:pPr>
        <w:pStyle w:val="Standard"/>
        <w:spacing w:line="276" w:lineRule="auto"/>
        <w:jc w:val="both"/>
        <w:rPr>
          <w:rFonts w:asciiTheme="minorHAnsi" w:hAnsiTheme="minorHAnsi" w:cstheme="minorHAnsi"/>
          <w:sz w:val="22"/>
          <w:szCs w:val="22"/>
        </w:rPr>
      </w:pPr>
    </w:p>
    <w:p w14:paraId="2B965863"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1.</w:t>
      </w:r>
    </w:p>
    <w:p w14:paraId="41C9906D"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Przedmiot i zakres umowy</w:t>
      </w:r>
    </w:p>
    <w:p w14:paraId="589D4C85" w14:textId="51EA8324" w:rsidR="00E2515E" w:rsidRPr="006D7FA8" w:rsidRDefault="00AA48A1" w:rsidP="00E2515E">
      <w:pPr>
        <w:pStyle w:val="Standard"/>
        <w:numPr>
          <w:ilvl w:val="0"/>
          <w:numId w:val="55"/>
        </w:numPr>
        <w:spacing w:line="276" w:lineRule="auto"/>
        <w:jc w:val="both"/>
        <w:rPr>
          <w:rFonts w:asciiTheme="minorHAnsi" w:hAnsiTheme="minorHAnsi" w:cstheme="minorHAnsi"/>
          <w:b/>
          <w:sz w:val="22"/>
          <w:szCs w:val="22"/>
        </w:rPr>
      </w:pPr>
      <w:bookmarkStart w:id="0" w:name="_Hlk135811323"/>
      <w:r w:rsidRPr="00A1554B">
        <w:rPr>
          <w:rFonts w:asciiTheme="minorHAnsi" w:hAnsiTheme="minorHAnsi" w:cstheme="minorHAnsi"/>
          <w:sz w:val="22"/>
          <w:szCs w:val="22"/>
        </w:rPr>
        <w:t xml:space="preserve">Przedmiotem umowy jest wykonanie robót budowlanych w ramach zadania inwestycyjnego pn. </w:t>
      </w:r>
      <w:bookmarkStart w:id="1" w:name="_Hlk197601891"/>
      <w:bookmarkEnd w:id="0"/>
      <w:r w:rsidR="00203565" w:rsidRPr="006A1A93">
        <w:rPr>
          <w:rFonts w:ascii="Calibri" w:hAnsi="Calibri" w:cs="Calibri"/>
          <w:b/>
          <w:sz w:val="22"/>
          <w:szCs w:val="22"/>
        </w:rPr>
        <w:t>„Modernizacja poprzez remont drogi gminnej zlokalizowanej w miejscowości Rawki, gmina Chorzele”.</w:t>
      </w:r>
      <w:bookmarkEnd w:id="1"/>
    </w:p>
    <w:p w14:paraId="1EF8DA2B" w14:textId="3FAE6A49" w:rsidR="00EB5DCF" w:rsidRDefault="00AA48A1" w:rsidP="006D7FA8">
      <w:pPr>
        <w:pStyle w:val="Standard"/>
        <w:numPr>
          <w:ilvl w:val="0"/>
          <w:numId w:val="55"/>
        </w:numPr>
        <w:spacing w:line="276" w:lineRule="auto"/>
        <w:jc w:val="both"/>
        <w:rPr>
          <w:rFonts w:ascii="Calibri" w:hAnsi="Calibri" w:cs="Calibri"/>
          <w:sz w:val="22"/>
          <w:szCs w:val="22"/>
        </w:rPr>
      </w:pPr>
      <w:r w:rsidRPr="000C6701">
        <w:rPr>
          <w:rFonts w:ascii="Calibri" w:hAnsi="Calibri" w:cs="Calibri"/>
          <w:sz w:val="22"/>
          <w:szCs w:val="22"/>
        </w:rPr>
        <w:t>Przedmiotowe zadanie polegać będzie na</w:t>
      </w:r>
      <w:r w:rsidR="006D7FA8" w:rsidRPr="000C6701">
        <w:rPr>
          <w:rFonts w:ascii="Calibri" w:hAnsi="Calibri" w:cs="Calibri"/>
          <w:sz w:val="22"/>
          <w:szCs w:val="22"/>
        </w:rPr>
        <w:t xml:space="preserve"> wykonaniu </w:t>
      </w:r>
      <w:r w:rsidR="005B4BE4">
        <w:rPr>
          <w:rFonts w:ascii="Calibri" w:hAnsi="Calibri" w:cs="Calibri"/>
          <w:sz w:val="22"/>
          <w:szCs w:val="22"/>
        </w:rPr>
        <w:t xml:space="preserve">modernizacji poprzez </w:t>
      </w:r>
      <w:r w:rsidR="006D7FA8" w:rsidRPr="000C6701">
        <w:rPr>
          <w:rFonts w:ascii="Calibri" w:hAnsi="Calibri" w:cs="Calibri"/>
          <w:sz w:val="22"/>
          <w:szCs w:val="22"/>
        </w:rPr>
        <w:t xml:space="preserve">remont drogi gminnej zlokalizowanej w miejscowości </w:t>
      </w:r>
      <w:r w:rsidR="00203565">
        <w:rPr>
          <w:rFonts w:ascii="Calibri" w:hAnsi="Calibri" w:cs="Calibri"/>
          <w:sz w:val="22"/>
          <w:szCs w:val="22"/>
        </w:rPr>
        <w:t>Rawki</w:t>
      </w:r>
      <w:r w:rsidR="006D7FA8" w:rsidRPr="000C6701">
        <w:rPr>
          <w:rFonts w:ascii="Calibri" w:hAnsi="Calibri" w:cs="Calibri"/>
          <w:sz w:val="22"/>
          <w:szCs w:val="22"/>
        </w:rPr>
        <w:t>, gmina Chorzele</w:t>
      </w:r>
      <w:r w:rsidR="00203565" w:rsidRPr="00203565">
        <w:rPr>
          <w:rFonts w:ascii="Calibri" w:hAnsi="Calibri" w:cs="Calibri"/>
          <w:sz w:val="22"/>
          <w:szCs w:val="22"/>
        </w:rPr>
        <w:t>.</w:t>
      </w:r>
      <w:r w:rsidRPr="000C6701">
        <w:rPr>
          <w:rFonts w:ascii="Calibri" w:hAnsi="Calibri" w:cs="Calibri"/>
          <w:sz w:val="22"/>
          <w:szCs w:val="22"/>
        </w:rPr>
        <w:t xml:space="preserve"> </w:t>
      </w:r>
      <w:r w:rsidR="005B4BE4">
        <w:rPr>
          <w:rFonts w:ascii="Calibri" w:hAnsi="Calibri" w:cs="Calibri"/>
          <w:sz w:val="22"/>
          <w:szCs w:val="22"/>
        </w:rPr>
        <w:t>Modernizacja poprzez r</w:t>
      </w:r>
      <w:r w:rsidR="006D7FA8" w:rsidRPr="000C6701">
        <w:rPr>
          <w:rFonts w:ascii="Calibri" w:hAnsi="Calibri" w:cs="Calibri"/>
          <w:sz w:val="22"/>
          <w:szCs w:val="22"/>
        </w:rPr>
        <w:t>emont drogi gminnej będzie polegał</w:t>
      </w:r>
      <w:r w:rsidR="005B4BE4">
        <w:rPr>
          <w:rFonts w:ascii="Calibri" w:hAnsi="Calibri" w:cs="Calibri"/>
          <w:sz w:val="22"/>
          <w:szCs w:val="22"/>
        </w:rPr>
        <w:t>a</w:t>
      </w:r>
      <w:r w:rsidR="006D7FA8" w:rsidRPr="000C6701">
        <w:rPr>
          <w:rFonts w:ascii="Calibri" w:hAnsi="Calibri" w:cs="Calibri"/>
          <w:sz w:val="22"/>
          <w:szCs w:val="22"/>
        </w:rPr>
        <w:t xml:space="preserve"> na uzupełnieniu ubytków i spękań nawierzchni jezdni (warstwa wyrównawcza) oraz na wykonaniu nakładki asfaltowej w miejsce zużytej warstwy asfaltu, przy zachowaniu d</w:t>
      </w:r>
      <w:r w:rsidR="00DD1E77" w:rsidRPr="000C6701">
        <w:rPr>
          <w:rFonts w:ascii="Calibri" w:hAnsi="Calibri" w:cs="Calibri"/>
          <w:sz w:val="22"/>
          <w:szCs w:val="22"/>
        </w:rPr>
        <w:t>otychczasowej szerokości jezdni (szerokość na</w:t>
      </w:r>
      <w:r w:rsidR="00203565">
        <w:rPr>
          <w:rFonts w:ascii="Calibri" w:hAnsi="Calibri" w:cs="Calibri"/>
          <w:sz w:val="22"/>
          <w:szCs w:val="22"/>
        </w:rPr>
        <w:t>wierzchni asfaltowej zmienna 4,00 m - 5</w:t>
      </w:r>
      <w:r w:rsidR="00DD1E77" w:rsidRPr="000C6701">
        <w:rPr>
          <w:rFonts w:ascii="Calibri" w:hAnsi="Calibri" w:cs="Calibri"/>
          <w:sz w:val="22"/>
          <w:szCs w:val="22"/>
        </w:rPr>
        <w:t>,00 m</w:t>
      </w:r>
      <w:r w:rsidR="006D7FA8" w:rsidRPr="000C6701">
        <w:rPr>
          <w:rFonts w:ascii="Calibri" w:hAnsi="Calibri" w:cs="Calibri"/>
          <w:sz w:val="22"/>
          <w:szCs w:val="22"/>
        </w:rPr>
        <w:t xml:space="preserve"> </w:t>
      </w:r>
      <w:r w:rsidR="00DD1E77" w:rsidRPr="000C6701">
        <w:rPr>
          <w:rFonts w:ascii="Calibri" w:hAnsi="Calibri" w:cs="Calibri"/>
          <w:sz w:val="22"/>
          <w:szCs w:val="22"/>
        </w:rPr>
        <w:t xml:space="preserve">), </w:t>
      </w:r>
      <w:r w:rsidR="006D7FA8" w:rsidRPr="000C6701">
        <w:rPr>
          <w:rFonts w:ascii="Calibri" w:hAnsi="Calibri" w:cs="Calibri"/>
          <w:sz w:val="22"/>
          <w:szCs w:val="22"/>
        </w:rPr>
        <w:t>a także na ścięciu zawyżonych i uzupełnieniu zaniżonych poboczy kruszywem łamanym.</w:t>
      </w:r>
      <w:r w:rsidR="00F513C6" w:rsidRPr="000C6701">
        <w:rPr>
          <w:rFonts w:ascii="Calibri" w:hAnsi="Calibri" w:cs="Calibri"/>
          <w:sz w:val="22"/>
          <w:szCs w:val="22"/>
        </w:rPr>
        <w:t xml:space="preserve"> </w:t>
      </w:r>
    </w:p>
    <w:p w14:paraId="69F075CB" w14:textId="77777777" w:rsidR="00E55078" w:rsidRPr="00C81A8F" w:rsidRDefault="00E55078" w:rsidP="00B56E46">
      <w:pPr>
        <w:pStyle w:val="Akapitzlist"/>
        <w:numPr>
          <w:ilvl w:val="0"/>
          <w:numId w:val="1"/>
        </w:numPr>
        <w:spacing w:after="120" w:line="276" w:lineRule="auto"/>
        <w:ind w:left="426" w:hanging="426"/>
        <w:jc w:val="both"/>
        <w:rPr>
          <w:rFonts w:asciiTheme="minorHAnsi" w:hAnsiTheme="minorHAnsi" w:cstheme="minorHAnsi"/>
          <w:vanish/>
          <w:color w:val="auto"/>
          <w:sz w:val="22"/>
          <w:szCs w:val="22"/>
          <w:lang w:eastAsia="pl-PL"/>
        </w:rPr>
      </w:pPr>
    </w:p>
    <w:p w14:paraId="48E3EB60" w14:textId="53C0AA7F" w:rsidR="00E55078" w:rsidRPr="00E2515E" w:rsidRDefault="00E55078" w:rsidP="00E2515E">
      <w:pPr>
        <w:pStyle w:val="Akapitzlist"/>
        <w:numPr>
          <w:ilvl w:val="0"/>
          <w:numId w:val="55"/>
        </w:numPr>
        <w:spacing w:after="120" w:line="276" w:lineRule="auto"/>
        <w:jc w:val="both"/>
        <w:rPr>
          <w:rFonts w:asciiTheme="minorHAnsi" w:hAnsiTheme="minorHAnsi" w:cstheme="minorHAnsi"/>
          <w:sz w:val="20"/>
          <w:szCs w:val="20"/>
        </w:rPr>
      </w:pPr>
      <w:r w:rsidRPr="00E2515E">
        <w:rPr>
          <w:rFonts w:asciiTheme="minorHAnsi" w:hAnsiTheme="minorHAnsi" w:cstheme="minorHAnsi"/>
          <w:sz w:val="22"/>
          <w:szCs w:val="22"/>
        </w:rPr>
        <w:t>Szczegółowy opis i sposób wykonania przedmiotu zamówienia określają:</w:t>
      </w:r>
    </w:p>
    <w:p w14:paraId="6AC99AAA" w14:textId="77777777" w:rsidR="00E55078" w:rsidRPr="00C81A8F" w:rsidRDefault="00E55078" w:rsidP="00B56E46">
      <w:pPr>
        <w:pStyle w:val="Standard"/>
        <w:numPr>
          <w:ilvl w:val="0"/>
          <w:numId w:val="61"/>
        </w:numPr>
        <w:tabs>
          <w:tab w:val="left" w:pos="2553"/>
        </w:tabs>
        <w:spacing w:after="120" w:line="276" w:lineRule="auto"/>
        <w:ind w:left="851" w:hanging="425"/>
        <w:jc w:val="both"/>
        <w:rPr>
          <w:rFonts w:asciiTheme="minorHAnsi" w:hAnsiTheme="minorHAnsi" w:cstheme="minorHAnsi"/>
          <w:sz w:val="22"/>
          <w:szCs w:val="22"/>
        </w:rPr>
      </w:pPr>
      <w:r w:rsidRPr="00C81A8F">
        <w:rPr>
          <w:rFonts w:asciiTheme="minorHAnsi" w:hAnsiTheme="minorHAnsi" w:cstheme="minorHAnsi"/>
          <w:sz w:val="22"/>
          <w:szCs w:val="22"/>
        </w:rPr>
        <w:t>Specyfikacja warunków zamówienia (dalej: SWZ) wraz z załącznikami oraz wyjaśnieniami Zamawiającego odnośnie przedmiotu zamówienia;</w:t>
      </w:r>
    </w:p>
    <w:p w14:paraId="533F4EF6" w14:textId="77777777" w:rsidR="00E55078" w:rsidRPr="00C81A8F" w:rsidRDefault="00E55078" w:rsidP="00B56E46">
      <w:pPr>
        <w:pStyle w:val="Standard"/>
        <w:numPr>
          <w:ilvl w:val="0"/>
          <w:numId w:val="2"/>
        </w:numPr>
        <w:tabs>
          <w:tab w:val="left" w:pos="2553"/>
        </w:tabs>
        <w:spacing w:after="120" w:line="276" w:lineRule="auto"/>
        <w:ind w:left="851" w:hanging="425"/>
        <w:jc w:val="both"/>
        <w:rPr>
          <w:rFonts w:asciiTheme="minorHAnsi" w:hAnsiTheme="minorHAnsi" w:cstheme="minorHAnsi"/>
          <w:sz w:val="22"/>
          <w:szCs w:val="22"/>
        </w:rPr>
      </w:pPr>
      <w:r w:rsidRPr="00C81A8F">
        <w:rPr>
          <w:rFonts w:asciiTheme="minorHAnsi" w:hAnsiTheme="minorHAnsi" w:cstheme="minorHAnsi"/>
          <w:sz w:val="22"/>
          <w:szCs w:val="22"/>
        </w:rPr>
        <w:t>Umowa;</w:t>
      </w:r>
    </w:p>
    <w:p w14:paraId="3EC52017" w14:textId="77777777" w:rsidR="00E55078" w:rsidRPr="00C81A8F" w:rsidRDefault="00E55078" w:rsidP="00B56E46">
      <w:pPr>
        <w:pStyle w:val="Standard"/>
        <w:numPr>
          <w:ilvl w:val="0"/>
          <w:numId w:val="2"/>
        </w:numPr>
        <w:tabs>
          <w:tab w:val="left" w:pos="2553"/>
        </w:tabs>
        <w:spacing w:after="120" w:line="276" w:lineRule="auto"/>
        <w:ind w:left="851" w:hanging="425"/>
        <w:jc w:val="both"/>
        <w:rPr>
          <w:rFonts w:asciiTheme="minorHAnsi" w:hAnsiTheme="minorHAnsi" w:cstheme="minorHAnsi"/>
          <w:sz w:val="22"/>
          <w:szCs w:val="22"/>
        </w:rPr>
      </w:pPr>
      <w:r w:rsidRPr="00C81A8F">
        <w:rPr>
          <w:rFonts w:asciiTheme="minorHAnsi" w:hAnsiTheme="minorHAnsi" w:cstheme="minorHAnsi"/>
          <w:sz w:val="22"/>
          <w:szCs w:val="22"/>
        </w:rPr>
        <w:t>Oferta Wykonawcy.</w:t>
      </w:r>
    </w:p>
    <w:p w14:paraId="2B6CDB56" w14:textId="40017AC7" w:rsidR="00E55078" w:rsidRPr="00C81A8F" w:rsidRDefault="00E55078" w:rsidP="00E2515E">
      <w:pPr>
        <w:pStyle w:val="Standard"/>
        <w:numPr>
          <w:ilvl w:val="0"/>
          <w:numId w:val="55"/>
        </w:numPr>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W razie zaistnienia rozbieżności pomiędzy dokumentami, wiążące będą dokumenty według ich kolejności wskazanej w ust.</w:t>
      </w:r>
      <w:r w:rsidR="005E7A5A">
        <w:rPr>
          <w:rFonts w:asciiTheme="minorHAnsi" w:hAnsiTheme="minorHAnsi" w:cstheme="minorHAnsi"/>
          <w:sz w:val="22"/>
          <w:szCs w:val="22"/>
        </w:rPr>
        <w:t xml:space="preserve"> </w:t>
      </w:r>
      <w:r w:rsidR="00D05380">
        <w:rPr>
          <w:rFonts w:asciiTheme="minorHAnsi" w:hAnsiTheme="minorHAnsi" w:cstheme="minorHAnsi"/>
          <w:sz w:val="22"/>
          <w:szCs w:val="22"/>
        </w:rPr>
        <w:t>3</w:t>
      </w:r>
      <w:r w:rsidRPr="00C81A8F">
        <w:rPr>
          <w:rFonts w:asciiTheme="minorHAnsi" w:hAnsiTheme="minorHAnsi" w:cstheme="minorHAnsi"/>
          <w:sz w:val="22"/>
          <w:szCs w:val="22"/>
        </w:rPr>
        <w:t>.</w:t>
      </w:r>
    </w:p>
    <w:p w14:paraId="6141AF17" w14:textId="50EA0A11" w:rsidR="00AA48A1" w:rsidRPr="00C81A8F" w:rsidRDefault="00E55078" w:rsidP="00E2515E">
      <w:pPr>
        <w:pStyle w:val="Standard"/>
        <w:numPr>
          <w:ilvl w:val="0"/>
          <w:numId w:val="55"/>
        </w:numPr>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lastRenderedPageBreak/>
        <w:t>Wykonawca zobowiązuje się do wykonania wszystkich robót niezbędnych do osiągnięcia rezultatu określonego w ust. 1, niezależnie od tego, czy wynika to wprost z dokumentów wymienionych w ust.</w:t>
      </w:r>
      <w:r w:rsidR="005E7A5A">
        <w:rPr>
          <w:rFonts w:asciiTheme="minorHAnsi" w:hAnsiTheme="minorHAnsi" w:cstheme="minorHAnsi"/>
          <w:sz w:val="22"/>
          <w:szCs w:val="22"/>
        </w:rPr>
        <w:t xml:space="preserve"> </w:t>
      </w:r>
      <w:r w:rsidRPr="00C81A8F">
        <w:rPr>
          <w:rFonts w:asciiTheme="minorHAnsi" w:hAnsiTheme="minorHAnsi" w:cstheme="minorHAnsi"/>
          <w:sz w:val="22"/>
          <w:szCs w:val="22"/>
        </w:rPr>
        <w:t>3.</w:t>
      </w:r>
    </w:p>
    <w:p w14:paraId="2025D8BC" w14:textId="337C386D"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2.</w:t>
      </w:r>
    </w:p>
    <w:p w14:paraId="66F86AF4"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Termin wykonania przedmiotu Umowy</w:t>
      </w:r>
    </w:p>
    <w:p w14:paraId="632BF77E" w14:textId="310E7A74" w:rsidR="00E55078" w:rsidRPr="00C81A8F" w:rsidRDefault="00E55078" w:rsidP="00EB7F20">
      <w:pPr>
        <w:pStyle w:val="Standard"/>
        <w:tabs>
          <w:tab w:val="left" w:pos="1278"/>
          <w:tab w:val="left" w:pos="3612"/>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Przedmiot Umowy zostanie wykonany w terminie </w:t>
      </w:r>
      <w:r w:rsidR="00A17B18">
        <w:rPr>
          <w:rFonts w:asciiTheme="minorHAnsi" w:hAnsiTheme="minorHAnsi" w:cstheme="minorHAnsi"/>
          <w:b/>
          <w:sz w:val="22"/>
          <w:szCs w:val="22"/>
        </w:rPr>
        <w:t>1</w:t>
      </w:r>
      <w:r w:rsidR="00646D48" w:rsidRPr="00C81A8F">
        <w:rPr>
          <w:rFonts w:asciiTheme="minorHAnsi" w:hAnsiTheme="minorHAnsi" w:cstheme="minorHAnsi"/>
          <w:b/>
          <w:sz w:val="22"/>
          <w:szCs w:val="22"/>
        </w:rPr>
        <w:t xml:space="preserve"> </w:t>
      </w:r>
      <w:r w:rsidRPr="00C81A8F">
        <w:rPr>
          <w:rFonts w:asciiTheme="minorHAnsi" w:hAnsiTheme="minorHAnsi" w:cstheme="minorHAnsi"/>
          <w:b/>
          <w:sz w:val="22"/>
          <w:szCs w:val="22"/>
        </w:rPr>
        <w:t>miesi</w:t>
      </w:r>
      <w:r w:rsidR="00A17B18">
        <w:rPr>
          <w:rFonts w:asciiTheme="minorHAnsi" w:hAnsiTheme="minorHAnsi" w:cstheme="minorHAnsi"/>
          <w:b/>
          <w:sz w:val="22"/>
          <w:szCs w:val="22"/>
        </w:rPr>
        <w:t>ąca</w:t>
      </w:r>
      <w:r w:rsidRPr="00C81A8F">
        <w:rPr>
          <w:rFonts w:asciiTheme="minorHAnsi" w:hAnsiTheme="minorHAnsi" w:cstheme="minorHAnsi"/>
          <w:sz w:val="22"/>
          <w:szCs w:val="22"/>
        </w:rPr>
        <w:t xml:space="preserve"> od dnia zawarcia umowy, tj. do dnia</w:t>
      </w:r>
      <w:r w:rsidR="00D51D20" w:rsidRPr="00C81A8F">
        <w:rPr>
          <w:rFonts w:asciiTheme="minorHAnsi" w:hAnsiTheme="minorHAnsi" w:cstheme="minorHAnsi"/>
          <w:sz w:val="22"/>
          <w:szCs w:val="22"/>
        </w:rPr>
        <w:t xml:space="preserve"> </w:t>
      </w:r>
      <w:r w:rsidR="00AA48A1" w:rsidRPr="00C81A8F">
        <w:rPr>
          <w:rFonts w:asciiTheme="minorHAnsi" w:hAnsiTheme="minorHAnsi" w:cstheme="minorHAnsi"/>
          <w:sz w:val="22"/>
          <w:szCs w:val="22"/>
        </w:rPr>
        <w:t>…………………………………</w:t>
      </w:r>
      <w:r w:rsidRPr="00C81A8F">
        <w:rPr>
          <w:rFonts w:asciiTheme="minorHAnsi" w:hAnsiTheme="minorHAnsi" w:cstheme="minorHAnsi"/>
          <w:sz w:val="22"/>
          <w:szCs w:val="22"/>
        </w:rPr>
        <w:t xml:space="preserve"> roku.</w:t>
      </w:r>
    </w:p>
    <w:p w14:paraId="5D332B13" w14:textId="77777777" w:rsidR="008E0CCF" w:rsidRPr="00C81A8F" w:rsidRDefault="008E0CCF" w:rsidP="00B56E46">
      <w:pPr>
        <w:pStyle w:val="Standard"/>
        <w:tabs>
          <w:tab w:val="left" w:pos="360"/>
          <w:tab w:val="left" w:pos="1278"/>
          <w:tab w:val="left" w:pos="3612"/>
        </w:tabs>
        <w:spacing w:line="276" w:lineRule="auto"/>
        <w:ind w:left="360"/>
        <w:textAlignment w:val="auto"/>
        <w:rPr>
          <w:rFonts w:asciiTheme="minorHAnsi" w:hAnsiTheme="minorHAnsi" w:cstheme="minorHAnsi"/>
          <w:sz w:val="22"/>
          <w:szCs w:val="22"/>
        </w:rPr>
      </w:pPr>
    </w:p>
    <w:p w14:paraId="77D64D4D"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3.</w:t>
      </w:r>
    </w:p>
    <w:p w14:paraId="736076A9"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Obowiązki Zamawiającego</w:t>
      </w:r>
    </w:p>
    <w:p w14:paraId="56B51C9E" w14:textId="77777777" w:rsidR="00E55078" w:rsidRPr="00C81A8F" w:rsidRDefault="00E55078" w:rsidP="00B56E46">
      <w:pPr>
        <w:pStyle w:val="Standard"/>
        <w:spacing w:after="120" w:line="276" w:lineRule="auto"/>
        <w:rPr>
          <w:rFonts w:asciiTheme="minorHAnsi" w:hAnsiTheme="minorHAnsi" w:cstheme="minorHAnsi"/>
          <w:sz w:val="22"/>
          <w:szCs w:val="22"/>
        </w:rPr>
      </w:pPr>
      <w:r w:rsidRPr="00C81A8F">
        <w:rPr>
          <w:rFonts w:asciiTheme="minorHAnsi" w:hAnsiTheme="minorHAnsi" w:cstheme="minorHAnsi"/>
          <w:sz w:val="22"/>
          <w:szCs w:val="22"/>
        </w:rPr>
        <w:t>W ramach zawartej Umowy Zamawiający zobowiązany jest:</w:t>
      </w:r>
    </w:p>
    <w:p w14:paraId="7D17B089" w14:textId="77777777" w:rsidR="00E55078" w:rsidRPr="00C81A8F" w:rsidRDefault="00E55078" w:rsidP="00D05380">
      <w:pPr>
        <w:pStyle w:val="Standard"/>
        <w:numPr>
          <w:ilvl w:val="0"/>
          <w:numId w:val="62"/>
        </w:numPr>
        <w:tabs>
          <w:tab w:val="left" w:pos="-11388"/>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współpracować z Wykonawcą w celu sprawnego i rzetelnego wykonania przedmiotu Umowy;</w:t>
      </w:r>
    </w:p>
    <w:p w14:paraId="10DC817E" w14:textId="7F8CFD62" w:rsidR="00E55078" w:rsidRPr="00C81A8F" w:rsidRDefault="00E55078" w:rsidP="00D05380">
      <w:pPr>
        <w:pStyle w:val="Standard"/>
        <w:numPr>
          <w:ilvl w:val="0"/>
          <w:numId w:val="62"/>
        </w:numPr>
        <w:tabs>
          <w:tab w:val="left" w:pos="-922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protokolarnie przekazać Wykonawcy teren budowy wraz z dziennikiem budowy oraz 1 egz. dokumentacji projektowej w terminie </w:t>
      </w:r>
      <w:r w:rsidR="00E61732" w:rsidRPr="00C81A8F">
        <w:rPr>
          <w:rFonts w:asciiTheme="minorHAnsi" w:hAnsiTheme="minorHAnsi" w:cstheme="minorHAnsi"/>
          <w:sz w:val="22"/>
          <w:szCs w:val="22"/>
        </w:rPr>
        <w:t>5</w:t>
      </w:r>
      <w:r w:rsidRPr="00C81A8F">
        <w:rPr>
          <w:rFonts w:asciiTheme="minorHAnsi" w:hAnsiTheme="minorHAnsi" w:cstheme="minorHAnsi"/>
          <w:sz w:val="22"/>
          <w:szCs w:val="22"/>
        </w:rPr>
        <w:t xml:space="preserve"> dni roboczych od zawarcia umowy;</w:t>
      </w:r>
    </w:p>
    <w:p w14:paraId="76606CDA" w14:textId="55BE957A" w:rsidR="00E55078" w:rsidRPr="00C81A8F" w:rsidRDefault="00E55078" w:rsidP="00D05380">
      <w:pPr>
        <w:pStyle w:val="Standard"/>
        <w:numPr>
          <w:ilvl w:val="0"/>
          <w:numId w:val="19"/>
        </w:numPr>
        <w:tabs>
          <w:tab w:val="left" w:pos="-11388"/>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informować Wykonawcę o wszystkich decyzjach i sprawach mających związek z realizacją przedmiotu Umowy;</w:t>
      </w:r>
    </w:p>
    <w:p w14:paraId="6C3CDC3B" w14:textId="77777777" w:rsidR="00E55078" w:rsidRPr="00C81A8F" w:rsidRDefault="00E55078" w:rsidP="00961C8A">
      <w:pPr>
        <w:pStyle w:val="Standard"/>
        <w:numPr>
          <w:ilvl w:val="0"/>
          <w:numId w:val="19"/>
        </w:numPr>
        <w:tabs>
          <w:tab w:val="left" w:pos="-11388"/>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dokonywać odbiorów zrealizowanego z należytą starannością przez Wykonawcę przedmiotu Umowy;</w:t>
      </w:r>
    </w:p>
    <w:p w14:paraId="75D9B925" w14:textId="77777777" w:rsidR="00E55078" w:rsidRPr="00C81A8F" w:rsidRDefault="00E55078" w:rsidP="00961C8A">
      <w:pPr>
        <w:pStyle w:val="Standard"/>
        <w:numPr>
          <w:ilvl w:val="0"/>
          <w:numId w:val="19"/>
        </w:numPr>
        <w:tabs>
          <w:tab w:val="left" w:pos="-11388"/>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dokonywać zapłaty należnego Wykonawcy wynagrodzenia, w terminach i na warunkach określonych w Umowie;</w:t>
      </w:r>
    </w:p>
    <w:p w14:paraId="3CA0A811" w14:textId="77777777" w:rsidR="00E55078" w:rsidRPr="00C81A8F" w:rsidRDefault="00E55078" w:rsidP="00961C8A">
      <w:pPr>
        <w:pStyle w:val="Standard"/>
        <w:numPr>
          <w:ilvl w:val="0"/>
          <w:numId w:val="19"/>
        </w:numPr>
        <w:tabs>
          <w:tab w:val="left" w:pos="-9228"/>
        </w:tabs>
        <w:spacing w:line="276" w:lineRule="auto"/>
        <w:ind w:left="714" w:hanging="357"/>
        <w:jc w:val="both"/>
        <w:rPr>
          <w:rFonts w:asciiTheme="minorHAnsi" w:hAnsiTheme="minorHAnsi" w:cstheme="minorHAnsi"/>
          <w:sz w:val="22"/>
          <w:szCs w:val="22"/>
        </w:rPr>
      </w:pPr>
      <w:r w:rsidRPr="00C81A8F">
        <w:rPr>
          <w:rFonts w:asciiTheme="minorHAnsi" w:hAnsiTheme="minorHAnsi" w:cstheme="minorHAnsi"/>
          <w:sz w:val="22"/>
          <w:szCs w:val="22"/>
        </w:rPr>
        <w:t>udzielić Wykonawcy – na jego wniosek - pełnomocnictwa do reprezentowania Zamawiającego w postępowaniach administracyjnych związanych z realizacją przedmiotu Umowy;</w:t>
      </w:r>
    </w:p>
    <w:p w14:paraId="4D849B69" w14:textId="73826982" w:rsidR="00961C8A" w:rsidRPr="00C81A8F" w:rsidRDefault="00E55078" w:rsidP="00961C8A">
      <w:pPr>
        <w:pStyle w:val="Standard"/>
        <w:numPr>
          <w:ilvl w:val="0"/>
          <w:numId w:val="19"/>
        </w:numPr>
        <w:tabs>
          <w:tab w:val="left" w:pos="-11388"/>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ustanowić nadzór inwestorski.</w:t>
      </w:r>
    </w:p>
    <w:p w14:paraId="482BD328"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4.</w:t>
      </w:r>
    </w:p>
    <w:p w14:paraId="54508E5B"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Obowiązki Wykonawcy – postanowienia ogólne</w:t>
      </w:r>
    </w:p>
    <w:p w14:paraId="31721752" w14:textId="77777777" w:rsidR="00E55078" w:rsidRPr="00C81A8F" w:rsidRDefault="00E55078" w:rsidP="00B56E46">
      <w:pPr>
        <w:pStyle w:val="Zwykytekst"/>
        <w:numPr>
          <w:ilvl w:val="0"/>
          <w:numId w:val="63"/>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wykona przedmiot Umowy z najwyższą starannością i w sposób umożliwiający jego prawidłowe użytkowanie przez Zamawiającego.</w:t>
      </w:r>
    </w:p>
    <w:p w14:paraId="00F56B9A" w14:textId="2DCA8F8C" w:rsidR="00E55078" w:rsidRPr="00C81A8F" w:rsidRDefault="00E55078" w:rsidP="00B56E46">
      <w:pPr>
        <w:pStyle w:val="Zwykytekst"/>
        <w:numPr>
          <w:ilvl w:val="0"/>
          <w:numId w:val="7"/>
        </w:numPr>
        <w:tabs>
          <w:tab w:val="left" w:pos="1277"/>
        </w:tabs>
        <w:spacing w:line="276" w:lineRule="auto"/>
        <w:ind w:left="425"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oświadcza, iż dysponuje zespołem osób o uprawnieniach</w:t>
      </w:r>
      <w:r w:rsidR="00D61452"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 xml:space="preserve">i kwalifikacjach określonych w specyfikacji warunków zamówienia oraz zobowiązuje się do zapewnienia osób o takich uprawnieniach i kwalifikacjach </w:t>
      </w:r>
      <w:r w:rsidR="00D61452"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w okresie wykonywania Umowy.</w:t>
      </w:r>
    </w:p>
    <w:p w14:paraId="622D9902" w14:textId="46FD171C" w:rsidR="00E55078" w:rsidRPr="00C81A8F" w:rsidRDefault="00E55078" w:rsidP="00B56E46">
      <w:pPr>
        <w:pStyle w:val="Zwykytekst"/>
        <w:numPr>
          <w:ilvl w:val="0"/>
          <w:numId w:val="7"/>
        </w:numPr>
        <w:tabs>
          <w:tab w:val="left" w:pos="1277"/>
        </w:tabs>
        <w:spacing w:line="276" w:lineRule="auto"/>
        <w:ind w:left="425"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Wykonawca oświadcza, że osoby wykonujące czynności bezpośrednio związane </w:t>
      </w:r>
      <w:r w:rsidRPr="00C81A8F">
        <w:rPr>
          <w:rFonts w:asciiTheme="minorHAnsi" w:hAnsiTheme="minorHAnsi" w:cstheme="minorHAnsi"/>
          <w:sz w:val="22"/>
          <w:szCs w:val="22"/>
          <w:lang w:val="pl-PL"/>
        </w:rPr>
        <w:br/>
        <w:t>z przedmiotem umowy -</w:t>
      </w:r>
      <w:r w:rsidRPr="00C81A8F">
        <w:rPr>
          <w:rFonts w:asciiTheme="minorHAnsi" w:hAnsiTheme="minorHAnsi" w:cstheme="minorHAnsi"/>
          <w:sz w:val="22"/>
          <w:szCs w:val="22"/>
          <w:shd w:val="clear" w:color="auto" w:fill="FFFFFF"/>
          <w:lang w:val="pl-PL"/>
        </w:rPr>
        <w:t xml:space="preserve"> roboty drogowe (wykonywane przez pracowników fizycznych odpowiedzialnych za bezpośrednie wykonywanie robót budowlanych – wykonywanie robót ziemnych, profi</w:t>
      </w:r>
      <w:r w:rsidR="0065479F">
        <w:rPr>
          <w:rFonts w:asciiTheme="minorHAnsi" w:hAnsiTheme="minorHAnsi" w:cstheme="minorHAnsi"/>
          <w:sz w:val="22"/>
          <w:szCs w:val="22"/>
          <w:shd w:val="clear" w:color="auto" w:fill="FFFFFF"/>
          <w:lang w:val="pl-PL"/>
        </w:rPr>
        <w:t xml:space="preserve">lowanie i zagęszczanie podłoża, </w:t>
      </w:r>
      <w:r w:rsidR="0065479F">
        <w:rPr>
          <w:rFonts w:asciiTheme="minorHAnsi" w:hAnsiTheme="minorHAnsi" w:cstheme="minorHAnsi"/>
          <w:sz w:val="22"/>
          <w:szCs w:val="22"/>
          <w:lang w:val="pl-PL"/>
        </w:rPr>
        <w:t>wykonywanie</w:t>
      </w:r>
      <w:r w:rsidRPr="00C81A8F">
        <w:rPr>
          <w:rFonts w:asciiTheme="minorHAnsi" w:hAnsiTheme="minorHAnsi" w:cstheme="minorHAnsi"/>
          <w:sz w:val="22"/>
          <w:szCs w:val="22"/>
          <w:lang w:val="pl-PL"/>
        </w:rPr>
        <w:t xml:space="preserve"> nawierzchni </w:t>
      </w:r>
      <w:r w:rsidRPr="00C81A8F">
        <w:rPr>
          <w:rFonts w:asciiTheme="minorHAnsi" w:hAnsiTheme="minorHAnsi" w:cstheme="minorHAnsi"/>
          <w:sz w:val="22"/>
          <w:szCs w:val="22"/>
          <w:shd w:val="clear" w:color="auto" w:fill="FFFFFF"/>
          <w:lang w:val="pl-PL"/>
        </w:rPr>
        <w:t xml:space="preserve">drogi </w:t>
      </w:r>
      <w:r w:rsidR="0065479F">
        <w:rPr>
          <w:rFonts w:asciiTheme="minorHAnsi" w:hAnsiTheme="minorHAnsi" w:cstheme="minorHAnsi"/>
          <w:sz w:val="22"/>
          <w:szCs w:val="22"/>
          <w:shd w:val="clear" w:color="auto" w:fill="FFFFFF"/>
          <w:lang w:val="pl-PL"/>
        </w:rPr>
        <w:t xml:space="preserve">- np. obsługa koparki, </w:t>
      </w:r>
      <w:r w:rsidRPr="00C81A8F">
        <w:rPr>
          <w:rFonts w:asciiTheme="minorHAnsi" w:hAnsiTheme="minorHAnsi" w:cstheme="minorHAnsi"/>
          <w:sz w:val="22"/>
          <w:szCs w:val="22"/>
          <w:shd w:val="clear" w:color="auto" w:fill="FFFFFF"/>
          <w:lang w:val="pl-PL"/>
        </w:rPr>
        <w:t>ładowarki, </w:t>
      </w:r>
      <w:r w:rsidR="0065479F">
        <w:rPr>
          <w:rFonts w:asciiTheme="minorHAnsi" w:hAnsiTheme="minorHAnsi" w:cstheme="minorHAnsi"/>
          <w:sz w:val="22"/>
          <w:szCs w:val="22"/>
          <w:shd w:val="clear" w:color="auto" w:fill="FFFFFF"/>
          <w:lang w:val="pl-PL"/>
        </w:rPr>
        <w:t xml:space="preserve">rozkładarki kruszywa, </w:t>
      </w:r>
      <w:r w:rsidR="0065479F" w:rsidRPr="00C81A8F">
        <w:rPr>
          <w:rFonts w:asciiTheme="minorHAnsi" w:hAnsiTheme="minorHAnsi" w:cstheme="minorHAnsi"/>
          <w:sz w:val="22"/>
          <w:szCs w:val="22"/>
          <w:shd w:val="clear" w:color="auto" w:fill="FFFFFF"/>
          <w:lang w:val="pl-PL"/>
        </w:rPr>
        <w:t>skrapiarki</w:t>
      </w:r>
      <w:r w:rsidR="0065479F">
        <w:rPr>
          <w:rFonts w:asciiTheme="minorHAnsi" w:hAnsiTheme="minorHAnsi" w:cstheme="minorHAnsi"/>
          <w:sz w:val="22"/>
          <w:szCs w:val="22"/>
          <w:shd w:val="clear" w:color="auto" w:fill="FFFFFF"/>
          <w:lang w:val="pl-PL"/>
        </w:rPr>
        <w:t xml:space="preserve"> do emulsji asfaltowej</w:t>
      </w:r>
      <w:r w:rsidRPr="00C81A8F">
        <w:rPr>
          <w:rFonts w:asciiTheme="minorHAnsi" w:hAnsiTheme="minorHAnsi" w:cstheme="minorHAnsi"/>
          <w:sz w:val="22"/>
          <w:szCs w:val="22"/>
          <w:shd w:val="clear" w:color="auto" w:fill="FFFFFF"/>
          <w:lang w:val="pl-PL"/>
        </w:rPr>
        <w:t>, walca, zabezpieczenie istniejących kabli doziemnych</w:t>
      </w:r>
      <w:r w:rsidR="00631055" w:rsidRPr="00C81A8F">
        <w:rPr>
          <w:rFonts w:asciiTheme="minorHAnsi" w:hAnsiTheme="minorHAnsi" w:cstheme="minorHAnsi"/>
          <w:sz w:val="22"/>
          <w:szCs w:val="22"/>
          <w:shd w:val="clear" w:color="auto" w:fill="FFFFFF"/>
          <w:lang w:val="pl-PL"/>
        </w:rPr>
        <w:t>)</w:t>
      </w:r>
      <w:r w:rsidR="004E12D5" w:rsidRPr="00C81A8F">
        <w:rPr>
          <w:rFonts w:asciiTheme="minorHAnsi" w:hAnsiTheme="minorHAnsi" w:cstheme="minorHAnsi"/>
          <w:sz w:val="22"/>
          <w:szCs w:val="22"/>
          <w:lang w:val="pl-PL"/>
        </w:rPr>
        <w:t>,</w:t>
      </w:r>
      <w:r w:rsidR="006C78C1" w:rsidRPr="00C81A8F">
        <w:rPr>
          <w:rFonts w:asciiTheme="minorHAnsi" w:hAnsiTheme="minorHAnsi" w:cstheme="minorHAnsi"/>
          <w:sz w:val="22"/>
          <w:szCs w:val="22"/>
          <w:lang w:val="pl-PL"/>
        </w:rPr>
        <w:t xml:space="preserve"> </w:t>
      </w:r>
      <w:r w:rsidRPr="00C81A8F">
        <w:rPr>
          <w:rFonts w:asciiTheme="minorHAnsi" w:hAnsiTheme="minorHAnsi" w:cstheme="minorHAnsi"/>
          <w:sz w:val="22"/>
          <w:szCs w:val="22"/>
          <w:shd w:val="clear" w:color="auto" w:fill="FFFFFF"/>
          <w:lang w:val="pl-PL"/>
        </w:rPr>
        <w:t>są zatrudnio</w:t>
      </w:r>
      <w:r w:rsidRPr="00C81A8F">
        <w:rPr>
          <w:rFonts w:asciiTheme="minorHAnsi" w:hAnsiTheme="minorHAnsi" w:cstheme="minorHAnsi"/>
          <w:sz w:val="22"/>
          <w:szCs w:val="22"/>
          <w:lang w:val="pl-PL"/>
        </w:rPr>
        <w:t>ne na podstawie umowy o pracę.</w:t>
      </w:r>
    </w:p>
    <w:p w14:paraId="0A53C60F" w14:textId="4EF1AF0C" w:rsidR="00E55078" w:rsidRPr="00C81A8F" w:rsidRDefault="00E55078" w:rsidP="00B56E46">
      <w:pPr>
        <w:pStyle w:val="Zwykytekst"/>
        <w:numPr>
          <w:ilvl w:val="0"/>
          <w:numId w:val="7"/>
        </w:numPr>
        <w:tabs>
          <w:tab w:val="left" w:pos="1277"/>
        </w:tabs>
        <w:spacing w:line="276" w:lineRule="auto"/>
        <w:ind w:left="425"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Funkcje wskazane w ust. 3 mają jedynie charakter przykładowy i zostały wskazane celem doprecyzowania typu czynności, które winny być wykonywane na podstawie umowy o pracę.</w:t>
      </w:r>
    </w:p>
    <w:p w14:paraId="4AE1F4B5" w14:textId="28D53A40" w:rsidR="00E55078" w:rsidRPr="00C81A8F" w:rsidRDefault="00E55078" w:rsidP="00B56E46">
      <w:pPr>
        <w:pStyle w:val="Zwykytekst"/>
        <w:numPr>
          <w:ilvl w:val="0"/>
          <w:numId w:val="7"/>
        </w:numPr>
        <w:tabs>
          <w:tab w:val="left" w:pos="1277"/>
        </w:tabs>
        <w:spacing w:line="276" w:lineRule="auto"/>
        <w:ind w:left="425"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lastRenderedPageBreak/>
        <w:t>Wymóg określony w ust. 3 nie dotyczy osób, odnośnie których Wykonawca wykaże, że czynności nie będą przez nie wykonywane w żadnym zakresie pod kierownictwem oraz w miejscu i czasie wyznaczonym przez Wykonawcę lub podwykonawcę.</w:t>
      </w:r>
    </w:p>
    <w:p w14:paraId="597593A0" w14:textId="4A762F35" w:rsidR="00E55078" w:rsidRPr="00C81A8F" w:rsidRDefault="00E55078" w:rsidP="00B56E46">
      <w:pPr>
        <w:pStyle w:val="Zwykytekst"/>
        <w:numPr>
          <w:ilvl w:val="0"/>
          <w:numId w:val="7"/>
        </w:numPr>
        <w:tabs>
          <w:tab w:val="left" w:pos="1277"/>
        </w:tabs>
        <w:spacing w:line="276" w:lineRule="auto"/>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przed przekazaniem terenu budowy, jest zobowiązany do złożenia wykazu osób, o których mowa w ust. 3 wraz z oświadczeniem, że są one zatrudnione na umowę o pracę przez niego lub jego podwykonawcę. Zamawiający nie przekaże terenu budowy do momentu otrzymania wykazu, o którym mowa w zdaniu poprzednim.</w:t>
      </w:r>
    </w:p>
    <w:p w14:paraId="0EAD5318" w14:textId="6E3C946F" w:rsidR="00E55078" w:rsidRPr="00C81A8F" w:rsidRDefault="00E55078" w:rsidP="00B56E46">
      <w:pPr>
        <w:pStyle w:val="Zwykytekst"/>
        <w:numPr>
          <w:ilvl w:val="0"/>
          <w:numId w:val="7"/>
        </w:numPr>
        <w:tabs>
          <w:tab w:val="left" w:pos="1277"/>
        </w:tabs>
        <w:spacing w:line="276" w:lineRule="auto"/>
        <w:ind w:left="425"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 przypadku zmiany osoby/osób wymienionych w wykazie, o którym mowa </w:t>
      </w:r>
      <w:r w:rsidR="00D61452"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w ust. 6, Wykonawca zobowiązany jest do przedłożenia Zamawiającemu zaktualizowanego wykazu w terminie 14 dni od zaistniałej zmiany.</w:t>
      </w:r>
    </w:p>
    <w:p w14:paraId="2A597DC3" w14:textId="77777777" w:rsidR="00E55078" w:rsidRPr="00C81A8F" w:rsidRDefault="00E55078" w:rsidP="00B56E46">
      <w:pPr>
        <w:pStyle w:val="Zwykytekst"/>
        <w:numPr>
          <w:ilvl w:val="0"/>
          <w:numId w:val="7"/>
        </w:numPr>
        <w:tabs>
          <w:tab w:val="left" w:pos="1277"/>
        </w:tabs>
        <w:spacing w:line="276" w:lineRule="auto"/>
        <w:ind w:left="425"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 trakcie realizacji przedmiotu umowy Zamawiający uprawniony jest do wykonywania czynności kontrolnych wobec Wykonawcy odnośnie spełniania przez Wykonawcę lub podwykonawcę wymogu zatrudnienia na podstawie umowy o pracę osób wykonujących wskazane w ust. 3 czynności. Zamawiający uprawniony jest w szczególności do:</w:t>
      </w:r>
    </w:p>
    <w:p w14:paraId="463A649A" w14:textId="77777777" w:rsidR="00E55078" w:rsidRPr="00C81A8F" w:rsidRDefault="00E55078" w:rsidP="00B56E46">
      <w:pPr>
        <w:pStyle w:val="Standard"/>
        <w:tabs>
          <w:tab w:val="left" w:pos="2552"/>
        </w:tabs>
        <w:suppressAutoHyphens w:val="0"/>
        <w:spacing w:line="276" w:lineRule="auto"/>
        <w:ind w:left="1276" w:hanging="425"/>
        <w:jc w:val="both"/>
        <w:rPr>
          <w:rFonts w:asciiTheme="minorHAnsi" w:hAnsiTheme="minorHAnsi" w:cstheme="minorHAnsi"/>
          <w:sz w:val="22"/>
          <w:szCs w:val="22"/>
        </w:rPr>
      </w:pPr>
      <w:r w:rsidRPr="00C81A8F">
        <w:rPr>
          <w:rFonts w:asciiTheme="minorHAnsi" w:hAnsiTheme="minorHAnsi" w:cstheme="minorHAnsi"/>
          <w:sz w:val="22"/>
          <w:szCs w:val="22"/>
        </w:rPr>
        <w:t xml:space="preserve">1) </w:t>
      </w:r>
      <w:r w:rsidRPr="00C81A8F">
        <w:rPr>
          <w:rFonts w:asciiTheme="minorHAnsi" w:hAnsiTheme="minorHAnsi" w:cstheme="minorHAnsi"/>
          <w:sz w:val="22"/>
          <w:szCs w:val="22"/>
        </w:rPr>
        <w:tab/>
        <w:t>żądania oświadczeń i dokumentów w zakresie potwierdzenia spełniania ww. wymogów i dokonywania ich oceny;</w:t>
      </w:r>
    </w:p>
    <w:p w14:paraId="49323BB7" w14:textId="77777777" w:rsidR="00E55078" w:rsidRPr="00C81A8F" w:rsidRDefault="00E55078" w:rsidP="00B56E46">
      <w:pPr>
        <w:pStyle w:val="Standard"/>
        <w:tabs>
          <w:tab w:val="left" w:pos="2552"/>
        </w:tabs>
        <w:suppressAutoHyphens w:val="0"/>
        <w:spacing w:line="276" w:lineRule="auto"/>
        <w:ind w:left="1276" w:hanging="425"/>
        <w:jc w:val="both"/>
        <w:rPr>
          <w:rFonts w:asciiTheme="minorHAnsi" w:hAnsiTheme="minorHAnsi" w:cstheme="minorHAnsi"/>
          <w:sz w:val="22"/>
          <w:szCs w:val="22"/>
        </w:rPr>
      </w:pPr>
      <w:r w:rsidRPr="00C81A8F">
        <w:rPr>
          <w:rFonts w:asciiTheme="minorHAnsi" w:hAnsiTheme="minorHAnsi" w:cstheme="minorHAnsi"/>
          <w:sz w:val="22"/>
          <w:szCs w:val="22"/>
        </w:rPr>
        <w:t>2)</w:t>
      </w:r>
      <w:r w:rsidRPr="00C81A8F">
        <w:rPr>
          <w:rFonts w:asciiTheme="minorHAnsi" w:hAnsiTheme="minorHAnsi" w:cstheme="minorHAnsi"/>
          <w:sz w:val="22"/>
          <w:szCs w:val="22"/>
        </w:rPr>
        <w:tab/>
        <w:t>żądania wyjaśnień w przypadku wątpliwości w zakresie potwierdzenia spełniania ww. wymogów;</w:t>
      </w:r>
    </w:p>
    <w:p w14:paraId="2729B82B" w14:textId="77777777" w:rsidR="00E55078" w:rsidRPr="00C81A8F" w:rsidRDefault="00E55078" w:rsidP="00B56E46">
      <w:pPr>
        <w:pStyle w:val="Standard"/>
        <w:tabs>
          <w:tab w:val="left" w:pos="2552"/>
        </w:tabs>
        <w:suppressAutoHyphens w:val="0"/>
        <w:spacing w:line="276" w:lineRule="auto"/>
        <w:ind w:left="1276" w:hanging="425"/>
        <w:jc w:val="both"/>
        <w:rPr>
          <w:rFonts w:asciiTheme="minorHAnsi" w:hAnsiTheme="minorHAnsi" w:cstheme="minorHAnsi"/>
          <w:sz w:val="22"/>
          <w:szCs w:val="22"/>
        </w:rPr>
      </w:pPr>
      <w:r w:rsidRPr="00C81A8F">
        <w:rPr>
          <w:rFonts w:asciiTheme="minorHAnsi" w:hAnsiTheme="minorHAnsi" w:cstheme="minorHAnsi"/>
          <w:sz w:val="22"/>
          <w:szCs w:val="22"/>
        </w:rPr>
        <w:t xml:space="preserve">3) </w:t>
      </w:r>
      <w:r w:rsidRPr="00C81A8F">
        <w:rPr>
          <w:rFonts w:asciiTheme="minorHAnsi" w:hAnsiTheme="minorHAnsi" w:cstheme="minorHAnsi"/>
          <w:sz w:val="22"/>
          <w:szCs w:val="22"/>
        </w:rPr>
        <w:tab/>
        <w:t>przeprowadzania kontroli na miejscu wykonywania świadczenia.</w:t>
      </w:r>
    </w:p>
    <w:p w14:paraId="068B178D" w14:textId="7551DC59" w:rsidR="00E55078" w:rsidRPr="00C81A8F" w:rsidRDefault="00E55078" w:rsidP="00B56E46">
      <w:pPr>
        <w:pStyle w:val="Zwykytekst"/>
        <w:numPr>
          <w:ilvl w:val="0"/>
          <w:numId w:val="7"/>
        </w:numPr>
        <w:tabs>
          <w:tab w:val="left" w:pos="1277"/>
        </w:tabs>
        <w:spacing w:line="276" w:lineRule="auto"/>
        <w:ind w:left="425"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 trakcie realizacji przedmiotu umowy na każde wezwanie Zamawiającego </w:t>
      </w:r>
      <w:r w:rsidR="000E39E5"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w wyznaczonym w tym wezwaniu terminie Wykonawca przedłoży Zamawiającemu wskazane poniżej dowody w celu potwierdzenia spełnienia wymogu zatrudnienia na podstawie umowy o pracę przez Wykonawcę lub podwykonawcę osób wykonujących wskazane w ust. 3 czynności w trakcie realizacji zamówienia:</w:t>
      </w:r>
    </w:p>
    <w:p w14:paraId="21132C1B" w14:textId="77777777" w:rsidR="00E55078" w:rsidRPr="00C81A8F" w:rsidRDefault="00E55078" w:rsidP="00B56E46">
      <w:pPr>
        <w:pStyle w:val="Standard"/>
        <w:numPr>
          <w:ilvl w:val="0"/>
          <w:numId w:val="64"/>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lang w:eastAsia="en-US"/>
        </w:rPr>
        <w:t>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ujęte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778FBDE7" w14:textId="25174D81" w:rsidR="00E55078" w:rsidRPr="00C81A8F" w:rsidRDefault="00E55078" w:rsidP="00B56E46">
      <w:pPr>
        <w:pStyle w:val="Standard"/>
        <w:numPr>
          <w:ilvl w:val="0"/>
          <w:numId w:val="4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lang w:eastAsia="en-US"/>
        </w:rPr>
        <w:t>poświadczoną za zgodność z oryginałem odpowiednio przez Wykonawcę lub podwykonawcę</w:t>
      </w:r>
      <w:r w:rsidRPr="00C81A8F">
        <w:rPr>
          <w:rFonts w:asciiTheme="minorHAnsi" w:hAnsiTheme="minorHAnsi" w:cstheme="minorHAnsi"/>
          <w:b/>
          <w:sz w:val="22"/>
          <w:szCs w:val="22"/>
          <w:lang w:eastAsia="en-US"/>
        </w:rPr>
        <w:t xml:space="preserve"> kopię umowy/umów o pracę</w:t>
      </w:r>
      <w:r w:rsidRPr="00C81A8F">
        <w:rPr>
          <w:rFonts w:asciiTheme="minorHAnsi" w:hAnsiTheme="minorHAnsi" w:cstheme="minorHAnsi"/>
          <w:sz w:val="22"/>
          <w:szCs w:val="22"/>
          <w:lang w:eastAsia="en-US"/>
        </w:rPr>
        <w:t xml:space="preserve">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ustawy z dnia </w:t>
      </w:r>
      <w:r w:rsidRPr="00C81A8F">
        <w:rPr>
          <w:rFonts w:asciiTheme="minorHAnsi" w:hAnsiTheme="minorHAnsi" w:cstheme="minorHAnsi"/>
          <w:sz w:val="22"/>
          <w:szCs w:val="22"/>
          <w:lang w:val="x-none" w:eastAsia="x-none"/>
        </w:rPr>
        <w:t xml:space="preserve">10 maja 2018 r. </w:t>
      </w:r>
      <w:r w:rsidRPr="00C81A8F">
        <w:rPr>
          <w:rFonts w:asciiTheme="minorHAnsi" w:hAnsiTheme="minorHAnsi" w:cstheme="minorHAnsi"/>
          <w:i/>
          <w:sz w:val="22"/>
          <w:szCs w:val="22"/>
          <w:lang w:val="x-none" w:eastAsia="x-none"/>
        </w:rPr>
        <w:t>o ochronie danych osobowych</w:t>
      </w:r>
      <w:r w:rsidRPr="00C81A8F">
        <w:rPr>
          <w:rFonts w:asciiTheme="minorHAnsi" w:hAnsiTheme="minorHAnsi" w:cstheme="minorHAnsi"/>
          <w:sz w:val="22"/>
          <w:szCs w:val="22"/>
          <w:lang w:val="x-none" w:eastAsia="x-none"/>
        </w:rPr>
        <w:t xml:space="preserve"> </w:t>
      </w:r>
      <w:r w:rsidRPr="00C81A8F">
        <w:rPr>
          <w:rFonts w:asciiTheme="minorHAnsi" w:hAnsiTheme="minorHAnsi" w:cstheme="minorHAnsi"/>
          <w:sz w:val="22"/>
          <w:szCs w:val="22"/>
          <w:lang w:eastAsia="en-US"/>
        </w:rPr>
        <w:t>(tj. w szczególności</w:t>
      </w:r>
      <w:r w:rsidRPr="00C81A8F">
        <w:rPr>
          <w:rStyle w:val="Odwoanieprzypisudolnego"/>
          <w:rFonts w:asciiTheme="minorHAnsi" w:hAnsiTheme="minorHAnsi" w:cstheme="minorHAnsi"/>
          <w:sz w:val="22"/>
          <w:szCs w:val="22"/>
        </w:rPr>
        <w:footnoteReference w:id="1"/>
      </w:r>
      <w:r w:rsidRPr="00C81A8F">
        <w:rPr>
          <w:rFonts w:asciiTheme="minorHAnsi" w:hAnsiTheme="minorHAnsi" w:cstheme="minorHAnsi"/>
          <w:sz w:val="22"/>
          <w:szCs w:val="22"/>
          <w:lang w:eastAsia="en-US"/>
        </w:rPr>
        <w:t xml:space="preserve"> adresów, nr PESEL pracowników). Imię i nazwisko pracownika nie podlega anonimizacji. Informacje takie jak: data zawarcia umowy, rodzaj </w:t>
      </w:r>
      <w:r w:rsidRPr="00C81A8F">
        <w:rPr>
          <w:rFonts w:asciiTheme="minorHAnsi" w:hAnsiTheme="minorHAnsi" w:cstheme="minorHAnsi"/>
          <w:sz w:val="22"/>
          <w:szCs w:val="22"/>
          <w:lang w:eastAsia="en-US"/>
        </w:rPr>
        <w:lastRenderedPageBreak/>
        <w:t xml:space="preserve">umowy </w:t>
      </w:r>
      <w:r w:rsidR="00D61452" w:rsidRPr="00C81A8F">
        <w:rPr>
          <w:rFonts w:asciiTheme="minorHAnsi" w:hAnsiTheme="minorHAnsi" w:cstheme="minorHAnsi"/>
          <w:sz w:val="22"/>
          <w:szCs w:val="22"/>
          <w:lang w:eastAsia="en-US"/>
        </w:rPr>
        <w:br/>
      </w:r>
      <w:r w:rsidRPr="00C81A8F">
        <w:rPr>
          <w:rFonts w:asciiTheme="minorHAnsi" w:hAnsiTheme="minorHAnsi" w:cstheme="minorHAnsi"/>
          <w:sz w:val="22"/>
          <w:szCs w:val="22"/>
          <w:lang w:eastAsia="en-US"/>
        </w:rPr>
        <w:t>o pracę i wymiar etatu powinny być możliwe do zidentyfikowania;</w:t>
      </w:r>
    </w:p>
    <w:p w14:paraId="60754CAA" w14:textId="77777777" w:rsidR="00E55078" w:rsidRPr="00C81A8F" w:rsidRDefault="00E55078" w:rsidP="00B56E46">
      <w:pPr>
        <w:pStyle w:val="Standard"/>
        <w:numPr>
          <w:ilvl w:val="0"/>
          <w:numId w:val="4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b/>
          <w:sz w:val="22"/>
          <w:szCs w:val="22"/>
          <w:lang w:eastAsia="en-US"/>
        </w:rPr>
        <w:t>zaświadczenie właściwego oddziału ZUS,</w:t>
      </w:r>
      <w:r w:rsidRPr="00C81A8F">
        <w:rPr>
          <w:rFonts w:asciiTheme="minorHAnsi" w:hAnsiTheme="minorHAnsi" w:cstheme="minorHAnsi"/>
          <w:sz w:val="22"/>
          <w:szCs w:val="22"/>
          <w:lang w:eastAsia="en-US"/>
        </w:rPr>
        <w:t xml:space="preserve"> potwierdzające opłacanie przez Wykonawcę lub podwykonawcę składek na ubezpieczenia społeczne i zdrowotne z tytułu zatrudnienia na podstawie umów o pracę za ostatni okres rozliczeniowy;</w:t>
      </w:r>
    </w:p>
    <w:p w14:paraId="0F0AF871" w14:textId="34FBCDB2" w:rsidR="00E55078" w:rsidRPr="004C1C3E" w:rsidRDefault="00E55078" w:rsidP="004C1C3E">
      <w:pPr>
        <w:pStyle w:val="Standard"/>
        <w:numPr>
          <w:ilvl w:val="0"/>
          <w:numId w:val="4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lang w:eastAsia="en-US"/>
        </w:rPr>
        <w:t>poświadczoną za zgodność z oryginałem odpowiednio przez Wykonawcę lub podwykonawcę</w:t>
      </w:r>
      <w:r w:rsidRPr="00C81A8F">
        <w:rPr>
          <w:rFonts w:asciiTheme="minorHAnsi" w:hAnsiTheme="minorHAnsi" w:cstheme="minorHAnsi"/>
          <w:b/>
          <w:sz w:val="22"/>
          <w:szCs w:val="22"/>
          <w:lang w:eastAsia="en-US"/>
        </w:rPr>
        <w:t xml:space="preserve"> kopię dowodu potwierdzającego zgłoszenie pracownika przez pracodawcę do ubezpieczeń</w:t>
      </w:r>
      <w:r w:rsidRPr="00C81A8F">
        <w:rPr>
          <w:rFonts w:asciiTheme="minorHAnsi" w:hAnsiTheme="minorHAnsi" w:cstheme="minorHAnsi"/>
          <w:sz w:val="22"/>
          <w:szCs w:val="22"/>
          <w:lang w:eastAsia="en-US"/>
        </w:rPr>
        <w:t>, zanonimizowaną w sposób zapewniający ochronę danych</w:t>
      </w:r>
      <w:r w:rsidR="0065479F">
        <w:rPr>
          <w:rFonts w:asciiTheme="minorHAnsi" w:hAnsiTheme="minorHAnsi" w:cstheme="minorHAnsi"/>
          <w:sz w:val="22"/>
          <w:szCs w:val="22"/>
          <w:lang w:eastAsia="en-US"/>
        </w:rPr>
        <w:t xml:space="preserve"> osobowych pracowników, zgodnie</w:t>
      </w:r>
      <w:r w:rsidR="004C1C3E">
        <w:rPr>
          <w:rFonts w:asciiTheme="minorHAnsi" w:hAnsiTheme="minorHAnsi" w:cstheme="minorHAnsi"/>
          <w:sz w:val="22"/>
          <w:szCs w:val="22"/>
        </w:rPr>
        <w:t xml:space="preserve"> </w:t>
      </w:r>
      <w:r w:rsidRPr="004C1C3E">
        <w:rPr>
          <w:rFonts w:asciiTheme="minorHAnsi" w:hAnsiTheme="minorHAnsi" w:cstheme="minorHAnsi"/>
          <w:sz w:val="22"/>
          <w:szCs w:val="22"/>
          <w:lang w:eastAsia="en-US"/>
        </w:rPr>
        <w:t xml:space="preserve">z przepisami ustawy z dnia </w:t>
      </w:r>
      <w:r w:rsidRPr="004C1C3E">
        <w:rPr>
          <w:rFonts w:asciiTheme="minorHAnsi" w:hAnsiTheme="minorHAnsi" w:cstheme="minorHAnsi"/>
          <w:sz w:val="22"/>
          <w:szCs w:val="22"/>
          <w:lang w:val="x-none" w:eastAsia="x-none"/>
        </w:rPr>
        <w:t>10 maja 2018</w:t>
      </w:r>
      <w:r w:rsidR="004C1C3E">
        <w:rPr>
          <w:rFonts w:asciiTheme="minorHAnsi" w:hAnsiTheme="minorHAnsi" w:cstheme="minorHAnsi"/>
          <w:sz w:val="22"/>
          <w:szCs w:val="22"/>
          <w:lang w:eastAsia="x-none"/>
        </w:rPr>
        <w:t xml:space="preserve"> </w:t>
      </w:r>
      <w:r w:rsidRPr="004C1C3E">
        <w:rPr>
          <w:rFonts w:asciiTheme="minorHAnsi" w:hAnsiTheme="minorHAnsi" w:cstheme="minorHAnsi"/>
          <w:sz w:val="22"/>
          <w:szCs w:val="22"/>
          <w:lang w:val="x-none" w:eastAsia="x-none"/>
        </w:rPr>
        <w:t xml:space="preserve">r. </w:t>
      </w:r>
      <w:r w:rsidRPr="004C1C3E">
        <w:rPr>
          <w:rFonts w:asciiTheme="minorHAnsi" w:hAnsiTheme="minorHAnsi" w:cstheme="minorHAnsi"/>
          <w:i/>
          <w:sz w:val="22"/>
          <w:szCs w:val="22"/>
          <w:lang w:val="x-none" w:eastAsia="x-none"/>
        </w:rPr>
        <w:t>o ochronie danych osobowych.</w:t>
      </w:r>
      <w:r w:rsidR="0065479F" w:rsidRPr="004C1C3E">
        <w:rPr>
          <w:rFonts w:asciiTheme="minorHAnsi" w:hAnsiTheme="minorHAnsi" w:cstheme="minorHAnsi"/>
          <w:sz w:val="22"/>
          <w:szCs w:val="22"/>
          <w:lang w:eastAsia="en-US"/>
        </w:rPr>
        <w:t xml:space="preserve"> Imię i nazwisko </w:t>
      </w:r>
      <w:r w:rsidRPr="004C1C3E">
        <w:rPr>
          <w:rFonts w:asciiTheme="minorHAnsi" w:hAnsiTheme="minorHAnsi" w:cstheme="minorHAnsi"/>
          <w:sz w:val="22"/>
          <w:szCs w:val="22"/>
          <w:lang w:eastAsia="en-US"/>
        </w:rPr>
        <w:t>pracownika nie podlega anonimizacji.</w:t>
      </w:r>
    </w:p>
    <w:p w14:paraId="32E9C2FF" w14:textId="5503FBFE"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Z tytułu niespełnienia przez Wykonawcę lub podwykonawcę wymogu zatrudnienia na podstawie umowy o pracę osób wykonujących wskazane w ust. 3 czynności Zamawiający przewiduje sankcję w postaci obowiązku zapłaty przez Wykonawcę kary umownej w wysokości określonej </w:t>
      </w:r>
      <w:r w:rsidRPr="00D70C00">
        <w:rPr>
          <w:rFonts w:asciiTheme="minorHAnsi" w:hAnsiTheme="minorHAnsi" w:cstheme="minorHAnsi"/>
          <w:sz w:val="22"/>
          <w:szCs w:val="22"/>
        </w:rPr>
        <w:t>w §</w:t>
      </w:r>
      <w:r w:rsidR="00FA451D" w:rsidRPr="00D70C00">
        <w:rPr>
          <w:rFonts w:asciiTheme="minorHAnsi" w:hAnsiTheme="minorHAnsi" w:cstheme="minorHAnsi"/>
          <w:sz w:val="22"/>
          <w:szCs w:val="22"/>
        </w:rPr>
        <w:t>1</w:t>
      </w:r>
      <w:r w:rsidR="00837B4C" w:rsidRPr="00D70C00">
        <w:rPr>
          <w:rFonts w:asciiTheme="minorHAnsi" w:hAnsiTheme="minorHAnsi" w:cstheme="minorHAnsi"/>
          <w:sz w:val="22"/>
          <w:szCs w:val="22"/>
        </w:rPr>
        <w:t>7</w:t>
      </w:r>
      <w:r w:rsidRPr="00D70C00">
        <w:rPr>
          <w:rFonts w:asciiTheme="minorHAnsi" w:hAnsiTheme="minorHAnsi" w:cstheme="minorHAnsi"/>
          <w:sz w:val="22"/>
          <w:szCs w:val="22"/>
        </w:rPr>
        <w:t xml:space="preserve"> ust. 1 pkt 9 niniejszej umowy. </w:t>
      </w:r>
      <w:r w:rsidRPr="00C81A8F">
        <w:rPr>
          <w:rFonts w:asciiTheme="minorHAnsi" w:hAnsiTheme="minorHAnsi" w:cstheme="minorHAnsi"/>
          <w:sz w:val="22"/>
          <w:szCs w:val="22"/>
        </w:rPr>
        <w:t>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3 czynności.</w:t>
      </w:r>
    </w:p>
    <w:p w14:paraId="4CEA701A" w14:textId="6C82A6F2"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 przypadku uzasadnionych wątpliwości co do przestrzegania prawa pracy przez Wykonawcę lub podwykonawcę, Zamawiający może zwrócić się o</w:t>
      </w:r>
      <w:r w:rsidR="00D61452" w:rsidRPr="00C81A8F">
        <w:rPr>
          <w:rFonts w:asciiTheme="minorHAnsi" w:hAnsiTheme="minorHAnsi" w:cstheme="minorHAnsi"/>
          <w:sz w:val="22"/>
          <w:szCs w:val="22"/>
        </w:rPr>
        <w:t xml:space="preserve"> </w:t>
      </w:r>
      <w:r w:rsidRPr="00C81A8F">
        <w:rPr>
          <w:rFonts w:asciiTheme="minorHAnsi" w:hAnsiTheme="minorHAnsi" w:cstheme="minorHAnsi"/>
          <w:sz w:val="22"/>
          <w:szCs w:val="22"/>
        </w:rPr>
        <w:t>przeprowadzenie kontroli przez Państwową Inspekcję Pracy.</w:t>
      </w:r>
    </w:p>
    <w:p w14:paraId="58DB6983" w14:textId="77777777"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jest zobowiązany do ścisłej współpracy z Zamawiającym i Inspektorem nadzoru w trakcie realizacji przedmiotu Umowy.</w:t>
      </w:r>
    </w:p>
    <w:p w14:paraId="746BBF26" w14:textId="7DC37041"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wraz ze zgłoszeniem wykonanych robót budowlanych do Odbioru Końcowego dostarczy rozliczenie rzeczowo-finansowe wykonanych robót w wersji papierowej i elektronicznej.</w:t>
      </w:r>
    </w:p>
    <w:p w14:paraId="6490F89B" w14:textId="77777777"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Wykonawca odpowiedzialny jest za uzyskanie wszelkich uzgodnień, dokumentów </w:t>
      </w:r>
      <w:r w:rsidRPr="00C81A8F">
        <w:rPr>
          <w:rFonts w:asciiTheme="minorHAnsi" w:hAnsiTheme="minorHAnsi" w:cstheme="minorHAnsi"/>
          <w:sz w:val="22"/>
          <w:szCs w:val="22"/>
        </w:rPr>
        <w:br/>
        <w:t>i warunków niezbędnych do zapewnienia zaopatrzenia Terenu Budowy w energię elektryczną, wodę i połączenia telekomunikacyjne oraz do prawidłowej gospodarki odpadami przez cały okres realizacji robót budowlanych do dnia Odbioru Końcowego Przedmiotu Umowy oraz do pokrywania kosztów z tym związanych.</w:t>
      </w:r>
    </w:p>
    <w:p w14:paraId="289E506A" w14:textId="77777777"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jest zobowiązany do udziału w naradach koordynacyjnych, dotyczących postępu robót (Radach Budowy) w siedzibie Zamawiającego i terminowego realizowania podjętych na nich ustaleń.</w:t>
      </w:r>
    </w:p>
    <w:p w14:paraId="5C7FC0E2" w14:textId="77777777"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zobowiązany jest do zapewnienia Zamawiającemu i Inspektorowi nadzoru oraz osobom upoważnionym przez niego dostępu do wszystkich miejsc realizacji Umowy oraz wglądu do materiałów i dokumentów związanych z jej realizacją.</w:t>
      </w:r>
    </w:p>
    <w:p w14:paraId="2C1777CB" w14:textId="77777777"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przyjmuje pełną odpowiedzialność za wszelkie szkody wyrządzone przez jego pracowników, osoby działające na jego zlecenie, w tym za przypadki uszkodzenia ciała lub mienia wyrządzone działaniem lub zaniechaniem przy realizacji przedmiotu umowy, w tym również za utratę dóbr materialnych i śmierć.</w:t>
      </w:r>
    </w:p>
    <w:p w14:paraId="1B5B6A7C" w14:textId="77777777" w:rsidR="00E55078" w:rsidRPr="00C81A8F" w:rsidRDefault="00E55078" w:rsidP="00B56E46">
      <w:pPr>
        <w:pStyle w:val="Standard"/>
        <w:numPr>
          <w:ilvl w:val="0"/>
          <w:numId w:val="65"/>
        </w:numPr>
        <w:suppressAutoHyphens w:val="0"/>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odpowiada za koordynację prac objętych umową.</w:t>
      </w:r>
    </w:p>
    <w:p w14:paraId="1D10D251" w14:textId="77777777" w:rsidR="00E55078" w:rsidRPr="00C81A8F" w:rsidRDefault="00E55078" w:rsidP="00B56E46">
      <w:pPr>
        <w:pStyle w:val="Zwykytekst"/>
        <w:numPr>
          <w:ilvl w:val="0"/>
          <w:numId w:val="65"/>
        </w:numPr>
        <w:spacing w:line="276" w:lineRule="auto"/>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Wykonawca zobowiązuje się wykonać Przedmiot Umowy z najwyższą starannością, zgodnie z postanowieniami Umowy oraz obowiązującymi w Polsce przepisami, dotyczącymi w szczególności </w:t>
      </w:r>
      <w:r w:rsidRPr="00C81A8F">
        <w:rPr>
          <w:rFonts w:asciiTheme="minorHAnsi" w:hAnsiTheme="minorHAnsi" w:cstheme="minorHAnsi"/>
          <w:sz w:val="22"/>
          <w:szCs w:val="22"/>
          <w:lang w:val="pl-PL"/>
        </w:rPr>
        <w:lastRenderedPageBreak/>
        <w:t>zapewnienia wymaganej jakości, dotrzymania terminów pośrednich realizacji, dostosowania technologii i organizacji budowy.</w:t>
      </w:r>
    </w:p>
    <w:p w14:paraId="12CFE04D" w14:textId="60E2ADD0" w:rsidR="00C9109B" w:rsidRPr="00C81A8F" w:rsidRDefault="00E55078" w:rsidP="00B56E46">
      <w:pPr>
        <w:pStyle w:val="Zwykytekst"/>
        <w:numPr>
          <w:ilvl w:val="0"/>
          <w:numId w:val="65"/>
        </w:numPr>
        <w:tabs>
          <w:tab w:val="left" w:pos="1277"/>
        </w:tabs>
        <w:spacing w:line="276" w:lineRule="auto"/>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oświadcza, że zapoznał się z treścią dokumentacji projektowej i nie zgłasza do niej żadnych zastrzeżeń.</w:t>
      </w:r>
    </w:p>
    <w:p w14:paraId="112C754F"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5.</w:t>
      </w:r>
    </w:p>
    <w:p w14:paraId="719D0E78"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Obowiązki Wykonawcy w zakresie wykonania robót budowlanych</w:t>
      </w:r>
    </w:p>
    <w:p w14:paraId="31410955" w14:textId="77777777" w:rsidR="00E55078" w:rsidRPr="00C81A8F" w:rsidRDefault="00E55078" w:rsidP="00B56E46">
      <w:pPr>
        <w:pStyle w:val="Standard"/>
        <w:numPr>
          <w:ilvl w:val="0"/>
          <w:numId w:val="66"/>
        </w:numPr>
        <w:tabs>
          <w:tab w:val="left" w:pos="-5760"/>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Wszelkie roboty budowlane wykonywane w ramach realizacji Umowy będą prowadzone przez Wykonawcę zgodnie ze sporządzoną dokumentacją projektową.</w:t>
      </w:r>
    </w:p>
    <w:p w14:paraId="270FBF8C" w14:textId="4826B4CA" w:rsidR="00E55078" w:rsidRPr="00C81A8F" w:rsidRDefault="00E55078" w:rsidP="00B56E46">
      <w:pPr>
        <w:pStyle w:val="Zwykytekst"/>
        <w:numPr>
          <w:ilvl w:val="0"/>
          <w:numId w:val="20"/>
        </w:numPr>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 celu realizacji robót Wykonawca wyznaczy Kierownika Budowy i poinformuje </w:t>
      </w:r>
      <w:r w:rsidR="00D61452"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 xml:space="preserve">o tym Zamawiającego i Inspektora Nadzoru w formie pisemnej podając imię i nazwisko, nr uprawnień oraz wydającego uprawnienia wraz z oświadczeniem, </w:t>
      </w:r>
      <w:r w:rsidR="00D61452"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że zakres jego uprawnień i obowiązków, odpowiedzialność i kwalifikacje są adekwatne do charakteru i zawartości przedmiotu Umowy. Kierownik budowy musi spełniać wymagania określone w SWZ przez Zamawiającego dla osoby pełniącej tę funkcję.</w:t>
      </w:r>
    </w:p>
    <w:p w14:paraId="22342425" w14:textId="77777777" w:rsidR="00E55078" w:rsidRPr="00C81A8F" w:rsidRDefault="00E55078" w:rsidP="00B56E46">
      <w:pPr>
        <w:pStyle w:val="Zwykytekst"/>
        <w:numPr>
          <w:ilvl w:val="0"/>
          <w:numId w:val="20"/>
        </w:numPr>
        <w:spacing w:before="240"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zobowiązany jest przedstawić roboty ulegające zakryciu lub zanikowi Inspektorowi nadzoru do sprawdzenia.</w:t>
      </w:r>
    </w:p>
    <w:p w14:paraId="455B6174" w14:textId="580BE76E" w:rsidR="00E55078" w:rsidRPr="00C81A8F" w:rsidRDefault="00E55078" w:rsidP="00B56E46">
      <w:pPr>
        <w:pStyle w:val="Zwykytekst"/>
        <w:numPr>
          <w:ilvl w:val="0"/>
          <w:numId w:val="20"/>
        </w:numPr>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Na pisemny wniosek Inspektora nadzoru, Wykonawca odkryje roboty, które nie zostały  sprawdzone zgodnie z postanowieniami ust. 3. W przypadku, gdy roboty zostały wykonane nienależycie, Wykonawca niezwłocznie wykona je w sposób odpowiadający postanowieniom Umowy i zgodnie z zaleceniami Inspektora Nadzoru. Koszty odkrycia, a także przywrócenia robót do stanu początkowego lub ich prawidłowego wykonania poniesie Wykonawca.</w:t>
      </w:r>
    </w:p>
    <w:p w14:paraId="5DB679F4" w14:textId="5BBA44B2" w:rsidR="00E55078" w:rsidRPr="00C81A8F" w:rsidRDefault="00E55078" w:rsidP="00B56E46">
      <w:pPr>
        <w:pStyle w:val="Zwykytekst"/>
        <w:numPr>
          <w:ilvl w:val="0"/>
          <w:numId w:val="20"/>
        </w:numPr>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Wykonawca ponosi pełną odpowiedzialność za Teren Budowy, w szczególności Wykonawca jest odpowiedzialny za wszelkie szkody powstałe w tym okresie </w:t>
      </w:r>
      <w:r w:rsidR="00BC4680"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w związku z realizacją robót budowlanych, a także za przestrzeganie przepisów dotyczących bezpieczeństwa oraz higieny pracy, za właściwe zabezpieczenie Terenu Budowy i znajdujących się na nim obiektów.</w:t>
      </w:r>
    </w:p>
    <w:p w14:paraId="65433986" w14:textId="77777777" w:rsidR="00E55078" w:rsidRPr="00C81A8F" w:rsidRDefault="00E55078" w:rsidP="00B56E46">
      <w:pPr>
        <w:pStyle w:val="Zwykytekst"/>
        <w:numPr>
          <w:ilvl w:val="0"/>
          <w:numId w:val="20"/>
        </w:numPr>
        <w:spacing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Do obowiązków Wykonawcy należy m.in.:</w:t>
      </w:r>
    </w:p>
    <w:p w14:paraId="5F02C323" w14:textId="590A34BD" w:rsidR="00E55078" w:rsidRPr="00C81A8F" w:rsidRDefault="00FA451D"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w</w:t>
      </w:r>
      <w:r w:rsidR="00E55078" w:rsidRPr="00C81A8F">
        <w:rPr>
          <w:rFonts w:asciiTheme="minorHAnsi" w:hAnsiTheme="minorHAnsi" w:cstheme="minorHAnsi"/>
        </w:rPr>
        <w:t>ykonywanie przedmiotu Umowy z należytą starannością zgodnie z Umową, Ofertą i Dokumentacją projektową, Specyfikacją Techniczną Wykonania i Odbioru Robót Budowlanych, nienaruszającymi Umowy poleceniami Inspektora nadzoru inwestorskiego, zasadami wiedzy technicznej oraz przepisami prawa powszechnie obowiązującego;</w:t>
      </w:r>
    </w:p>
    <w:p w14:paraId="42EDAF29"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przejęcie Terenu budowy od Zamawiającego w terminie z nim uzgodnionym;</w:t>
      </w:r>
    </w:p>
    <w:p w14:paraId="33658AC4" w14:textId="3536E8BA"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 xml:space="preserve">zabezpieczenie Terenu budowy z zachowaniem najwyższej staranności </w:t>
      </w:r>
      <w:r w:rsidR="000E39E5" w:rsidRPr="00C81A8F">
        <w:rPr>
          <w:rFonts w:asciiTheme="minorHAnsi" w:hAnsiTheme="minorHAnsi" w:cstheme="minorHAnsi"/>
        </w:rPr>
        <w:br/>
      </w:r>
      <w:r w:rsidRPr="00C81A8F">
        <w:rPr>
          <w:rFonts w:asciiTheme="minorHAnsi" w:hAnsiTheme="minorHAnsi" w:cstheme="minorHAnsi"/>
        </w:rPr>
        <w:t>i uwzględnieniem specyfiki obiektu oraz jego przeznaczenia, utrzymanie terenu w stanie umożliwiającym komunikację, zapewnienie niezbędnych przejść oraz ładu i porządku na Terenie budowy;</w:t>
      </w:r>
    </w:p>
    <w:p w14:paraId="598956FF"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zapewnienie dozoru mienia na Terenie budowy na własny koszt;</w:t>
      </w:r>
    </w:p>
    <w:p w14:paraId="04DB4DA8"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odpowiedzialność za jakość wykonywanych robót budowlanych oraz za jakość zastosowanych do robót materiałów;</w:t>
      </w:r>
    </w:p>
    <w:p w14:paraId="6C3ED16A"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zapewnienie kontenerów do odbioru gruzu z rozbiórki;</w:t>
      </w:r>
    </w:p>
    <w:p w14:paraId="40F4AFDE"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lastRenderedPageBreak/>
        <w:t>zapewnienia na własny koszt transportu odpadów budowlanych do miejsc ich wykorzystania lub utylizacji łącznie z kosztami utylizacji;</w:t>
      </w:r>
    </w:p>
    <w:p w14:paraId="060BA1E8" w14:textId="0DB344CF"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jako wytwarzając</w:t>
      </w:r>
      <w:r w:rsidR="00FA451D" w:rsidRPr="00C81A8F">
        <w:rPr>
          <w:rFonts w:asciiTheme="minorHAnsi" w:hAnsiTheme="minorHAnsi" w:cstheme="minorHAnsi"/>
        </w:rPr>
        <w:t>ego</w:t>
      </w:r>
      <w:r w:rsidRPr="00C81A8F">
        <w:rPr>
          <w:rFonts w:asciiTheme="minorHAnsi" w:hAnsiTheme="minorHAnsi" w:cstheme="minorHAnsi"/>
        </w:rPr>
        <w:t xml:space="preserve"> odpady budowlane – do przestrzegania przepisów prawnych wynikających z następujących ustaw:</w:t>
      </w:r>
    </w:p>
    <w:p w14:paraId="074EF4FC" w14:textId="3D72D333" w:rsidR="00E55078" w:rsidRPr="00C81A8F" w:rsidRDefault="00E55078" w:rsidP="00B56E46">
      <w:pPr>
        <w:pStyle w:val="Akapitzlist"/>
        <w:numPr>
          <w:ilvl w:val="0"/>
          <w:numId w:val="95"/>
        </w:numPr>
        <w:pBdr>
          <w:top w:val="nil"/>
          <w:left w:val="nil"/>
          <w:bottom w:val="nil"/>
          <w:right w:val="nil"/>
          <w:between w:val="nil"/>
          <w:bar w:val="nil"/>
        </w:pBdr>
        <w:suppressAutoHyphens w:val="0"/>
        <w:autoSpaceDN/>
        <w:spacing w:after="0" w:line="276" w:lineRule="auto"/>
        <w:jc w:val="both"/>
        <w:textAlignment w:val="auto"/>
        <w:rPr>
          <w:rFonts w:asciiTheme="minorHAnsi" w:eastAsia="Calibri" w:hAnsiTheme="minorHAnsi" w:cstheme="minorHAnsi"/>
          <w:color w:val="auto"/>
          <w:sz w:val="22"/>
          <w:szCs w:val="22"/>
        </w:rPr>
      </w:pPr>
      <w:r w:rsidRPr="00C81A8F">
        <w:rPr>
          <w:rFonts w:asciiTheme="minorHAnsi" w:eastAsia="Calibri" w:hAnsiTheme="minorHAnsi" w:cstheme="minorHAnsi"/>
          <w:color w:val="auto"/>
          <w:sz w:val="22"/>
          <w:szCs w:val="22"/>
        </w:rPr>
        <w:t>Ustawy z dnia 27 kwietnia 2001 r. Prawo ochrony środowiska (t.j.</w:t>
      </w:r>
      <w:r w:rsidR="00011990" w:rsidRPr="00C81A8F">
        <w:rPr>
          <w:rFonts w:asciiTheme="minorHAnsi" w:eastAsia="Calibri" w:hAnsiTheme="minorHAnsi" w:cstheme="minorHAnsi"/>
          <w:color w:val="auto"/>
          <w:sz w:val="22"/>
          <w:szCs w:val="22"/>
        </w:rPr>
        <w:t xml:space="preserve"> </w:t>
      </w:r>
      <w:hyperlink r:id="rId8" w:anchor="/act/16901353/2792776?keyword=Prawo%20ochrony%20%C5%9Brodowiska&amp;cm=SFIRST" w:history="1">
        <w:r w:rsidRPr="00C81A8F">
          <w:rPr>
            <w:rStyle w:val="Hipercze"/>
            <w:rFonts w:asciiTheme="minorHAnsi" w:hAnsiTheme="minorHAnsi" w:cstheme="minorHAnsi"/>
            <w:color w:val="auto"/>
            <w:sz w:val="22"/>
            <w:szCs w:val="22"/>
            <w:u w:val="none"/>
            <w:shd w:val="clear" w:color="auto" w:fill="FFFFFF"/>
          </w:rPr>
          <w:t>Dz.</w:t>
        </w:r>
        <w:r w:rsidR="00F45C8F" w:rsidRPr="00C81A8F">
          <w:rPr>
            <w:rStyle w:val="Hipercze"/>
            <w:rFonts w:asciiTheme="minorHAnsi" w:hAnsiTheme="minorHAnsi" w:cstheme="minorHAnsi"/>
            <w:color w:val="auto"/>
            <w:sz w:val="22"/>
            <w:szCs w:val="22"/>
            <w:u w:val="none"/>
            <w:shd w:val="clear" w:color="auto" w:fill="FFFFFF"/>
          </w:rPr>
          <w:t>U.</w:t>
        </w:r>
        <w:r w:rsidR="00C935A8">
          <w:rPr>
            <w:rStyle w:val="Hipercze"/>
            <w:rFonts w:asciiTheme="minorHAnsi" w:hAnsiTheme="minorHAnsi" w:cstheme="minorHAnsi"/>
            <w:color w:val="auto"/>
            <w:sz w:val="22"/>
            <w:szCs w:val="22"/>
            <w:u w:val="none"/>
            <w:shd w:val="clear" w:color="auto" w:fill="FFFFFF"/>
          </w:rPr>
          <w:t xml:space="preserve"> </w:t>
        </w:r>
        <w:r w:rsidR="00F45C8F" w:rsidRPr="00C81A8F">
          <w:rPr>
            <w:rStyle w:val="Hipercze"/>
            <w:rFonts w:asciiTheme="minorHAnsi" w:hAnsiTheme="minorHAnsi" w:cstheme="minorHAnsi"/>
            <w:color w:val="auto"/>
            <w:sz w:val="22"/>
            <w:szCs w:val="22"/>
            <w:u w:val="none"/>
            <w:shd w:val="clear" w:color="auto" w:fill="FFFFFF"/>
          </w:rPr>
          <w:t>202</w:t>
        </w:r>
        <w:r w:rsidR="00C935A8">
          <w:rPr>
            <w:rStyle w:val="Hipercze"/>
            <w:rFonts w:asciiTheme="minorHAnsi" w:hAnsiTheme="minorHAnsi" w:cstheme="minorHAnsi"/>
            <w:color w:val="auto"/>
            <w:sz w:val="22"/>
            <w:szCs w:val="22"/>
            <w:u w:val="none"/>
            <w:shd w:val="clear" w:color="auto" w:fill="FFFFFF"/>
          </w:rPr>
          <w:t>5</w:t>
        </w:r>
        <w:r w:rsidR="00961C8A" w:rsidRPr="00C81A8F">
          <w:rPr>
            <w:rStyle w:val="Hipercze"/>
            <w:rFonts w:asciiTheme="minorHAnsi" w:hAnsiTheme="minorHAnsi" w:cstheme="minorHAnsi"/>
            <w:color w:val="auto"/>
            <w:sz w:val="22"/>
            <w:szCs w:val="22"/>
            <w:u w:val="none"/>
            <w:shd w:val="clear" w:color="auto" w:fill="FFFFFF"/>
          </w:rPr>
          <w:t>.</w:t>
        </w:r>
      </w:hyperlink>
      <w:r w:rsidR="00C935A8">
        <w:rPr>
          <w:rStyle w:val="Hipercze"/>
          <w:rFonts w:asciiTheme="minorHAnsi" w:hAnsiTheme="minorHAnsi" w:cstheme="minorHAnsi"/>
          <w:color w:val="auto"/>
          <w:sz w:val="22"/>
          <w:szCs w:val="22"/>
          <w:u w:val="none"/>
          <w:shd w:val="clear" w:color="auto" w:fill="FFFFFF"/>
        </w:rPr>
        <w:t>647</w:t>
      </w:r>
      <w:r w:rsidRPr="00C81A8F">
        <w:rPr>
          <w:rStyle w:val="Hipercze"/>
          <w:rFonts w:asciiTheme="minorHAnsi" w:hAnsiTheme="minorHAnsi" w:cstheme="minorHAnsi"/>
          <w:color w:val="auto"/>
          <w:sz w:val="22"/>
          <w:szCs w:val="22"/>
          <w:u w:val="none"/>
          <w:shd w:val="clear" w:color="auto" w:fill="FFFFFF"/>
        </w:rPr>
        <w:t xml:space="preserve"> z późn. zm.</w:t>
      </w:r>
      <w:r w:rsidRPr="00C81A8F">
        <w:rPr>
          <w:rFonts w:asciiTheme="minorHAnsi" w:eastAsia="Calibri" w:hAnsiTheme="minorHAnsi" w:cstheme="minorHAnsi"/>
          <w:color w:val="auto"/>
          <w:sz w:val="22"/>
          <w:szCs w:val="22"/>
        </w:rPr>
        <w:t>),</w:t>
      </w:r>
    </w:p>
    <w:p w14:paraId="7B1927C2" w14:textId="7657BD2B" w:rsidR="00E55078" w:rsidRPr="00C81A8F" w:rsidRDefault="00E55078" w:rsidP="00B56E46">
      <w:pPr>
        <w:pStyle w:val="Akapitzlist"/>
        <w:numPr>
          <w:ilvl w:val="0"/>
          <w:numId w:val="95"/>
        </w:numPr>
        <w:pBdr>
          <w:top w:val="nil"/>
          <w:left w:val="nil"/>
          <w:bottom w:val="nil"/>
          <w:right w:val="nil"/>
          <w:between w:val="nil"/>
          <w:bar w:val="nil"/>
        </w:pBdr>
        <w:suppressAutoHyphens w:val="0"/>
        <w:autoSpaceDN/>
        <w:spacing w:after="0" w:line="276" w:lineRule="auto"/>
        <w:jc w:val="both"/>
        <w:textAlignment w:val="auto"/>
        <w:rPr>
          <w:rFonts w:asciiTheme="minorHAnsi" w:eastAsia="Calibri" w:hAnsiTheme="minorHAnsi" w:cstheme="minorHAnsi"/>
          <w:color w:val="auto"/>
          <w:sz w:val="22"/>
          <w:szCs w:val="22"/>
        </w:rPr>
      </w:pPr>
      <w:r w:rsidRPr="00C81A8F">
        <w:rPr>
          <w:rFonts w:asciiTheme="minorHAnsi" w:eastAsia="Calibri" w:hAnsiTheme="minorHAnsi" w:cstheme="minorHAnsi"/>
          <w:color w:val="auto"/>
          <w:sz w:val="22"/>
          <w:szCs w:val="22"/>
        </w:rPr>
        <w:t>Ustawy z dnia 14 grudnia 20</w:t>
      </w:r>
      <w:r w:rsidR="000E13AC" w:rsidRPr="00C81A8F">
        <w:rPr>
          <w:rFonts w:asciiTheme="minorHAnsi" w:eastAsia="Calibri" w:hAnsiTheme="minorHAnsi" w:cstheme="minorHAnsi"/>
          <w:color w:val="auto"/>
          <w:sz w:val="22"/>
          <w:szCs w:val="22"/>
        </w:rPr>
        <w:t>12 r. o odpadach (t.j. Dz.U.</w:t>
      </w:r>
      <w:r w:rsidR="00C935A8">
        <w:rPr>
          <w:rFonts w:asciiTheme="minorHAnsi" w:eastAsia="SimSun" w:hAnsiTheme="minorHAnsi" w:cstheme="minorHAnsi"/>
          <w:color w:val="auto"/>
          <w:sz w:val="22"/>
          <w:szCs w:val="22"/>
        </w:rPr>
        <w:t xml:space="preserve"> </w:t>
      </w:r>
      <w:r w:rsidR="00C935A8">
        <w:rPr>
          <w:rFonts w:asciiTheme="minorHAnsi" w:eastAsia="Calibri" w:hAnsiTheme="minorHAnsi" w:cstheme="minorHAnsi"/>
          <w:color w:val="auto"/>
          <w:sz w:val="22"/>
          <w:szCs w:val="22"/>
        </w:rPr>
        <w:t>2023.</w:t>
      </w:r>
      <w:r w:rsidR="00011990" w:rsidRPr="00C81A8F">
        <w:rPr>
          <w:rFonts w:asciiTheme="minorHAnsi" w:eastAsia="Calibri" w:hAnsiTheme="minorHAnsi" w:cstheme="minorHAnsi"/>
          <w:color w:val="auto"/>
          <w:sz w:val="22"/>
          <w:szCs w:val="22"/>
        </w:rPr>
        <w:t xml:space="preserve">1587 </w:t>
      </w:r>
      <w:r w:rsidRPr="00C81A8F">
        <w:rPr>
          <w:rFonts w:asciiTheme="minorHAnsi" w:eastAsia="Calibri" w:hAnsiTheme="minorHAnsi" w:cstheme="minorHAnsi"/>
          <w:color w:val="auto"/>
          <w:sz w:val="22"/>
          <w:szCs w:val="22"/>
        </w:rPr>
        <w:t>z późn. zm.).</w:t>
      </w:r>
    </w:p>
    <w:p w14:paraId="0F1730DF" w14:textId="77777777" w:rsidR="00E55078" w:rsidRPr="00C81A8F" w:rsidRDefault="00E55078" w:rsidP="00B56E46">
      <w:pPr>
        <w:tabs>
          <w:tab w:val="left" w:pos="993"/>
        </w:tabs>
        <w:spacing w:after="0" w:line="276" w:lineRule="auto"/>
        <w:ind w:left="851"/>
        <w:jc w:val="both"/>
        <w:rPr>
          <w:rFonts w:asciiTheme="minorHAnsi" w:hAnsiTheme="minorHAnsi" w:cstheme="minorHAnsi"/>
        </w:rPr>
      </w:pPr>
      <w:r w:rsidRPr="00C81A8F">
        <w:rPr>
          <w:rFonts w:asciiTheme="minorHAnsi" w:hAnsiTheme="minorHAnsi" w:cstheme="minorHAnsi"/>
        </w:rPr>
        <w:t>Powołane przepisy prawne Wykonawca zobowiązuje się stosować z uwzględnieniem ewentualnych zmian stanu prawnego w tym zakresie.</w:t>
      </w:r>
    </w:p>
    <w:p w14:paraId="07BA8400" w14:textId="5209FBB3" w:rsidR="00E55078" w:rsidRPr="00C81A8F" w:rsidRDefault="00AA48A1"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z</w:t>
      </w:r>
      <w:r w:rsidR="00E55078" w:rsidRPr="00C81A8F">
        <w:rPr>
          <w:rFonts w:asciiTheme="minorHAnsi" w:hAnsiTheme="minorHAnsi" w:cstheme="minorHAnsi"/>
        </w:rPr>
        <w:t xml:space="preserve"> chwilą protokolarnego przejęcia Terenu budowy do chwili oddania przedmiotu zamówienia, Wykonawca ponosi pełną odpowiedzialność na zasadach ogólnych za szkody związane z realizacją Umowy, w szczególności za utratę dóbr materialnych, uszkodzenie ciała lub śmierć osób oraz ponosi odpowiedzialność za wybrane metody działań i bezpieczeństwo na Terenie budowy;</w:t>
      </w:r>
    </w:p>
    <w:p w14:paraId="1966B531" w14:textId="2972EC61"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wykonawca ponosi odpowiedzialność wobec osób trzecich za szkody i inne zdarzenia powstałe w związku z wykonywaniem robót budowla</w:t>
      </w:r>
      <w:r w:rsidR="00F45C8F" w:rsidRPr="00C81A8F">
        <w:rPr>
          <w:rFonts w:asciiTheme="minorHAnsi" w:hAnsiTheme="minorHAnsi" w:cstheme="minorHAnsi"/>
        </w:rPr>
        <w:t>nych będących przedmiotem Umowy;</w:t>
      </w:r>
      <w:r w:rsidRPr="00C81A8F">
        <w:rPr>
          <w:rFonts w:asciiTheme="minorHAnsi" w:hAnsiTheme="minorHAnsi" w:cstheme="minorHAnsi"/>
        </w:rPr>
        <w:t xml:space="preserve"> </w:t>
      </w:r>
    </w:p>
    <w:p w14:paraId="1441CD54"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umożliwienia wstępu na Teren budowy pracownikom organów nadzoru budowlanego, do których należy wykonywanie zadań określonych ustawą Prawo Budowlane oraz do udostępnienia im danych informacji wymaganych tą ustawą;</w:t>
      </w:r>
    </w:p>
    <w:p w14:paraId="3B6ECFA8" w14:textId="6E4BE49B"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 xml:space="preserve">terminowego wykonania i przekazania do eksploatacji przedmiotu Umowy oraz oświadczenia, że roboty ukończone przez niego są całkowicie zgodne </w:t>
      </w:r>
      <w:r w:rsidR="00D61452" w:rsidRPr="00C81A8F">
        <w:rPr>
          <w:rFonts w:asciiTheme="minorHAnsi" w:hAnsiTheme="minorHAnsi" w:cstheme="minorHAnsi"/>
        </w:rPr>
        <w:br/>
      </w:r>
      <w:r w:rsidRPr="00C81A8F">
        <w:rPr>
          <w:rFonts w:asciiTheme="minorHAnsi" w:hAnsiTheme="minorHAnsi" w:cstheme="minorHAnsi"/>
        </w:rPr>
        <w:t>z Umową i odpowiadają potrzebom, dla których są przewidziane wg Umowy;</w:t>
      </w:r>
    </w:p>
    <w:p w14:paraId="25212617"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ponoszenie kosztów związanych z wstępną eksploatacją przedmiotu Umowy;</w:t>
      </w:r>
    </w:p>
    <w:p w14:paraId="03BF13D4"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wykonanie wszystkich prac tak, aby po wykonaniu robót obiekt stanowił funkcjonalną całość. Dlatego też należy założyć wykonanie wszystkich prac, które okażą się niezbędne dla prawidłowej realizacji robót;</w:t>
      </w:r>
    </w:p>
    <w:p w14:paraId="54686CD4"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dostarczanie niezbędnych dokumentów potwierdzających parametry oraz wymagane normy stosowanych urządzeń i materiałów w tym np. wyników oraz protokołów badań, kart gwarancyjnych zamontowanych urządzeń, sprawozdań i prób dotyczących realizowanego przedmiotu niniejszej Umowy;</w:t>
      </w:r>
    </w:p>
    <w:p w14:paraId="4523DF6D"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uczestnictwo w organizowanych przez Inspektora Nadzoru inwestorskiego cyklicznych spotkaniach w celu dokonania postępu Robót oraz omówienia problemów związanych z realizacją Umowy. Jeżeli będzie to konieczne to Wykonawca lub Inspektor Nadzoru będzie mógł wymagać zwołania dodatkowego spotkania, w celu omówienia problemów związanych z realizacją Umowy, informując o tym z 3 dniowym wyprzedzeniem;</w:t>
      </w:r>
    </w:p>
    <w:p w14:paraId="0C3F2D58"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uporządkowanie terenu po zakończeniu robót, zaplecza budowy jak również terenów sąsiadujących, zajętych lub użytkowanych przez Wykonawcę, w tym dokonania na własny koszt odbudowy zniszczonych lub uszkodzonych w wyniku prowadzonych prac obiektów, fragmentów terenu dróg, nawierzchni lub instalacji;</w:t>
      </w:r>
    </w:p>
    <w:p w14:paraId="6EBB4D27"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usunięcie wszelkich wad i usterek stwierdzonych przez Nadzór Inwestorski w trakcie trwania robót w terminie nie dłuższym niż termin technicznie uzasadniony i konieczny do ich usunięcia;</w:t>
      </w:r>
    </w:p>
    <w:p w14:paraId="228BB640"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lastRenderedPageBreak/>
        <w:t>ponoszenie wyłącznej odpowiedzialności za wszelkie szkody będące następstwem niewykonania lub nienależytego wykonania przedmiotu Umowy, które to szkody Wykonawca zobowiązuje się pokryć w pełnej wysokości;</w:t>
      </w:r>
    </w:p>
    <w:p w14:paraId="64DB6A13"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przedstawienie Zamawiającemu kopii polis ubezpieczeniowych, ważnych nie później niż od daty przekazania Terenu budowy do czasu odbioru końcowego;</w:t>
      </w:r>
    </w:p>
    <w:p w14:paraId="508136EA" w14:textId="6802AE30"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informowanie niezwłocznie Zamawiającego (Insp</w:t>
      </w:r>
      <w:r w:rsidR="00F45C8F" w:rsidRPr="00C81A8F">
        <w:rPr>
          <w:rFonts w:asciiTheme="minorHAnsi" w:hAnsiTheme="minorHAnsi" w:cstheme="minorHAnsi"/>
        </w:rPr>
        <w:t xml:space="preserve">ektora Nadzoru Inwestorskiego) </w:t>
      </w:r>
      <w:r w:rsidRPr="00C81A8F">
        <w:rPr>
          <w:rFonts w:asciiTheme="minorHAnsi" w:hAnsiTheme="minorHAnsi" w:cstheme="minorHAnsi"/>
        </w:rPr>
        <w:t>o problemach technicznych lub okolicznościach, które mogą wpłynąć na jakość robót lub termin zakończenia robót;</w:t>
      </w:r>
    </w:p>
    <w:p w14:paraId="08248AF3"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opracowanie i aktualizacja, przekazanie Zamawiającemu i Inspektorowi Nadzoru inwestorskiego do akceptacji i przechowywanie po zaakceptowaniu:</w:t>
      </w:r>
    </w:p>
    <w:p w14:paraId="1A26C932" w14:textId="77777777" w:rsidR="00E55078" w:rsidRPr="00C81A8F" w:rsidRDefault="00E55078" w:rsidP="00B56E46">
      <w:pPr>
        <w:pStyle w:val="Akapitzlist"/>
        <w:numPr>
          <w:ilvl w:val="0"/>
          <w:numId w:val="97"/>
        </w:numPr>
        <w:suppressAutoHyphens w:val="0"/>
        <w:autoSpaceDE w:val="0"/>
        <w:adjustRightInd w:val="0"/>
        <w:spacing w:after="0" w:line="276" w:lineRule="auto"/>
        <w:jc w:val="both"/>
        <w:textAlignment w:val="auto"/>
        <w:rPr>
          <w:rFonts w:asciiTheme="minorHAnsi" w:hAnsiTheme="minorHAnsi" w:cstheme="minorHAnsi"/>
          <w:color w:val="auto"/>
          <w:kern w:val="0"/>
          <w:sz w:val="22"/>
          <w:szCs w:val="22"/>
        </w:rPr>
      </w:pPr>
      <w:r w:rsidRPr="00C81A8F">
        <w:rPr>
          <w:rFonts w:asciiTheme="minorHAnsi" w:hAnsiTheme="minorHAnsi" w:cstheme="minorHAnsi"/>
          <w:color w:val="auto"/>
          <w:kern w:val="0"/>
          <w:sz w:val="22"/>
          <w:szCs w:val="22"/>
        </w:rPr>
        <w:t>Planu BIOZ,</w:t>
      </w:r>
    </w:p>
    <w:p w14:paraId="5D013597" w14:textId="77777777" w:rsidR="00E55078" w:rsidRPr="00C81A8F" w:rsidRDefault="00E55078" w:rsidP="00B56E46">
      <w:pPr>
        <w:pStyle w:val="Akapitzlist"/>
        <w:numPr>
          <w:ilvl w:val="0"/>
          <w:numId w:val="97"/>
        </w:numPr>
        <w:suppressAutoHyphens w:val="0"/>
        <w:autoSpaceDE w:val="0"/>
        <w:adjustRightInd w:val="0"/>
        <w:spacing w:after="0" w:line="276" w:lineRule="auto"/>
        <w:jc w:val="both"/>
        <w:textAlignment w:val="auto"/>
        <w:rPr>
          <w:rFonts w:asciiTheme="minorHAnsi" w:hAnsiTheme="minorHAnsi" w:cstheme="minorHAnsi"/>
          <w:color w:val="auto"/>
          <w:kern w:val="0"/>
          <w:sz w:val="22"/>
          <w:szCs w:val="22"/>
        </w:rPr>
      </w:pPr>
      <w:r w:rsidRPr="00C81A8F">
        <w:rPr>
          <w:rFonts w:asciiTheme="minorHAnsi" w:hAnsiTheme="minorHAnsi" w:cstheme="minorHAnsi"/>
          <w:color w:val="auto"/>
          <w:kern w:val="0"/>
          <w:sz w:val="22"/>
          <w:szCs w:val="22"/>
        </w:rPr>
        <w:t>Informacji o wytwarzanych odpadach,</w:t>
      </w:r>
    </w:p>
    <w:p w14:paraId="1271C510" w14:textId="77777777" w:rsidR="00E55078" w:rsidRPr="00C81A8F" w:rsidRDefault="00E55078" w:rsidP="00B56E46">
      <w:pPr>
        <w:pStyle w:val="Akapitzlist"/>
        <w:numPr>
          <w:ilvl w:val="0"/>
          <w:numId w:val="97"/>
        </w:numPr>
        <w:spacing w:after="0" w:line="276" w:lineRule="auto"/>
        <w:jc w:val="both"/>
        <w:rPr>
          <w:rFonts w:asciiTheme="minorHAnsi" w:hAnsiTheme="minorHAnsi" w:cstheme="minorHAnsi"/>
          <w:color w:val="auto"/>
          <w:sz w:val="22"/>
          <w:szCs w:val="22"/>
        </w:rPr>
      </w:pPr>
      <w:r w:rsidRPr="00C81A8F">
        <w:rPr>
          <w:rFonts w:asciiTheme="minorHAnsi" w:hAnsiTheme="minorHAnsi" w:cstheme="minorHAnsi"/>
          <w:color w:val="auto"/>
          <w:kern w:val="0"/>
          <w:sz w:val="22"/>
          <w:szCs w:val="22"/>
        </w:rPr>
        <w:t>Programu zapewnienia jakości;</w:t>
      </w:r>
    </w:p>
    <w:p w14:paraId="31A1BD2C"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przygotowanie kompletnej dokumentacji powykonawczej niezbędnej do odbioru robót;</w:t>
      </w:r>
    </w:p>
    <w:p w14:paraId="24E309F7" w14:textId="7DCC8C22"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przestrzeganie zasad bezpieczeństwa, BHP, ppoż.;</w:t>
      </w:r>
    </w:p>
    <w:p w14:paraId="35021F6C" w14:textId="77777777"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w przypadku powierzenia wykonania części zamówienia Podwykonawcom, Wykonawca będzie pełnił funkcję koordynatora Podwykonawców podczas wykonywania robót i usuwania ewentualnych wad. Wykonawca odpowiada za działania lub uchybienia każdego Podwykonawcy;</w:t>
      </w:r>
    </w:p>
    <w:p w14:paraId="15681C1A" w14:textId="230F20B8" w:rsidR="00E55078" w:rsidRPr="00C81A8F" w:rsidRDefault="00E55078" w:rsidP="00B56E46">
      <w:pPr>
        <w:widowControl/>
        <w:numPr>
          <w:ilvl w:val="1"/>
          <w:numId w:val="96"/>
        </w:numPr>
        <w:pBdr>
          <w:top w:val="nil"/>
          <w:left w:val="nil"/>
          <w:bottom w:val="nil"/>
          <w:right w:val="nil"/>
          <w:between w:val="nil"/>
          <w:bar w:val="nil"/>
        </w:pBdr>
        <w:suppressAutoHyphens w:val="0"/>
        <w:autoSpaceDN/>
        <w:spacing w:after="0" w:line="276" w:lineRule="auto"/>
        <w:ind w:left="850" w:hanging="357"/>
        <w:jc w:val="both"/>
        <w:textAlignment w:val="auto"/>
        <w:rPr>
          <w:rFonts w:asciiTheme="minorHAnsi" w:hAnsiTheme="minorHAnsi" w:cstheme="minorHAnsi"/>
        </w:rPr>
      </w:pPr>
      <w:r w:rsidRPr="00C81A8F">
        <w:rPr>
          <w:rFonts w:asciiTheme="minorHAnsi" w:hAnsiTheme="minorHAnsi" w:cstheme="minorHAnsi"/>
        </w:rPr>
        <w:t>udział w przeglądach gwarancyjnych</w:t>
      </w:r>
      <w:r w:rsidR="00D61452" w:rsidRPr="00C81A8F">
        <w:rPr>
          <w:rFonts w:asciiTheme="minorHAnsi" w:hAnsiTheme="minorHAnsi" w:cstheme="minorHAnsi"/>
        </w:rPr>
        <w:t>.</w:t>
      </w:r>
    </w:p>
    <w:p w14:paraId="560ACFEF"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6.</w:t>
      </w:r>
    </w:p>
    <w:p w14:paraId="77D7F064"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Bezpieczeństwo i przepisy BHP</w:t>
      </w:r>
    </w:p>
    <w:p w14:paraId="322E3419" w14:textId="0B795898" w:rsidR="00E55078" w:rsidRPr="00C81A8F" w:rsidRDefault="00E55078" w:rsidP="00D05380">
      <w:pPr>
        <w:pStyle w:val="Standard"/>
        <w:numPr>
          <w:ilvl w:val="1"/>
          <w:numId w:val="20"/>
        </w:numPr>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 xml:space="preserve">Wykonawca jest odpowiedzialny za bezpieczeństwo i przestrzeganie przepisów </w:t>
      </w:r>
      <w:r w:rsidR="00521923" w:rsidRPr="00C81A8F">
        <w:rPr>
          <w:rFonts w:asciiTheme="minorHAnsi" w:hAnsiTheme="minorHAnsi" w:cstheme="minorHAnsi"/>
          <w:sz w:val="22"/>
          <w:szCs w:val="22"/>
        </w:rPr>
        <w:br/>
      </w:r>
      <w:r w:rsidRPr="00C81A8F">
        <w:rPr>
          <w:rFonts w:asciiTheme="minorHAnsi" w:hAnsiTheme="minorHAnsi" w:cstheme="minorHAnsi"/>
          <w:sz w:val="22"/>
          <w:szCs w:val="22"/>
        </w:rPr>
        <w:t>i uregulowań prawnych obowiązujących w Rzeczypospolitej Polskiej, w tym stosowanych do prac budowlano-instalacyjnych oraz przestrzeganie zasad BHP i ppoż. na Terenie Budowy i w rejonach wykonywanych prac.</w:t>
      </w:r>
    </w:p>
    <w:p w14:paraId="31918204" w14:textId="42102D64" w:rsidR="00E55078" w:rsidRPr="00C81A8F" w:rsidRDefault="00E55078" w:rsidP="00D05380">
      <w:pPr>
        <w:pStyle w:val="Standard"/>
        <w:numPr>
          <w:ilvl w:val="1"/>
          <w:numId w:val="20"/>
        </w:numPr>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 xml:space="preserve">Wykonawca oświadcza, że zatrudnieni przez niego pracownicy posiadają aktualne przeszkolenie </w:t>
      </w:r>
      <w:r w:rsidR="00D05380">
        <w:rPr>
          <w:rFonts w:asciiTheme="minorHAnsi" w:hAnsiTheme="minorHAnsi" w:cstheme="minorHAnsi"/>
          <w:sz w:val="22"/>
          <w:szCs w:val="22"/>
        </w:rPr>
        <w:br/>
      </w:r>
      <w:r w:rsidRPr="00C81A8F">
        <w:rPr>
          <w:rFonts w:asciiTheme="minorHAnsi" w:hAnsiTheme="minorHAnsi" w:cstheme="minorHAnsi"/>
          <w:sz w:val="22"/>
          <w:szCs w:val="22"/>
        </w:rPr>
        <w:t xml:space="preserve">w zakresie BHP i niezbędne uprawnienia odpowiadające rodzajowi </w:t>
      </w:r>
      <w:r w:rsidRPr="00C81A8F">
        <w:rPr>
          <w:rFonts w:asciiTheme="minorHAnsi" w:hAnsiTheme="minorHAnsi" w:cstheme="minorHAnsi"/>
          <w:sz w:val="22"/>
          <w:szCs w:val="22"/>
          <w:shd w:val="clear" w:color="auto" w:fill="FFFFFF"/>
        </w:rPr>
        <w:t>wykonywanych prac.</w:t>
      </w:r>
    </w:p>
    <w:p w14:paraId="3635B29D" w14:textId="77777777" w:rsidR="00E55078" w:rsidRPr="00C81A8F" w:rsidRDefault="00E55078" w:rsidP="00D05380">
      <w:pPr>
        <w:pStyle w:val="Standard"/>
        <w:numPr>
          <w:ilvl w:val="1"/>
          <w:numId w:val="20"/>
        </w:numPr>
        <w:spacing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Do obowiązków Wykonawcy należy w szczególności wykonanie i utrzymanie na własny koszt wszelkich zabezpieczeń i urządzeń niezbędnych w powyższym celu.</w:t>
      </w:r>
    </w:p>
    <w:p w14:paraId="5E6659FF" w14:textId="01AA3DDB" w:rsidR="00E55078" w:rsidRPr="00C81A8F" w:rsidRDefault="00E55078" w:rsidP="00D05380">
      <w:pPr>
        <w:pStyle w:val="Standard"/>
        <w:numPr>
          <w:ilvl w:val="1"/>
          <w:numId w:val="20"/>
        </w:numPr>
        <w:spacing w:after="120" w:line="276" w:lineRule="auto"/>
        <w:ind w:left="426" w:hanging="426"/>
        <w:jc w:val="both"/>
        <w:rPr>
          <w:rFonts w:asciiTheme="minorHAnsi" w:hAnsiTheme="minorHAnsi" w:cstheme="minorHAnsi"/>
          <w:sz w:val="22"/>
          <w:szCs w:val="22"/>
          <w:shd w:val="clear" w:color="auto" w:fill="FFFFFF"/>
        </w:rPr>
      </w:pPr>
      <w:r w:rsidRPr="00C81A8F">
        <w:rPr>
          <w:rFonts w:asciiTheme="minorHAnsi" w:hAnsiTheme="minorHAnsi" w:cstheme="minorHAnsi"/>
          <w:sz w:val="22"/>
          <w:szCs w:val="22"/>
          <w:shd w:val="clear" w:color="auto" w:fill="FFFFFF"/>
        </w:rPr>
        <w:t xml:space="preserve">Wykonawca jest zobowiązany opracować i przedłożyć Zamawiającemu Plan bezpieczeństwa </w:t>
      </w:r>
      <w:r w:rsidR="00D05380">
        <w:rPr>
          <w:rFonts w:asciiTheme="minorHAnsi" w:hAnsiTheme="minorHAnsi" w:cstheme="minorHAnsi"/>
          <w:sz w:val="22"/>
          <w:szCs w:val="22"/>
          <w:shd w:val="clear" w:color="auto" w:fill="FFFFFF"/>
        </w:rPr>
        <w:br/>
      </w:r>
      <w:r w:rsidRPr="00C81A8F">
        <w:rPr>
          <w:rFonts w:asciiTheme="minorHAnsi" w:hAnsiTheme="minorHAnsi" w:cstheme="minorHAnsi"/>
          <w:sz w:val="22"/>
          <w:szCs w:val="22"/>
          <w:shd w:val="clear" w:color="auto" w:fill="FFFFFF"/>
        </w:rPr>
        <w:t>i ochrony zdrowia zgodnie z wymaganiami Prawa budowlanego i rozporządzenia Ministra Infrastruktury z dnia 23 czerwca 2003 r. w sprawie informacji dotyczącej bezpieczeństwa i ochrony oraz planu bezpieczeństwa i ochrony zdrowia (Dz. U.</w:t>
      </w:r>
      <w:r w:rsidR="00A1723C" w:rsidRPr="00C81A8F">
        <w:rPr>
          <w:rFonts w:asciiTheme="minorHAnsi" w:hAnsiTheme="minorHAnsi" w:cstheme="minorHAnsi"/>
          <w:sz w:val="22"/>
          <w:szCs w:val="22"/>
          <w:shd w:val="clear" w:color="auto" w:fill="FFFFFF"/>
        </w:rPr>
        <w:t xml:space="preserve"> 2003</w:t>
      </w:r>
      <w:r w:rsidRPr="00C81A8F">
        <w:rPr>
          <w:rFonts w:asciiTheme="minorHAnsi" w:hAnsiTheme="minorHAnsi" w:cstheme="minorHAnsi"/>
          <w:sz w:val="22"/>
          <w:szCs w:val="22"/>
          <w:shd w:val="clear" w:color="auto" w:fill="FFFFFF"/>
        </w:rPr>
        <w:t xml:space="preserve"> Nr 120, poz. 1126) nie później niż 3 dni robocze przed datą rozpoczęcia robót.</w:t>
      </w:r>
    </w:p>
    <w:p w14:paraId="17977477" w14:textId="77777777" w:rsidR="00E55078" w:rsidRPr="00C81A8F" w:rsidRDefault="00E55078" w:rsidP="00B56E46">
      <w:pPr>
        <w:pStyle w:val="Nagwek1"/>
        <w:spacing w:before="0" w:after="120" w:line="276" w:lineRule="auto"/>
        <w:jc w:val="center"/>
        <w:rPr>
          <w:rFonts w:asciiTheme="minorHAnsi" w:hAnsiTheme="minorHAnsi" w:cstheme="minorHAnsi"/>
          <w:sz w:val="22"/>
          <w:szCs w:val="22"/>
          <w:shd w:val="clear" w:color="auto" w:fill="FFFFFF"/>
          <w:lang w:val="pl-PL"/>
        </w:rPr>
      </w:pPr>
      <w:r w:rsidRPr="00C81A8F">
        <w:rPr>
          <w:rFonts w:asciiTheme="minorHAnsi" w:hAnsiTheme="minorHAnsi" w:cstheme="minorHAnsi"/>
          <w:sz w:val="22"/>
          <w:szCs w:val="22"/>
          <w:shd w:val="clear" w:color="auto" w:fill="FFFFFF"/>
          <w:lang w:val="pl-PL"/>
        </w:rPr>
        <w:t>§ 7.</w:t>
      </w:r>
    </w:p>
    <w:p w14:paraId="285BB121" w14:textId="77777777"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Utrzymanie porządku na Terenie Budowy</w:t>
      </w:r>
    </w:p>
    <w:p w14:paraId="60A705CB" w14:textId="77777777" w:rsidR="00E55078" w:rsidRPr="00C81A8F" w:rsidRDefault="00E55078" w:rsidP="00B56E46">
      <w:pPr>
        <w:pStyle w:val="Zwykytekst"/>
        <w:numPr>
          <w:ilvl w:val="0"/>
          <w:numId w:val="67"/>
        </w:numPr>
        <w:tabs>
          <w:tab w:val="left" w:pos="-360"/>
        </w:tabs>
        <w:spacing w:after="120" w:line="276" w:lineRule="auto"/>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 okresie realizacji prac Wykonawca zadba, aby Teren Budowy pozostawał wolny od wszelkich przeszkód, a także o to, aby nie były na nim składowane zbędne urządzenia, nadwyżki materiałów i urządzeń budowlanych itp. Wykonawca zobowiązuje się niezwłocznie usuwać z Terenu Budowy wszelkie śmieci, odpady lub pozostałości po realizowanych rob</w:t>
      </w:r>
      <w:r w:rsidRPr="00C81A8F">
        <w:rPr>
          <w:rFonts w:asciiTheme="minorHAnsi" w:hAnsiTheme="minorHAnsi" w:cstheme="minorHAnsi"/>
          <w:sz w:val="22"/>
          <w:szCs w:val="22"/>
          <w:shd w:val="clear" w:color="auto" w:fill="FFFFFF"/>
          <w:lang w:val="pl-PL"/>
        </w:rPr>
        <w:t>otach na własny koszt.</w:t>
      </w:r>
    </w:p>
    <w:p w14:paraId="02962F8A" w14:textId="79887D0B" w:rsidR="00E55078" w:rsidRPr="00C81A8F" w:rsidRDefault="00E55078" w:rsidP="00B56E46">
      <w:pPr>
        <w:pStyle w:val="Zwykytekst"/>
        <w:numPr>
          <w:ilvl w:val="0"/>
          <w:numId w:val="67"/>
        </w:numPr>
        <w:tabs>
          <w:tab w:val="left" w:pos="-360"/>
        </w:tabs>
        <w:spacing w:after="120" w:line="276" w:lineRule="auto"/>
        <w:jc w:val="both"/>
        <w:rPr>
          <w:rFonts w:asciiTheme="minorHAnsi" w:hAnsiTheme="minorHAnsi" w:cstheme="minorHAnsi"/>
          <w:sz w:val="22"/>
          <w:szCs w:val="22"/>
          <w:lang w:val="pl-PL"/>
        </w:rPr>
      </w:pPr>
      <w:r w:rsidRPr="00C81A8F">
        <w:rPr>
          <w:rFonts w:asciiTheme="minorHAnsi" w:hAnsiTheme="minorHAnsi" w:cstheme="minorHAnsi"/>
          <w:sz w:val="22"/>
          <w:szCs w:val="22"/>
          <w:shd w:val="clear" w:color="auto" w:fill="FFFFFF"/>
          <w:lang w:val="pl-PL"/>
        </w:rPr>
        <w:lastRenderedPageBreak/>
        <w:t>W okresie realizacji Umowy Wykonaw</w:t>
      </w:r>
      <w:r w:rsidRPr="00C81A8F">
        <w:rPr>
          <w:rFonts w:asciiTheme="minorHAnsi" w:hAnsiTheme="minorHAnsi" w:cstheme="minorHAnsi"/>
          <w:sz w:val="22"/>
          <w:szCs w:val="22"/>
          <w:lang w:val="pl-PL"/>
        </w:rPr>
        <w:t xml:space="preserve">ca będzie dbał o utrzymanie w czystości sąsiadujących z Terenem Budowy nieruchomości oraz ulic i dróg w związku </w:t>
      </w:r>
      <w:r w:rsidR="00521923"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z prowadzonymi pracami. Niestosowanie się do zaleceń Zamawiającego i Inspektora nadzoru w tym względzie skutkować będzie zleceniem Zamawiającego i Inspektora nadzoru sprzątania Terenu Budowy na koszt i ryzyko Wykonawcy.</w:t>
      </w:r>
    </w:p>
    <w:p w14:paraId="56AA7F19" w14:textId="77777777" w:rsidR="00E55078" w:rsidRPr="00C81A8F" w:rsidRDefault="00E55078" w:rsidP="00B56E46">
      <w:pPr>
        <w:pStyle w:val="Zwykytekst"/>
        <w:numPr>
          <w:ilvl w:val="0"/>
          <w:numId w:val="67"/>
        </w:numPr>
        <w:tabs>
          <w:tab w:val="left" w:pos="-360"/>
        </w:tabs>
        <w:spacing w:after="120" w:line="276" w:lineRule="auto"/>
        <w:jc w:val="both"/>
        <w:rPr>
          <w:rFonts w:asciiTheme="minorHAnsi" w:hAnsiTheme="minorHAnsi" w:cstheme="minorHAnsi"/>
          <w:sz w:val="22"/>
          <w:szCs w:val="22"/>
          <w:lang w:val="pl-PL"/>
        </w:rPr>
      </w:pPr>
      <w:r w:rsidRPr="00C81A8F">
        <w:rPr>
          <w:rFonts w:asciiTheme="minorHAnsi" w:hAnsiTheme="minorHAnsi" w:cstheme="minorHAnsi"/>
          <w:sz w:val="22"/>
          <w:szCs w:val="22"/>
          <w:shd w:val="clear" w:color="auto" w:fill="FFFFFF"/>
          <w:lang w:val="pl-PL"/>
        </w:rPr>
        <w:t>Wykonawca uporządkuje teren budowy przed odbiorem końcowym przedmiotu umowy.</w:t>
      </w:r>
    </w:p>
    <w:p w14:paraId="14A7470F" w14:textId="77777777"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 8.</w:t>
      </w:r>
    </w:p>
    <w:p w14:paraId="705DB754" w14:textId="77777777"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Wymagania jakościowe</w:t>
      </w:r>
    </w:p>
    <w:p w14:paraId="564F0A26" w14:textId="77777777" w:rsidR="00E55078" w:rsidRPr="00C81A8F" w:rsidRDefault="00E55078" w:rsidP="00B56E46">
      <w:pPr>
        <w:pStyle w:val="Zwykytekst"/>
        <w:numPr>
          <w:ilvl w:val="0"/>
          <w:numId w:val="68"/>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Wszystkie Wyroby Budowlane oraz inne materiały zastosowane przez Wykonawcę przy realizacji prac muszą być:</w:t>
      </w:r>
    </w:p>
    <w:p w14:paraId="31453EBB" w14:textId="1666F78E" w:rsidR="00E55078" w:rsidRPr="00C81A8F" w:rsidRDefault="00E55078" w:rsidP="00B56E46">
      <w:pPr>
        <w:pStyle w:val="Zwykytekst"/>
        <w:numPr>
          <w:ilvl w:val="0"/>
          <w:numId w:val="69"/>
        </w:numPr>
        <w:tabs>
          <w:tab w:val="left" w:pos="2269"/>
        </w:tabs>
        <w:spacing w:after="120" w:line="276" w:lineRule="auto"/>
        <w:ind w:left="851"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nowe, odpowiedniego rodzaju i jakości, odpowiadać wymogom określonym </w:t>
      </w:r>
      <w:r w:rsidRPr="00C81A8F">
        <w:rPr>
          <w:rFonts w:asciiTheme="minorHAnsi" w:hAnsiTheme="minorHAnsi" w:cstheme="minorHAnsi"/>
          <w:sz w:val="22"/>
          <w:szCs w:val="22"/>
          <w:lang w:val="pl-PL"/>
        </w:rPr>
        <w:br/>
        <w:t>w dokumentacji projektowej, a także w przepisach obowiązującego w Polsce prawa; w przypadku braku w dokumentacji projektowej ich opisu, Wykonawca jest zobowiązany przed ich wbudowaniem lub zastosowaniem, w terminie pozwalającym na ich zaakceptowanie, przesłać Inspektorowi nadzoru/Zamawiającemu do akceptacji wyczerpującą informację określającą proponowane rozwiązania;</w:t>
      </w:r>
    </w:p>
    <w:p w14:paraId="48844720" w14:textId="77777777" w:rsidR="00E55078" w:rsidRPr="00C81A8F" w:rsidRDefault="00E55078" w:rsidP="00B56E46">
      <w:pPr>
        <w:pStyle w:val="Zwykytekst"/>
        <w:numPr>
          <w:ilvl w:val="0"/>
          <w:numId w:val="30"/>
        </w:numPr>
        <w:tabs>
          <w:tab w:val="left" w:pos="1920"/>
          <w:tab w:val="left" w:pos="2269"/>
        </w:tabs>
        <w:spacing w:after="120" w:line="276" w:lineRule="auto"/>
        <w:ind w:left="851" w:hanging="425"/>
        <w:jc w:val="both"/>
        <w:rPr>
          <w:rFonts w:asciiTheme="minorHAnsi" w:hAnsiTheme="minorHAnsi" w:cstheme="minorHAnsi"/>
          <w:sz w:val="22"/>
          <w:szCs w:val="22"/>
          <w:lang w:val="pl-PL"/>
        </w:rPr>
      </w:pPr>
      <w:r w:rsidRPr="00C81A8F">
        <w:rPr>
          <w:rFonts w:asciiTheme="minorHAnsi" w:hAnsiTheme="minorHAnsi" w:cstheme="minorHAnsi"/>
          <w:bCs/>
          <w:sz w:val="22"/>
          <w:szCs w:val="22"/>
          <w:lang w:val="pl-PL"/>
        </w:rPr>
        <w:t>zgodne z przepisami  Prawa budowlanego, muszą posiadać wymagane certyfikaty,</w:t>
      </w:r>
      <w:r w:rsidRPr="00C81A8F">
        <w:rPr>
          <w:rFonts w:asciiTheme="minorHAnsi" w:hAnsiTheme="minorHAnsi" w:cstheme="minorHAnsi"/>
          <w:sz w:val="22"/>
          <w:szCs w:val="22"/>
          <w:lang w:val="pl-PL"/>
        </w:rPr>
        <w:t xml:space="preserve"> aprobaty techniczne, atesty dopuszczenia do stosowania w Polsce;</w:t>
      </w:r>
    </w:p>
    <w:p w14:paraId="15A98380" w14:textId="42AAD2F3" w:rsidR="00E55078" w:rsidRPr="00C81A8F" w:rsidRDefault="00E55078" w:rsidP="00B56E46">
      <w:pPr>
        <w:pStyle w:val="Zwykytekst"/>
        <w:numPr>
          <w:ilvl w:val="0"/>
          <w:numId w:val="30"/>
        </w:numPr>
        <w:tabs>
          <w:tab w:val="left" w:pos="1920"/>
          <w:tab w:val="left" w:pos="2269"/>
        </w:tabs>
        <w:spacing w:after="120" w:line="276" w:lineRule="auto"/>
        <w:ind w:left="851" w:hanging="425"/>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poddawane próbom wymaganym przez dokumentację projektową, Polskie Normy i przepisy, testom oraz badaniom w miejscu ich produkcji, na Terenie Budowy lub w innych uzgodnionych przez Strony miejscach. W celu przeprowadzenia próby, testu lub badania na Terenie Budowy, Wykonawca na swój koszt zapewni obsługę, dopływ energii, sprzęt oraz inne instrumenty niezbędne do przeprowadzenia badania. Wyroby budowlane, w stosunku, do których Zamawiający zażądał przeprowadzenia prób, testów lub badań nie mogą zostać wykorzystane przed zaakceptowaniem ich przez Inspektora Nadzoru.</w:t>
      </w:r>
    </w:p>
    <w:p w14:paraId="2326760E" w14:textId="77777777" w:rsidR="00E55078" w:rsidRPr="00C81A8F" w:rsidRDefault="00E55078" w:rsidP="00B56E46">
      <w:pPr>
        <w:pStyle w:val="Akapitzlist"/>
        <w:numPr>
          <w:ilvl w:val="0"/>
          <w:numId w:val="70"/>
        </w:numPr>
        <w:tabs>
          <w:tab w:val="left" w:pos="1278"/>
        </w:tabs>
        <w:spacing w:after="120" w:line="276" w:lineRule="auto"/>
        <w:ind w:left="426" w:hanging="426"/>
        <w:jc w:val="both"/>
        <w:rPr>
          <w:rFonts w:asciiTheme="minorHAnsi" w:eastAsia="Times New Roman" w:hAnsiTheme="minorHAnsi" w:cstheme="minorHAnsi"/>
          <w:vanish/>
          <w:color w:val="auto"/>
          <w:sz w:val="22"/>
          <w:szCs w:val="22"/>
          <w:lang w:eastAsia="pl-PL"/>
        </w:rPr>
      </w:pPr>
    </w:p>
    <w:p w14:paraId="158BC58A" w14:textId="77777777" w:rsidR="00E55078" w:rsidRPr="00C81A8F" w:rsidRDefault="00E55078" w:rsidP="00B56E46">
      <w:pPr>
        <w:pStyle w:val="Zwykytekst"/>
        <w:numPr>
          <w:ilvl w:val="0"/>
          <w:numId w:val="70"/>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przedstawi Zamawiającemu lub Inspektorowi nadzoru do zatwierdzenia wszystkie materiały, na co najmniej 3 tygodnie przed zamiarem ich wbudowania.</w:t>
      </w:r>
    </w:p>
    <w:p w14:paraId="2E25F96E" w14:textId="77777777" w:rsidR="00E55078" w:rsidRPr="00C81A8F" w:rsidRDefault="00E55078"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jest zobowiązany przygotować poddawane próbie, testowi lub badaniu Wyroby Budowlane, a także zapewnić na własny koszt wszelkie niezbędne do tego celu dokumenty, usługi, surowce i sprzęt pomiarowy.</w:t>
      </w:r>
    </w:p>
    <w:p w14:paraId="01DEB094" w14:textId="77777777" w:rsidR="00E55078" w:rsidRPr="00C81A8F" w:rsidRDefault="00E55078"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Zakres, termin i miejsce wykonania prób, testów lub badań Wykonawca jest zobowiązany przeprowadzić na warunkach określonych i uzgodnionych z Inspektorem Nadzoru.</w:t>
      </w:r>
    </w:p>
    <w:p w14:paraId="5728D968" w14:textId="77777777" w:rsidR="00E55078" w:rsidRPr="00C81A8F" w:rsidRDefault="00E55078" w:rsidP="00B56E46">
      <w:pPr>
        <w:pStyle w:val="Zwykytekst"/>
        <w:numPr>
          <w:ilvl w:val="0"/>
          <w:numId w:val="6"/>
        </w:numPr>
        <w:tabs>
          <w:tab w:val="left" w:pos="1278"/>
          <w:tab w:val="left" w:pos="629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Koszty przeprowadzenia wszelkich prób, testów oraz badań ponosi Wykonawca z zastrzeżeniem ust. 6 i 7.</w:t>
      </w:r>
    </w:p>
    <w:p w14:paraId="55295B1A" w14:textId="77777777" w:rsidR="00E55078" w:rsidRPr="00C81A8F" w:rsidRDefault="00E55078"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 przypadku, gdyby próba, test lub badanie, którego zażąda Inspektor nadzoru nie wchodziła w zakres prób, testów lub badania do przeprowadzenia, których Wykonawca jest zobowiązany na mocy Umowy i obowiązujących w Polsce przepisów prawa, koszty przeprowadzenia próby, testu lub badania obciążać będą Inspektora nadzoru z wyjątkiem ustaleń ust.7.</w:t>
      </w:r>
    </w:p>
    <w:p w14:paraId="2E98C9A4" w14:textId="77777777" w:rsidR="00E55078" w:rsidRPr="00C81A8F" w:rsidRDefault="00E55078"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lastRenderedPageBreak/>
        <w:t>Przy różnicach zdań dotyczących cech Wyrobów Budowlanych oraz urządzeń, dla których istnieją obowiązujące procedury kontrolne, a także w sprawach dotyczących dopuszczalności lub przydatności metod lub sprzętu wykorzystywanego przy przeprowadzaniu prób, testów i badań, każda ze Stron może zlecić wykonanie próby, testu lub badania do urzędowo uznanego lub zaakceptowanego przez Strony zakładu badawczego. Jego ustalenia są wówczas obowiązujące dla Stron, a koszty ponosi Strona, której stanowisko zostało podważone.</w:t>
      </w:r>
    </w:p>
    <w:p w14:paraId="367C6036" w14:textId="77777777" w:rsidR="00E55078" w:rsidRPr="00C81A8F" w:rsidRDefault="00E55078"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Wyroby Budowlane, które nie będą zgodne z warunkami określonymi w Umowie lub dokumentacji projektowej, lub nieposiadające stosownych aprobat technicznych, atestów oraz certyfikatów i dopuszczeń do stosowania w Polsce muszą zostać usunięte z Terenu Budowy przez Wykonawcę. Jeżeli to nie nastąpi mogą zostać usunięte przez Zamawiającego na koszt i ryzyko Wykonawcy.</w:t>
      </w:r>
    </w:p>
    <w:p w14:paraId="5C83C3F8" w14:textId="77777777" w:rsidR="00E55078" w:rsidRPr="00C81A8F" w:rsidRDefault="00E55078"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zobowiązany jest chronić przed uszkodzeniem i kradzieżą wykonany przedmiot Umowy i Teren Budowy. Dotyczy to również zabezpieczenia go przed szkodliwym wpływem warunków atmosferycznych. W razie zaniedbania tego obowiązku Zamawiający może wstrzymać się z przystąpieniem do przejęcia przedmiotu Umowy do eksploatacji do czasu usunięcia skutków tego zaniedbania przez Wykonawcę.</w:t>
      </w:r>
    </w:p>
    <w:p w14:paraId="2F9BE9F3" w14:textId="77777777" w:rsidR="00AE0EBA" w:rsidRPr="00C81A8F" w:rsidRDefault="00E55078"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przekaże Zamawiającemu wraz ze zgłoszeniem przedmiotu Umowy do odbioru końcowego i, o ile nie przekazał wcześniej, wszystkie karty gwarancyjne, atesty, świadectwa, certyfikaty i aprobaty techniczne zainstalowanych materiałów i urządzeń wraz z instrukcjami obsługi, eksploatacji oraz wszelkie inne dokumenty. Dokumenty, o których mowa w zdaniu pierwszym muszą być sporządzone w języku polskim.</w:t>
      </w:r>
    </w:p>
    <w:p w14:paraId="508FF044" w14:textId="77777777" w:rsidR="00AE0EBA" w:rsidRPr="00C81A8F" w:rsidRDefault="00AE0EBA"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jest zobowiązany opracować i przedłożyć Zamawiającemu Program zapewnienia jakości nie później niż 3 dni robocze przed datą rozpoczęcia robót.</w:t>
      </w:r>
    </w:p>
    <w:p w14:paraId="09307C07" w14:textId="1205FC3E" w:rsidR="00E16ED3" w:rsidRPr="00C81A8F" w:rsidRDefault="00974A95" w:rsidP="00B56E46">
      <w:pPr>
        <w:pStyle w:val="Zwykytekst"/>
        <w:numPr>
          <w:ilvl w:val="0"/>
          <w:numId w:val="6"/>
        </w:numPr>
        <w:tabs>
          <w:tab w:val="left" w:pos="1278"/>
        </w:tabs>
        <w:spacing w:after="120" w:line="276" w:lineRule="auto"/>
        <w:ind w:left="426" w:hanging="426"/>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Inspektor nadzoru inwestorskiego jest uprawniony do audytu wykonywania przez Wykonawcę Programu zapewnienia jakości.</w:t>
      </w:r>
    </w:p>
    <w:p w14:paraId="6E2A5663" w14:textId="12B2158D" w:rsidR="00E55078" w:rsidRPr="00C81A8F" w:rsidRDefault="00E55078" w:rsidP="00B56E46">
      <w:pPr>
        <w:pStyle w:val="Standard"/>
        <w:spacing w:after="120" w:line="276" w:lineRule="auto"/>
        <w:jc w:val="center"/>
        <w:rPr>
          <w:rFonts w:asciiTheme="minorHAnsi" w:hAnsiTheme="minorHAnsi" w:cstheme="minorHAnsi"/>
          <w:b/>
          <w:iCs/>
          <w:sz w:val="22"/>
          <w:szCs w:val="22"/>
        </w:rPr>
      </w:pPr>
      <w:r w:rsidRPr="00C81A8F">
        <w:rPr>
          <w:rFonts w:asciiTheme="minorHAnsi" w:hAnsiTheme="minorHAnsi" w:cstheme="minorHAnsi"/>
          <w:b/>
          <w:iCs/>
          <w:sz w:val="22"/>
          <w:szCs w:val="22"/>
        </w:rPr>
        <w:t>§ 9.</w:t>
      </w:r>
    </w:p>
    <w:p w14:paraId="6940F3CC" w14:textId="77777777" w:rsidR="00E55078" w:rsidRPr="00C81A8F" w:rsidRDefault="00E55078" w:rsidP="00B56E46">
      <w:pPr>
        <w:pStyle w:val="Standard"/>
        <w:spacing w:after="120" w:line="276" w:lineRule="auto"/>
        <w:jc w:val="center"/>
        <w:rPr>
          <w:rFonts w:asciiTheme="minorHAnsi" w:hAnsiTheme="minorHAnsi" w:cstheme="minorHAnsi"/>
          <w:b/>
          <w:iCs/>
          <w:sz w:val="22"/>
          <w:szCs w:val="22"/>
        </w:rPr>
      </w:pPr>
      <w:r w:rsidRPr="00C81A8F">
        <w:rPr>
          <w:rFonts w:asciiTheme="minorHAnsi" w:hAnsiTheme="minorHAnsi" w:cstheme="minorHAnsi"/>
          <w:b/>
          <w:iCs/>
          <w:sz w:val="22"/>
          <w:szCs w:val="22"/>
        </w:rPr>
        <w:t>Podwykonawstwo</w:t>
      </w:r>
    </w:p>
    <w:p w14:paraId="7BD5BF3C" w14:textId="4496F218" w:rsidR="00E55078" w:rsidRPr="00C81A8F" w:rsidRDefault="00E55078" w:rsidP="00B56E46">
      <w:pPr>
        <w:pStyle w:val="Stopka"/>
        <w:numPr>
          <w:ilvl w:val="0"/>
          <w:numId w:val="71"/>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Wykonawca wykona przy udziale Podwykonawców następujące roboty</w:t>
      </w:r>
      <w:r w:rsidR="00802E18" w:rsidRPr="00C81A8F">
        <w:rPr>
          <w:rFonts w:asciiTheme="minorHAnsi" w:hAnsiTheme="minorHAnsi" w:cstheme="minorHAnsi"/>
          <w:bCs/>
          <w:sz w:val="22"/>
          <w:szCs w:val="22"/>
          <w:lang w:val="pl-PL"/>
        </w:rPr>
        <w:t xml:space="preserve"> ………………………………………………………………………………………………………………………….</w:t>
      </w:r>
    </w:p>
    <w:p w14:paraId="3459B358"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przy czym podwykonawca lub dalszy podwykonawca jest obowiązany dołączyć zgodę Wykonawcy na zawarcie umowy o podwykonawstwo o treści zgodnej z projektem umowy.</w:t>
      </w:r>
    </w:p>
    <w:p w14:paraId="7041F861"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14:paraId="2DE29108"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 xml:space="preserve">Warunkiem zapłaty przez Zamawiającego należnego wynagrodzenia za odebrane roboty budowlane jest przedstawienie dowodów zapłaty wymagalnego wynagrodzenia podwykonawcom </w:t>
      </w:r>
      <w:r w:rsidRPr="00C81A8F">
        <w:rPr>
          <w:rFonts w:asciiTheme="minorHAnsi" w:hAnsiTheme="minorHAnsi" w:cstheme="minorHAnsi"/>
          <w:bCs/>
          <w:sz w:val="22"/>
          <w:szCs w:val="22"/>
          <w:lang w:val="pl-PL"/>
        </w:rPr>
        <w:lastRenderedPageBreak/>
        <w:t>i dalszym podwykonawcom, o których mowa w ust.14, biorącym udział w realizacji odebranych robót budowlanych.</w:t>
      </w:r>
    </w:p>
    <w:p w14:paraId="67E2BA0B"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 przypadku nieprzedstawienia przez Wykonawcę wszystkich dowodów zapłaty, o których mowa w ust.4, wstrzymuje się wypłatę należnego wynagrodzenia za odebrane roboty budowlane – w części równej sumie kwot wynikających z nieprzedstawionych dowodów zapłaty.</w:t>
      </w:r>
    </w:p>
    <w:p w14:paraId="0008258C" w14:textId="44CCCCC3"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 xml:space="preserve">Zamawiający, w terminie 7 dni, zgłasza w formie pisemnej zastrzeżenia do projektu umowy o podwykonawstwo, której przedmiotem są roboty budowlane </w:t>
      </w:r>
      <w:r w:rsidR="00BC4680" w:rsidRPr="00C81A8F">
        <w:rPr>
          <w:rFonts w:asciiTheme="minorHAnsi" w:hAnsiTheme="minorHAnsi" w:cstheme="minorHAnsi"/>
          <w:bCs/>
          <w:sz w:val="22"/>
          <w:szCs w:val="22"/>
          <w:lang w:val="pl-PL"/>
        </w:rPr>
        <w:br/>
      </w:r>
      <w:r w:rsidRPr="00C81A8F">
        <w:rPr>
          <w:rFonts w:asciiTheme="minorHAnsi" w:hAnsiTheme="minorHAnsi" w:cstheme="minorHAnsi"/>
          <w:bCs/>
          <w:sz w:val="22"/>
          <w:szCs w:val="22"/>
          <w:lang w:val="pl-PL"/>
        </w:rPr>
        <w:t>w zakresie niespełniania wymagań określonych w specyfikacji warunków zamówienia i/lub w zakresie terminu zapłaty wynagrodzenia, jeżeli jest dłuższy niż określony w ust. 3</w:t>
      </w:r>
      <w:r w:rsidR="00E51CD2" w:rsidRPr="00C81A8F">
        <w:rPr>
          <w:rFonts w:asciiTheme="minorHAnsi" w:hAnsiTheme="minorHAnsi" w:cstheme="minorHAnsi"/>
          <w:bCs/>
          <w:sz w:val="22"/>
          <w:szCs w:val="22"/>
          <w:lang w:val="pl-PL"/>
        </w:rPr>
        <w:t xml:space="preserve">, </w:t>
      </w:r>
      <w:r w:rsidR="00E51CD2" w:rsidRPr="00C81A8F">
        <w:rPr>
          <w:rFonts w:asciiTheme="minorHAnsi" w:hAnsiTheme="minorHAnsi" w:cstheme="minorHAnsi"/>
          <w:sz w:val="22"/>
          <w:szCs w:val="22"/>
          <w:lang w:val="pl-PL"/>
        </w:rPr>
        <w:t>zawiera ona postanowienia niezgodne z art. 463 ustawy pzp.</w:t>
      </w:r>
      <w:r w:rsidR="00E51CD2" w:rsidRPr="00C81A8F">
        <w:rPr>
          <w:rFonts w:asciiTheme="minorHAnsi" w:hAnsiTheme="minorHAnsi" w:cstheme="minorHAnsi"/>
          <w:sz w:val="22"/>
          <w:szCs w:val="22"/>
          <w:shd w:val="clear" w:color="auto" w:fill="FFFFFF"/>
          <w:lang w:val="pl-PL"/>
        </w:rPr>
        <w:t xml:space="preserve"> </w:t>
      </w:r>
    </w:p>
    <w:p w14:paraId="53950E67"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Niezgłoszenie w formie pisemnej zastrzeżeń do przedłożonego projektu umowy o podwykonawstwo, której przedmiotem są roboty budowlane, w terminie określonym w ust.6, uważa się za akceptację projektu umowy przez Zamawiającego.</w:t>
      </w:r>
    </w:p>
    <w:p w14:paraId="18565525"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430D37BF" w14:textId="5B383468" w:rsidR="00E55078" w:rsidRPr="00C81A8F" w:rsidRDefault="00E55078" w:rsidP="00633C01">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 xml:space="preserve">Zamawiający, w terminie określonym zgodnie z ust.6, zgłasza pisemny sprzeciw do umowy o podwykonawstwo, której przedmiotem są roboty budowlane, </w:t>
      </w:r>
      <w:r w:rsidR="00633C01" w:rsidRPr="00C81A8F">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w przypadkach, o których mowa w ust.6.</w:t>
      </w:r>
    </w:p>
    <w:p w14:paraId="6D2062EA" w14:textId="09B41C7B"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 xml:space="preserve">Niezgłoszenie w formie pisemnej sprzeciwu do przedłożonej umowy </w:t>
      </w:r>
      <w:r w:rsidR="00BC4680" w:rsidRPr="00C81A8F">
        <w:rPr>
          <w:rFonts w:asciiTheme="minorHAnsi" w:hAnsiTheme="minorHAnsi" w:cstheme="minorHAnsi"/>
          <w:bCs/>
          <w:sz w:val="22"/>
          <w:szCs w:val="22"/>
          <w:lang w:val="pl-PL"/>
        </w:rPr>
        <w:br/>
      </w:r>
      <w:r w:rsidRPr="00C81A8F">
        <w:rPr>
          <w:rFonts w:asciiTheme="minorHAnsi" w:hAnsiTheme="minorHAnsi" w:cstheme="minorHAnsi"/>
          <w:bCs/>
          <w:sz w:val="22"/>
          <w:szCs w:val="22"/>
          <w:lang w:val="pl-PL"/>
        </w:rPr>
        <w:t>o podwykonawstwo, której przedmiotem są roboty budowlane, w terminie określonym w ust.6 uważa się za akceptację umowy przez Zamawiającego.</w:t>
      </w:r>
    </w:p>
    <w:p w14:paraId="0E7FA49F" w14:textId="17B6DE15" w:rsidR="00E55078" w:rsidRPr="00C81A8F" w:rsidRDefault="00E55078" w:rsidP="00633C01">
      <w:pPr>
        <w:pStyle w:val="Stopka"/>
        <w:numPr>
          <w:ilvl w:val="0"/>
          <w:numId w:val="26"/>
        </w:numPr>
        <w:tabs>
          <w:tab w:val="clear" w:pos="4536"/>
          <w:tab w:val="clear" w:pos="9072"/>
          <w:tab w:val="center" w:pos="1278"/>
          <w:tab w:val="center" w:pos="5005"/>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 wartości umowy w sprawie zamówienia publicznego oraz umów o podwykonawstwo, których przedmiot został wskazany w SWZ jako niepodlegający temu obowiązkowi</w:t>
      </w:r>
      <w:r w:rsidR="00E51CD2" w:rsidRPr="00C81A8F">
        <w:rPr>
          <w:rFonts w:asciiTheme="minorHAnsi" w:hAnsiTheme="minorHAnsi" w:cstheme="minorHAnsi"/>
          <w:bCs/>
          <w:sz w:val="22"/>
          <w:szCs w:val="22"/>
          <w:lang w:val="pl-PL"/>
        </w:rPr>
        <w:t xml:space="preserve">. </w:t>
      </w:r>
      <w:r w:rsidR="00E51CD2" w:rsidRPr="00C81A8F">
        <w:rPr>
          <w:rFonts w:asciiTheme="minorHAnsi" w:hAnsiTheme="minorHAnsi" w:cstheme="minorHAnsi"/>
          <w:sz w:val="22"/>
          <w:szCs w:val="22"/>
          <w:lang w:val="pl-PL"/>
        </w:rPr>
        <w:t xml:space="preserve">Wyłączenie, o którym mowa w zdaniu pierwszym, nie dotyczy umów o podwykonawstwo o wartości większej niż 50 000 złotych </w:t>
      </w:r>
      <w:r w:rsidRPr="00C81A8F">
        <w:rPr>
          <w:rFonts w:asciiTheme="minorHAnsi" w:hAnsiTheme="minorHAnsi" w:cstheme="minorHAnsi"/>
          <w:bCs/>
          <w:sz w:val="22"/>
          <w:szCs w:val="22"/>
          <w:lang w:val="pl-PL"/>
        </w:rPr>
        <w:t>(brutto).</w:t>
      </w:r>
    </w:p>
    <w:p w14:paraId="51DB13BE"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 przypadku, o którym mowa w ust.11, jeżeli termin zapłaty wynagrodzenia jest dłuższy niż określony w ust.3, Zamawiający informuje o tym Wykonawcę i wzywa go do doprowadzenia do zmiany tej umowy pod rygorem wystąpienia o zapłatę kary umownej.</w:t>
      </w:r>
    </w:p>
    <w:p w14:paraId="5C9151C3"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Przepisy ust.2,3,6-12 stosuje się odpowiednio do zmian umowy o podwykonawstwo.</w:t>
      </w:r>
    </w:p>
    <w:p w14:paraId="4DFA9BB4" w14:textId="3B0F437F"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 xml:space="preserve">Zamawiający dokonuje bezpośredniej zapłaty wymaganego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w:t>
      </w:r>
      <w:r w:rsidRPr="00C81A8F">
        <w:rPr>
          <w:rFonts w:asciiTheme="minorHAnsi" w:hAnsiTheme="minorHAnsi" w:cstheme="minorHAnsi"/>
          <w:bCs/>
          <w:sz w:val="22"/>
          <w:szCs w:val="22"/>
          <w:lang w:val="pl-PL"/>
        </w:rPr>
        <w:lastRenderedPageBreak/>
        <w:t>usługi, w przypadku uchylenia się od obowiązku zapłaty odpowiednio przez Wykonawcę, podwykonawcę lub dalszego podwykonawcę zamówienia na roboty budowlane.</w:t>
      </w:r>
    </w:p>
    <w:p w14:paraId="22341784" w14:textId="539D300F"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Wynagrodzenie, o którym mowa w ust.14,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4376F599" w14:textId="77777777"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Bezpośrednia zapłata obejmuje wyłącznie należne wynagrodzenie, bez odsetek, należnych podwykonawcy lub dalszemu podwykonawcy.</w:t>
      </w:r>
    </w:p>
    <w:p w14:paraId="45B8D5D5" w14:textId="5D728193" w:rsidR="00E55078" w:rsidRPr="00C81A8F" w:rsidRDefault="00E55078" w:rsidP="00633C01">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Przed dokonaniem bezpośredniej zapłaty Zamawiający jest zobowiązany umożliwić  Wykonawcy zgłoszenie w formie pisemnej uwag dotyczących zasadności bezpośredniej zapłaty wynagrodzenia podwykonawcy lub dalszemu podwykonawcy, o których mowa w ust.14. Zamawiający informuje o terminie zgłaszania uwag, nie krótszym niż 7 dni od dnia doręczenia tej informacji.</w:t>
      </w:r>
      <w:r w:rsidR="00B44D32" w:rsidRPr="00C81A8F">
        <w:rPr>
          <w:rFonts w:asciiTheme="minorHAnsi" w:hAnsiTheme="minorHAnsi" w:cstheme="minorHAnsi"/>
          <w:sz w:val="22"/>
          <w:szCs w:val="22"/>
          <w:shd w:val="clear" w:color="auto" w:fill="FFFFFF"/>
          <w:lang w:val="pl-PL"/>
        </w:rPr>
        <w:t xml:space="preserve"> </w:t>
      </w:r>
      <w:r w:rsidR="00B44D32" w:rsidRPr="00C81A8F">
        <w:rPr>
          <w:rFonts w:asciiTheme="minorHAnsi" w:hAnsiTheme="minorHAnsi" w:cstheme="minorHAnsi"/>
          <w:sz w:val="22"/>
          <w:szCs w:val="22"/>
          <w:lang w:val="pl-PL"/>
        </w:rPr>
        <w:t>W uwagach nie można powoływać się na potrącenie roszczeń wykonawcy względem podwykonawcy niezwiązanych z realizacją umowy o podwykonawstwo.</w:t>
      </w:r>
    </w:p>
    <w:p w14:paraId="5EF031C1" w14:textId="27172A86" w:rsidR="00E55078" w:rsidRPr="00C81A8F"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 przypadku zgłoszenia uwag, o których mowa w ust.</w:t>
      </w:r>
      <w:r w:rsidR="00AE6E9B">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17, w terminie wskazanym przez Zamawiającego, Zamawiający może:</w:t>
      </w:r>
    </w:p>
    <w:p w14:paraId="3FB1B01A" w14:textId="77777777" w:rsidR="00E55078" w:rsidRPr="00C81A8F" w:rsidRDefault="00E55078" w:rsidP="00B56E46">
      <w:pPr>
        <w:pStyle w:val="Stopka"/>
        <w:numPr>
          <w:ilvl w:val="0"/>
          <w:numId w:val="72"/>
        </w:numPr>
        <w:tabs>
          <w:tab w:val="clear" w:pos="4536"/>
          <w:tab w:val="clear" w:pos="9072"/>
          <w:tab w:val="right" w:pos="1702"/>
          <w:tab w:val="center" w:pos="2978"/>
          <w:tab w:val="left" w:pos="11058"/>
          <w:tab w:val="left" w:pos="11341"/>
        </w:tabs>
        <w:spacing w:before="60" w:after="160" w:line="276" w:lineRule="auto"/>
        <w:ind w:left="851" w:right="-1" w:hanging="425"/>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nie dokonać bezpośredniej zapłaty wynagrodzenia podwykonawcy lub dalszemu podwykonawcy, jeżeli Wykonawca wykaże niezasadność takiej zapłaty, albo</w:t>
      </w:r>
    </w:p>
    <w:p w14:paraId="1EBD9A02" w14:textId="77777777" w:rsidR="00E55078" w:rsidRPr="00C81A8F" w:rsidRDefault="00E55078" w:rsidP="00B56E46">
      <w:pPr>
        <w:pStyle w:val="Stopka"/>
        <w:numPr>
          <w:ilvl w:val="0"/>
          <w:numId w:val="31"/>
        </w:numPr>
        <w:tabs>
          <w:tab w:val="clear" w:pos="4536"/>
          <w:tab w:val="clear" w:pos="9072"/>
          <w:tab w:val="right" w:pos="1702"/>
          <w:tab w:val="center" w:pos="2978"/>
          <w:tab w:val="left" w:pos="11058"/>
          <w:tab w:val="left" w:pos="11341"/>
        </w:tabs>
        <w:spacing w:before="60" w:after="160" w:line="276" w:lineRule="auto"/>
        <w:ind w:left="851" w:right="-1" w:hanging="425"/>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złożyć do depozytu sądowego kwotę potrzebną na pokrycie wynagrodzenia podwykonawcy lub dalszego podwykonawcy w przypadku istnienia zasadniczej wątpliwości Zamawiającego co do wysokości należytej zapłaty lub podmiotu, któremu płatność się należy, albo</w:t>
      </w:r>
    </w:p>
    <w:p w14:paraId="6AC9F9EB" w14:textId="77777777" w:rsidR="00E55078" w:rsidRPr="00C81A8F" w:rsidRDefault="00E55078" w:rsidP="00B56E46">
      <w:pPr>
        <w:pStyle w:val="Stopka"/>
        <w:numPr>
          <w:ilvl w:val="0"/>
          <w:numId w:val="31"/>
        </w:numPr>
        <w:tabs>
          <w:tab w:val="clear" w:pos="4536"/>
          <w:tab w:val="clear" w:pos="9072"/>
          <w:tab w:val="right" w:pos="1702"/>
          <w:tab w:val="center" w:pos="2978"/>
          <w:tab w:val="left" w:pos="11058"/>
          <w:tab w:val="left" w:pos="11341"/>
        </w:tabs>
        <w:spacing w:before="60" w:after="160" w:line="276" w:lineRule="auto"/>
        <w:ind w:left="851" w:right="-1" w:hanging="425"/>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dokonać bezpośredniej zapłaty wynagrodzenia podwykonawcy lub dalszemu podwykonawcy, jeżeli podwykonawca lub dalszy podwykonawca wykaże zasadność takiej zapłaty.</w:t>
      </w:r>
    </w:p>
    <w:p w14:paraId="6185993D"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5D54B684"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15EABB60"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6923080C"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7FF89AB5"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7F541699"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57F3EDBB"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43F40C67"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048CB3B9"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24D76DB1"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7797DC97"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17F67D07"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662725DF"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06E4BBEC"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100A1365"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6D96C82E"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4C8A7948"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775BA0A3" w14:textId="77777777" w:rsidR="00E55078" w:rsidRPr="00C81A8F" w:rsidRDefault="00E55078" w:rsidP="00B56E46">
      <w:pPr>
        <w:pStyle w:val="Akapitzlist"/>
        <w:numPr>
          <w:ilvl w:val="0"/>
          <w:numId w:val="73"/>
        </w:numPr>
        <w:suppressLineNumbers/>
        <w:tabs>
          <w:tab w:val="center" w:pos="1278"/>
          <w:tab w:val="right" w:pos="2553"/>
          <w:tab w:val="left" w:pos="10208"/>
          <w:tab w:val="left" w:pos="10491"/>
        </w:tabs>
        <w:spacing w:before="60" w:line="276" w:lineRule="auto"/>
        <w:ind w:left="426" w:right="-1" w:hanging="426"/>
        <w:jc w:val="both"/>
        <w:rPr>
          <w:rFonts w:asciiTheme="minorHAnsi" w:eastAsia="Times New Roman" w:hAnsiTheme="minorHAnsi" w:cstheme="minorHAnsi"/>
          <w:bCs/>
          <w:vanish/>
          <w:color w:val="auto"/>
          <w:sz w:val="22"/>
          <w:szCs w:val="22"/>
        </w:rPr>
      </w:pPr>
    </w:p>
    <w:p w14:paraId="112E731F" w14:textId="253F1E8B" w:rsidR="00E55078" w:rsidRPr="00C81A8F" w:rsidRDefault="00E55078" w:rsidP="00B56E46">
      <w:pPr>
        <w:pStyle w:val="Stopka"/>
        <w:numPr>
          <w:ilvl w:val="0"/>
          <w:numId w:val="73"/>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W przypadku dokonania bezpośredniej zapłaty podwykonawcy lub dalszemu podwykonawcy, o których mowa w ust.</w:t>
      </w:r>
      <w:r w:rsidR="00AE6E9B">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 xml:space="preserve">14, Zamawiający potrąca kwotę wypłaconego wynagrodzenia </w:t>
      </w:r>
      <w:r w:rsidR="00B44D32" w:rsidRPr="00C81A8F">
        <w:rPr>
          <w:rFonts w:asciiTheme="minorHAnsi" w:hAnsiTheme="minorHAnsi" w:cstheme="minorHAnsi"/>
          <w:bCs/>
          <w:sz w:val="22"/>
          <w:szCs w:val="22"/>
          <w:lang w:val="pl-PL"/>
        </w:rPr>
        <w:t xml:space="preserve">z wynagrodzenia </w:t>
      </w:r>
      <w:r w:rsidRPr="00C81A8F">
        <w:rPr>
          <w:rFonts w:asciiTheme="minorHAnsi" w:hAnsiTheme="minorHAnsi" w:cstheme="minorHAnsi"/>
          <w:bCs/>
          <w:sz w:val="22"/>
          <w:szCs w:val="22"/>
          <w:lang w:val="pl-PL"/>
        </w:rPr>
        <w:t>należnego Wykonawcy.</w:t>
      </w:r>
    </w:p>
    <w:p w14:paraId="3E0320F0" w14:textId="5DB557C0" w:rsidR="00E55078" w:rsidRPr="00C81A8F"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Theme="minorHAnsi" w:hAnsiTheme="minorHAnsi" w:cstheme="minorHAnsi"/>
          <w:sz w:val="22"/>
          <w:szCs w:val="22"/>
          <w:lang w:val="pl-PL"/>
        </w:rPr>
      </w:pPr>
      <w:r w:rsidRPr="00C81A8F">
        <w:rPr>
          <w:rFonts w:asciiTheme="minorHAnsi" w:hAnsiTheme="minorHAnsi" w:cstheme="minorHAnsi"/>
          <w:bCs/>
          <w:sz w:val="22"/>
          <w:szCs w:val="22"/>
          <w:lang w:val="pl-PL"/>
        </w:rPr>
        <w:t xml:space="preserve">Konieczność wielokrotnego dokonywania bezpośredniej zapłaty podwykonawcy lub dalszemu podwykonawcy, o których mowa w ust.14, lub konieczność dokonania bezpośrednich zapłat na sumę większą niż </w:t>
      </w:r>
      <w:r w:rsidRPr="00C81A8F">
        <w:rPr>
          <w:rFonts w:asciiTheme="minorHAnsi" w:hAnsiTheme="minorHAnsi" w:cstheme="minorHAnsi"/>
          <w:b/>
          <w:bCs/>
          <w:sz w:val="22"/>
          <w:szCs w:val="22"/>
          <w:lang w:val="pl-PL"/>
        </w:rPr>
        <w:t>5 %</w:t>
      </w:r>
      <w:r w:rsidRPr="00C81A8F">
        <w:rPr>
          <w:rFonts w:asciiTheme="minorHAnsi" w:hAnsiTheme="minorHAnsi" w:cstheme="minorHAnsi"/>
          <w:bCs/>
          <w:sz w:val="22"/>
          <w:szCs w:val="22"/>
          <w:lang w:val="pl-PL"/>
        </w:rPr>
        <w:t xml:space="preserve"> wartości umowy </w:t>
      </w:r>
      <w:r w:rsidR="00BC4680" w:rsidRPr="00C81A8F">
        <w:rPr>
          <w:rFonts w:asciiTheme="minorHAnsi" w:hAnsiTheme="minorHAnsi" w:cstheme="minorHAnsi"/>
          <w:bCs/>
          <w:sz w:val="22"/>
          <w:szCs w:val="22"/>
          <w:lang w:val="pl-PL"/>
        </w:rPr>
        <w:br/>
      </w:r>
      <w:r w:rsidRPr="00C81A8F">
        <w:rPr>
          <w:rFonts w:asciiTheme="minorHAnsi" w:hAnsiTheme="minorHAnsi" w:cstheme="minorHAnsi"/>
          <w:bCs/>
          <w:sz w:val="22"/>
          <w:szCs w:val="22"/>
          <w:lang w:val="pl-PL"/>
        </w:rPr>
        <w:t>w sprawie zamówienia publicznego może stanowić podstawę do odstąpienia od umowy w sprawie zamówienia publicznego przez Zamawiającego.</w:t>
      </w:r>
    </w:p>
    <w:p w14:paraId="19136544" w14:textId="006E2469" w:rsidR="00E55078" w:rsidRPr="00C81A8F"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Theme="minorHAnsi" w:hAnsiTheme="minorHAnsi" w:cstheme="minorHAnsi"/>
          <w:sz w:val="22"/>
          <w:szCs w:val="22"/>
          <w:lang w:val="pl-PL"/>
        </w:rPr>
      </w:pPr>
      <w:r w:rsidRPr="00C81A8F">
        <w:rPr>
          <w:rFonts w:asciiTheme="minorHAnsi" w:hAnsiTheme="minorHAnsi" w:cstheme="minorHAnsi"/>
          <w:bCs/>
          <w:sz w:val="22"/>
          <w:szCs w:val="22"/>
          <w:lang w:val="pl-PL"/>
        </w:rPr>
        <w:t>Powyższe uregulowania nie naruszają praw i obowiązków Zamawiającego, Wykonawcy, podwykonawcy i dalszego podwykonawcy wynikających z przepisów art.</w:t>
      </w:r>
      <w:r w:rsidR="00AE6E9B">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647</w:t>
      </w:r>
      <w:r w:rsidRPr="00C81A8F">
        <w:rPr>
          <w:rFonts w:asciiTheme="minorHAnsi" w:hAnsiTheme="minorHAnsi" w:cstheme="minorHAnsi"/>
          <w:bCs/>
          <w:sz w:val="22"/>
          <w:szCs w:val="22"/>
          <w:vertAlign w:val="superscript"/>
          <w:lang w:val="pl-PL"/>
        </w:rPr>
        <w:t>1</w:t>
      </w:r>
      <w:r w:rsidRPr="00C81A8F">
        <w:rPr>
          <w:rFonts w:asciiTheme="minorHAnsi" w:hAnsiTheme="minorHAnsi" w:cstheme="minorHAnsi"/>
          <w:bCs/>
          <w:sz w:val="22"/>
          <w:szCs w:val="22"/>
          <w:lang w:val="pl-PL"/>
        </w:rPr>
        <w:t xml:space="preserve"> ustawy z dnia 23 kwietnia 1964 r. – Kodeks Cywilny.</w:t>
      </w:r>
    </w:p>
    <w:p w14:paraId="18209F86" w14:textId="4454A3A7" w:rsidR="00E55078" w:rsidRPr="00C81A8F"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Theme="minorHAnsi" w:hAnsiTheme="minorHAnsi" w:cstheme="minorHAnsi"/>
          <w:sz w:val="22"/>
          <w:szCs w:val="22"/>
          <w:lang w:val="pl-PL"/>
        </w:rPr>
      </w:pPr>
      <w:r w:rsidRPr="00C81A8F">
        <w:rPr>
          <w:rFonts w:asciiTheme="minorHAnsi" w:hAnsiTheme="minorHAnsi" w:cstheme="minorHAnsi"/>
          <w:bCs/>
          <w:sz w:val="22"/>
          <w:szCs w:val="22"/>
          <w:lang w:val="pl-PL"/>
        </w:rPr>
        <w:t>Jeżeli zmiana albo rezygnacja z podwykonawcy dotyczy podmiotu, na którego zasoby Wykonawca powoływał się, na zasadach określonych w art.</w:t>
      </w:r>
      <w:r w:rsidR="00AE6E9B">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118 ust.</w:t>
      </w:r>
      <w:r w:rsidR="00AE6E9B">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 xml:space="preserve">1 ustawy pzp, w celu wykazania spełniania warunków udziału w postępowaniu, Wykonawca jest obowiązany wykazać Zamawiającemu, że proponowany inny podwykonawca lub Wykonawca samodzielnie spełnia je w stopniu nie </w:t>
      </w:r>
      <w:r w:rsidRPr="00C81A8F">
        <w:rPr>
          <w:rFonts w:asciiTheme="minorHAnsi" w:hAnsiTheme="minorHAnsi" w:cstheme="minorHAnsi"/>
          <w:bCs/>
          <w:sz w:val="22"/>
          <w:szCs w:val="22"/>
          <w:lang w:val="pl-PL"/>
        </w:rPr>
        <w:lastRenderedPageBreak/>
        <w:t>mniejszym niż podwykonawca, na którego zasoby Wykonawca powoływał się w trakcie postępowania o udzielenie zamówienia.</w:t>
      </w:r>
    </w:p>
    <w:p w14:paraId="36948589" w14:textId="2CA304F8" w:rsidR="00E55078" w:rsidRPr="00C81A8F"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Theme="minorHAnsi" w:hAnsiTheme="minorHAnsi" w:cstheme="minorHAnsi"/>
          <w:sz w:val="22"/>
          <w:szCs w:val="22"/>
          <w:lang w:val="pl-PL"/>
        </w:rPr>
      </w:pPr>
      <w:r w:rsidRPr="00C81A8F">
        <w:rPr>
          <w:rFonts w:asciiTheme="minorHAnsi" w:hAnsiTheme="minorHAnsi" w:cstheme="minorHAnsi"/>
          <w:bCs/>
          <w:sz w:val="22"/>
          <w:szCs w:val="22"/>
          <w:lang w:val="pl-PL"/>
        </w:rPr>
        <w:t>Jeżeli powierzenie podwykonawcy wykonania części zamówienia na roboty budowlane lub usługi następuje w trakcie jego realizacji, Wykonawca na żądanie Zamawiającego przedstawi oświadczenie, o którym mowa w art.</w:t>
      </w:r>
      <w:r w:rsidR="00AE6E9B">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125 ust.</w:t>
      </w:r>
      <w:r w:rsidR="00AE6E9B">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1 ustawy pzp, lub oświadczenia lub dokumenty potwierdzające brak podstaw do wykluczenia wobec tego podwykonawcy.</w:t>
      </w:r>
    </w:p>
    <w:p w14:paraId="7AD3B8E6" w14:textId="77777777" w:rsidR="00E55078" w:rsidRPr="00C81A8F"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Jeżeli Zamawiający stwierdzi, że wobec danego podwykonawcy zachodzą podstawy wykluczenia, Wykonawca obowiązany jest zastąpić tego podwykonawcę lub zrezygnować z powierzenia wykonania części zamówienia podwykonawcy.</w:t>
      </w:r>
    </w:p>
    <w:p w14:paraId="2769517B" w14:textId="45F64592" w:rsidR="00E55078" w:rsidRPr="00C81A8F"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Theme="minorHAnsi" w:hAnsiTheme="minorHAnsi" w:cstheme="minorHAnsi"/>
          <w:bCs/>
          <w:sz w:val="22"/>
          <w:szCs w:val="22"/>
          <w:lang w:val="pl-PL"/>
        </w:rPr>
      </w:pPr>
      <w:r w:rsidRPr="00C81A8F">
        <w:rPr>
          <w:rFonts w:asciiTheme="minorHAnsi" w:hAnsiTheme="minorHAnsi" w:cstheme="minorHAnsi"/>
          <w:bCs/>
          <w:sz w:val="22"/>
          <w:szCs w:val="22"/>
          <w:lang w:val="pl-PL"/>
        </w:rPr>
        <w:t>Powierzenie wykonania części zamówienia podwykonawcom nie zwalnia Wykonawcy z odpowiedzialności za należyte wykonanie tego zamówienia.</w:t>
      </w:r>
    </w:p>
    <w:p w14:paraId="5013ED62" w14:textId="71C9884C" w:rsidR="004E12D5" w:rsidRPr="00C81A8F" w:rsidRDefault="00E55078" w:rsidP="00B56E46">
      <w:pPr>
        <w:pStyle w:val="Stopka"/>
        <w:numPr>
          <w:ilvl w:val="0"/>
          <w:numId w:val="26"/>
        </w:numPr>
        <w:tabs>
          <w:tab w:val="clear" w:pos="4536"/>
          <w:tab w:val="clear" w:pos="9072"/>
          <w:tab w:val="center" w:pos="852"/>
          <w:tab w:val="center" w:pos="1278"/>
          <w:tab w:val="right" w:pos="9924"/>
          <w:tab w:val="left" w:pos="10208"/>
          <w:tab w:val="left" w:pos="10491"/>
        </w:tabs>
        <w:spacing w:before="60" w:after="160" w:line="276" w:lineRule="auto"/>
        <w:ind w:left="426" w:right="-1" w:hanging="426"/>
        <w:jc w:val="both"/>
        <w:rPr>
          <w:rFonts w:asciiTheme="minorHAnsi" w:hAnsiTheme="minorHAnsi" w:cstheme="minorHAnsi"/>
          <w:sz w:val="22"/>
          <w:szCs w:val="22"/>
          <w:lang w:val="pl-PL"/>
        </w:rPr>
      </w:pPr>
      <w:r w:rsidRPr="00C81A8F">
        <w:rPr>
          <w:rFonts w:asciiTheme="minorHAnsi" w:hAnsiTheme="minorHAnsi" w:cstheme="minorHAnsi"/>
          <w:bCs/>
          <w:sz w:val="22"/>
          <w:szCs w:val="22"/>
          <w:lang w:val="pl-PL"/>
        </w:rPr>
        <w:t>Dopuszcza się również wystąpienie przez Wykonawcę o zatwierdzenie Podwykonawcy na zakres Robót nie wskazany w ofercie, z zachowaniem trybu określonego w art. 455 ustawy Prawo zamówień publicznych.</w:t>
      </w:r>
    </w:p>
    <w:p w14:paraId="3B7DA96C"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bookmarkStart w:id="2" w:name="_Ref132792746"/>
      <w:r w:rsidRPr="00C81A8F">
        <w:rPr>
          <w:rFonts w:asciiTheme="minorHAnsi" w:hAnsiTheme="minorHAnsi" w:cstheme="minorHAnsi"/>
          <w:b/>
          <w:sz w:val="22"/>
          <w:szCs w:val="22"/>
        </w:rPr>
        <w:t>§ 10.</w:t>
      </w:r>
    </w:p>
    <w:p w14:paraId="5ED962D5"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Patenty</w:t>
      </w:r>
    </w:p>
    <w:p w14:paraId="54B173F9" w14:textId="77777777" w:rsidR="00E55078" w:rsidRPr="00C81A8F" w:rsidRDefault="00E55078" w:rsidP="00B56E46">
      <w:pPr>
        <w:pStyle w:val="Standard"/>
        <w:numPr>
          <w:ilvl w:val="0"/>
          <w:numId w:val="74"/>
        </w:numPr>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Wykonawca ponosi pełną odpowiedzialność za ewentualne naruszenie patentów, znaków handlowych, marek lub innych dóbr chronionych zgodnie z przepisami polskiego prawa, zaś w przypadku ich naruszenia jest zobowiązany do niezwłocznego naprawienia wszystkich wyrządzonych szkód.</w:t>
      </w:r>
    </w:p>
    <w:p w14:paraId="3D5D3B8F" w14:textId="102723BD" w:rsidR="00E55078" w:rsidRPr="00C81A8F" w:rsidRDefault="00E55078" w:rsidP="00B56E46">
      <w:pPr>
        <w:pStyle w:val="Standard"/>
        <w:numPr>
          <w:ilvl w:val="0"/>
          <w:numId w:val="17"/>
        </w:numPr>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 xml:space="preserve">Wykonawca zwalnia Zamawiającego i przejmuje na siebie wszelkie ewentualne roszczenia i żądania osób trzecich spowodowane naruszeniem przez Wykonawcę praw własności, patentów, znaków firmowych, projektów przemysłowych, oprogramowania i własności intelektualnej oraz uwalnia Zamawiającego od roszczeń postępowań sądowych, szkód </w:t>
      </w:r>
      <w:r w:rsidR="00B002CC" w:rsidRPr="00C81A8F">
        <w:rPr>
          <w:rFonts w:asciiTheme="minorHAnsi" w:hAnsiTheme="minorHAnsi" w:cstheme="minorHAnsi"/>
          <w:sz w:val="22"/>
          <w:szCs w:val="22"/>
        </w:rPr>
        <w:br/>
      </w:r>
      <w:r w:rsidRPr="00C81A8F">
        <w:rPr>
          <w:rFonts w:asciiTheme="minorHAnsi" w:hAnsiTheme="minorHAnsi" w:cstheme="minorHAnsi"/>
          <w:sz w:val="22"/>
          <w:szCs w:val="22"/>
        </w:rPr>
        <w:t>i wydatków, jakie mogą powstać w związku z niniejszym.</w:t>
      </w:r>
    </w:p>
    <w:p w14:paraId="3CC29FDC" w14:textId="77777777"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 11.</w:t>
      </w:r>
    </w:p>
    <w:p w14:paraId="117B9CA2" w14:textId="77777777"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Klauzula poufności</w:t>
      </w:r>
    </w:p>
    <w:p w14:paraId="4E34A0EF" w14:textId="10F43C04" w:rsidR="00E55078" w:rsidRPr="00C81A8F" w:rsidRDefault="00E55078" w:rsidP="00B56E46">
      <w:pPr>
        <w:pStyle w:val="Standard"/>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1.</w:t>
      </w:r>
      <w:r w:rsidRPr="00C81A8F">
        <w:rPr>
          <w:rFonts w:asciiTheme="minorHAnsi" w:hAnsiTheme="minorHAnsi" w:cstheme="minorHAnsi"/>
          <w:sz w:val="22"/>
          <w:szCs w:val="22"/>
        </w:rPr>
        <w:tab/>
        <w:t xml:space="preserve">Wszelkie informacje uzyskane przez Wykonawcę w związku z realizacją prac będących przedmiotem Umowy mogą być wykorzystywane tylko i wyłącznie </w:t>
      </w:r>
      <w:r w:rsidR="00BC4680" w:rsidRPr="00C81A8F">
        <w:rPr>
          <w:rFonts w:asciiTheme="minorHAnsi" w:hAnsiTheme="minorHAnsi" w:cstheme="minorHAnsi"/>
          <w:sz w:val="22"/>
          <w:szCs w:val="22"/>
        </w:rPr>
        <w:br/>
      </w:r>
      <w:r w:rsidRPr="00C81A8F">
        <w:rPr>
          <w:rFonts w:asciiTheme="minorHAnsi" w:hAnsiTheme="minorHAnsi" w:cstheme="minorHAnsi"/>
          <w:sz w:val="22"/>
          <w:szCs w:val="22"/>
        </w:rPr>
        <w:t>w celu realizacji prac będących przedmiotem Umowy. Wykonawca będzie zachowywał zasady najściślejszej poufności w stosunku do wszystkich w/w informacji.</w:t>
      </w:r>
    </w:p>
    <w:p w14:paraId="540EBF7F" w14:textId="77777777" w:rsidR="00E55078" w:rsidRPr="00C81A8F" w:rsidRDefault="00E55078" w:rsidP="00B56E46">
      <w:pPr>
        <w:pStyle w:val="Standard"/>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2.</w:t>
      </w:r>
      <w:r w:rsidRPr="00C81A8F">
        <w:rPr>
          <w:rFonts w:asciiTheme="minorHAnsi" w:hAnsiTheme="minorHAnsi" w:cstheme="minorHAnsi"/>
          <w:sz w:val="22"/>
          <w:szCs w:val="22"/>
        </w:rPr>
        <w:tab/>
        <w:t>W okresie obowiązywania Umowy oraz po jej wygaśnięciu lub rozwiązaniu Wykonawca nie będzie publikować, ujawniać ani udzielać żadnych informacji, które uzyska w związku z realizacją  Umowy.</w:t>
      </w:r>
    </w:p>
    <w:p w14:paraId="54D560B3" w14:textId="77777777" w:rsidR="00E55078" w:rsidRPr="00C81A8F" w:rsidRDefault="00E55078" w:rsidP="00B56E46">
      <w:pPr>
        <w:pStyle w:val="Standard"/>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3.</w:t>
      </w:r>
      <w:r w:rsidRPr="00C81A8F">
        <w:rPr>
          <w:rFonts w:asciiTheme="minorHAnsi" w:hAnsiTheme="minorHAnsi" w:cstheme="minorHAnsi"/>
          <w:sz w:val="22"/>
          <w:szCs w:val="22"/>
        </w:rPr>
        <w:tab/>
        <w:t>Wykonawca odpowiada za podjęcie i zapewnienie wszelkich niezbędnych środków zapewniających dochowanie wyżej wymienionej klauzuli poufności przez swoich pracowników, Podwykonawców i konsultantów.</w:t>
      </w:r>
    </w:p>
    <w:p w14:paraId="18EB8CA5" w14:textId="77777777" w:rsidR="00E55078" w:rsidRPr="00C81A8F" w:rsidRDefault="00E55078" w:rsidP="00B56E46">
      <w:pPr>
        <w:pStyle w:val="Akapitzlist"/>
        <w:numPr>
          <w:ilvl w:val="0"/>
          <w:numId w:val="75"/>
        </w:numPr>
        <w:tabs>
          <w:tab w:val="left" w:pos="1278"/>
        </w:tabs>
        <w:spacing w:line="276" w:lineRule="auto"/>
        <w:ind w:left="426" w:hanging="426"/>
        <w:jc w:val="both"/>
        <w:rPr>
          <w:rFonts w:asciiTheme="minorHAnsi" w:hAnsiTheme="minorHAnsi" w:cstheme="minorHAnsi"/>
          <w:color w:val="auto"/>
          <w:sz w:val="22"/>
          <w:szCs w:val="22"/>
        </w:rPr>
      </w:pPr>
      <w:r w:rsidRPr="00C81A8F">
        <w:rPr>
          <w:rFonts w:asciiTheme="minorHAnsi" w:hAnsiTheme="minorHAnsi" w:cstheme="minorHAnsi"/>
          <w:color w:val="auto"/>
          <w:sz w:val="22"/>
          <w:szCs w:val="22"/>
        </w:rPr>
        <w:t>Wykonawca jest zwolniony z obowiązku zachowania tajemnicy i poufności, jeżeli informacje, co do których taki obowiązek istniał:</w:t>
      </w:r>
    </w:p>
    <w:p w14:paraId="6F509B09" w14:textId="77777777" w:rsidR="008E2F2D" w:rsidRPr="00C81A8F" w:rsidRDefault="00E55078" w:rsidP="00B56E46">
      <w:pPr>
        <w:pStyle w:val="Standard"/>
        <w:numPr>
          <w:ilvl w:val="0"/>
          <w:numId w:val="76"/>
        </w:numPr>
        <w:tabs>
          <w:tab w:val="left" w:pos="2553"/>
        </w:tabs>
        <w:spacing w:line="276" w:lineRule="auto"/>
        <w:ind w:left="851" w:hanging="425"/>
        <w:jc w:val="both"/>
        <w:rPr>
          <w:rFonts w:asciiTheme="minorHAnsi" w:hAnsiTheme="minorHAnsi" w:cstheme="minorHAnsi"/>
          <w:sz w:val="22"/>
          <w:szCs w:val="22"/>
        </w:rPr>
      </w:pPr>
      <w:r w:rsidRPr="00C81A8F">
        <w:rPr>
          <w:rFonts w:asciiTheme="minorHAnsi" w:hAnsiTheme="minorHAnsi" w:cstheme="minorHAnsi"/>
          <w:sz w:val="22"/>
          <w:szCs w:val="22"/>
        </w:rPr>
        <w:lastRenderedPageBreak/>
        <w:t>w dniu ich ujawnienia były powszechnie znane bez zawinionego przyczynienia się Wykonawcy do ich ujawnienia;</w:t>
      </w:r>
    </w:p>
    <w:p w14:paraId="1A319C95" w14:textId="77777777" w:rsidR="008E2F2D" w:rsidRPr="00C81A8F" w:rsidRDefault="00E55078" w:rsidP="00B56E46">
      <w:pPr>
        <w:pStyle w:val="Standard"/>
        <w:numPr>
          <w:ilvl w:val="0"/>
          <w:numId w:val="76"/>
        </w:numPr>
        <w:tabs>
          <w:tab w:val="left" w:pos="2553"/>
        </w:tabs>
        <w:spacing w:line="276" w:lineRule="auto"/>
        <w:ind w:left="851" w:hanging="425"/>
        <w:jc w:val="both"/>
        <w:rPr>
          <w:rFonts w:asciiTheme="minorHAnsi" w:hAnsiTheme="minorHAnsi" w:cstheme="minorHAnsi"/>
          <w:sz w:val="22"/>
          <w:szCs w:val="22"/>
        </w:rPr>
      </w:pPr>
      <w:r w:rsidRPr="00C81A8F">
        <w:rPr>
          <w:rFonts w:asciiTheme="minorHAnsi" w:hAnsiTheme="minorHAnsi" w:cstheme="minorHAnsi"/>
          <w:sz w:val="22"/>
          <w:szCs w:val="22"/>
        </w:rPr>
        <w:t>muszą być ujawnione zgodnie z przepisami prawa lub postanowieniami sądów lub upoważnionych organów państwowych;</w:t>
      </w:r>
    </w:p>
    <w:p w14:paraId="4DBAE45B" w14:textId="1750280F" w:rsidR="00BC4680" w:rsidRPr="00C81A8F" w:rsidRDefault="00E55078" w:rsidP="00B56E46">
      <w:pPr>
        <w:pStyle w:val="Standard"/>
        <w:numPr>
          <w:ilvl w:val="0"/>
          <w:numId w:val="76"/>
        </w:numPr>
        <w:tabs>
          <w:tab w:val="left" w:pos="2553"/>
        </w:tabs>
        <w:spacing w:line="276" w:lineRule="auto"/>
        <w:ind w:left="851" w:hanging="425"/>
        <w:jc w:val="both"/>
        <w:rPr>
          <w:rFonts w:asciiTheme="minorHAnsi" w:hAnsiTheme="minorHAnsi" w:cstheme="minorHAnsi"/>
          <w:sz w:val="22"/>
          <w:szCs w:val="22"/>
        </w:rPr>
      </w:pPr>
      <w:r w:rsidRPr="00C81A8F">
        <w:rPr>
          <w:rFonts w:asciiTheme="minorHAnsi" w:hAnsiTheme="minorHAnsi" w:cstheme="minorHAnsi"/>
          <w:sz w:val="22"/>
          <w:szCs w:val="22"/>
        </w:rPr>
        <w:t>muszą być ujawnione w celu wykonania Umowy, a Wykonawca uzyskał zgodę Zamawiającego na ich ujawnienie.</w:t>
      </w:r>
      <w:bookmarkEnd w:id="2"/>
    </w:p>
    <w:p w14:paraId="2E947DAE" w14:textId="77777777" w:rsidR="00E55078" w:rsidRPr="00C81A8F" w:rsidRDefault="00E55078" w:rsidP="00B56E46">
      <w:pPr>
        <w:pStyle w:val="Nagwek3"/>
        <w:spacing w:before="0" w:after="120"/>
        <w:rPr>
          <w:rFonts w:asciiTheme="minorHAnsi" w:hAnsiTheme="minorHAnsi" w:cstheme="minorHAnsi"/>
          <w:sz w:val="22"/>
          <w:szCs w:val="22"/>
          <w:lang w:val="pl-PL"/>
        </w:rPr>
      </w:pPr>
      <w:r w:rsidRPr="00C81A8F">
        <w:rPr>
          <w:rFonts w:asciiTheme="minorHAnsi" w:hAnsiTheme="minorHAnsi" w:cstheme="minorHAnsi"/>
          <w:sz w:val="22"/>
          <w:szCs w:val="22"/>
          <w:lang w:val="pl-PL"/>
        </w:rPr>
        <w:t>§ 12.</w:t>
      </w:r>
    </w:p>
    <w:p w14:paraId="11A6535B" w14:textId="77777777" w:rsidR="00E55078" w:rsidRPr="00C81A8F" w:rsidRDefault="00E55078" w:rsidP="00B56E46">
      <w:pPr>
        <w:pStyle w:val="Nagwek3"/>
        <w:spacing w:before="0" w:after="120"/>
        <w:rPr>
          <w:rFonts w:asciiTheme="minorHAnsi" w:hAnsiTheme="minorHAnsi" w:cstheme="minorHAnsi"/>
          <w:sz w:val="22"/>
          <w:szCs w:val="22"/>
          <w:lang w:val="pl-PL"/>
        </w:rPr>
      </w:pPr>
      <w:r w:rsidRPr="00C81A8F">
        <w:rPr>
          <w:rFonts w:asciiTheme="minorHAnsi" w:hAnsiTheme="minorHAnsi" w:cstheme="minorHAnsi"/>
          <w:sz w:val="22"/>
          <w:szCs w:val="22"/>
          <w:lang w:val="pl-PL"/>
        </w:rPr>
        <w:t>Odbiory</w:t>
      </w:r>
    </w:p>
    <w:p w14:paraId="34D8870D" w14:textId="77777777" w:rsidR="00E55078" w:rsidRPr="00C81A8F" w:rsidRDefault="00E55078" w:rsidP="00B56E46">
      <w:pPr>
        <w:pStyle w:val="Standard"/>
        <w:tabs>
          <w:tab w:val="left" w:pos="426"/>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1.</w:t>
      </w:r>
      <w:r w:rsidRPr="00C81A8F">
        <w:rPr>
          <w:rFonts w:asciiTheme="minorHAnsi" w:hAnsiTheme="minorHAnsi" w:cstheme="minorHAnsi"/>
          <w:sz w:val="22"/>
          <w:szCs w:val="22"/>
        </w:rPr>
        <w:tab/>
        <w:t>Zamawiający ustala następujące rodzaje odbiorów:</w:t>
      </w:r>
    </w:p>
    <w:p w14:paraId="71C1D204" w14:textId="77777777" w:rsidR="00E55078" w:rsidRPr="00C81A8F" w:rsidRDefault="00E55078" w:rsidP="00B56E46">
      <w:pPr>
        <w:pStyle w:val="Standard"/>
        <w:numPr>
          <w:ilvl w:val="0"/>
          <w:numId w:val="77"/>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Odbiór robót zanikających i ulegających zakryciu;</w:t>
      </w:r>
    </w:p>
    <w:p w14:paraId="07418108" w14:textId="74117188" w:rsidR="00E55078" w:rsidRPr="00C81A8F" w:rsidRDefault="00E55078" w:rsidP="003C3DFA">
      <w:pPr>
        <w:pStyle w:val="Standard"/>
        <w:numPr>
          <w:ilvl w:val="0"/>
          <w:numId w:val="77"/>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Odbiór końcowy</w:t>
      </w:r>
      <w:r w:rsidR="003C3DFA" w:rsidRPr="00C81A8F">
        <w:rPr>
          <w:rFonts w:asciiTheme="minorHAnsi" w:hAnsiTheme="minorHAnsi" w:cstheme="minorHAnsi"/>
          <w:sz w:val="22"/>
          <w:szCs w:val="22"/>
        </w:rPr>
        <w:t xml:space="preserve"> stanowiący podstawę do wystawienia faktury za wykonanie robót;</w:t>
      </w:r>
    </w:p>
    <w:p w14:paraId="76FFC268" w14:textId="77777777" w:rsidR="00E55078" w:rsidRPr="00C81A8F" w:rsidRDefault="00E55078" w:rsidP="00B56E46">
      <w:pPr>
        <w:pStyle w:val="Standard"/>
        <w:numPr>
          <w:ilvl w:val="0"/>
          <w:numId w:val="77"/>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Odbiór ostateczny po okresie gwarancji;</w:t>
      </w:r>
    </w:p>
    <w:p w14:paraId="2E6EEE51" w14:textId="77777777" w:rsidR="00E55078" w:rsidRPr="00C81A8F" w:rsidRDefault="00E55078" w:rsidP="00B56E46">
      <w:pPr>
        <w:pStyle w:val="Standard"/>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2.</w:t>
      </w:r>
      <w:r w:rsidRPr="00C81A8F">
        <w:rPr>
          <w:rFonts w:asciiTheme="minorHAnsi" w:hAnsiTheme="minorHAnsi" w:cstheme="minorHAnsi"/>
          <w:sz w:val="22"/>
          <w:szCs w:val="22"/>
        </w:rPr>
        <w:tab/>
        <w:t>Sprawdzeniu w ramach odbiorów będą podlegały m.in.:</w:t>
      </w:r>
    </w:p>
    <w:p w14:paraId="70B969BF" w14:textId="77777777" w:rsidR="00E55078" w:rsidRPr="00C81A8F" w:rsidRDefault="00E55078" w:rsidP="00B56E46">
      <w:pPr>
        <w:pStyle w:val="Standard"/>
        <w:numPr>
          <w:ilvl w:val="0"/>
          <w:numId w:val="78"/>
        </w:numPr>
        <w:tabs>
          <w:tab w:val="left" w:pos="-2913"/>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użyte materiały i wyroby (jakość, rodzaj, prawidłowość użytych materiałów), w szczególności zgodnie z wymaganiami zawartymi w § 8 niniejszej umowy, uzyskane parametry robót drogowych w odniesieniu do dokumentacji projektowej i STWiOR;</w:t>
      </w:r>
    </w:p>
    <w:p w14:paraId="141AB9CD" w14:textId="77777777" w:rsidR="00E55078" w:rsidRPr="00C81A8F" w:rsidRDefault="00E55078" w:rsidP="00B56E46">
      <w:pPr>
        <w:pStyle w:val="Standard"/>
        <w:numPr>
          <w:ilvl w:val="0"/>
          <w:numId w:val="78"/>
        </w:numPr>
        <w:tabs>
          <w:tab w:val="left" w:pos="-2913"/>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jakość wykonania i dokładność robót.</w:t>
      </w:r>
    </w:p>
    <w:p w14:paraId="2EC49E00" w14:textId="77777777" w:rsidR="00F45C8F" w:rsidRPr="00C81A8F" w:rsidRDefault="00E55078" w:rsidP="00B56E46">
      <w:pPr>
        <w:pStyle w:val="Standard"/>
        <w:numPr>
          <w:ilvl w:val="0"/>
          <w:numId w:val="79"/>
        </w:numPr>
        <w:tabs>
          <w:tab w:val="left" w:pos="-1102"/>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zgłasza gotowość do odbioru robót zanikających i ulegających zakryciu wpisem do Dziennika budowy i jednocześnie zawiadamia o tej gotowości Inspektora Nadzoru Inwestorskiego. Odbiory robót zanikających i ulegających zakryciu dokonywane będą przez Inspektora Nadzoru Inwestorskiego w terminie 3 dni roboczych od dnia ich zgłoszenia przez Wykonawcę. Inspektor Nadzoru Inwestorskiego potwierdza odbiór robót zanikających i ulegających zakryciu wpisem do Dziennika Budowy. Z czynności odbioru robót zanikających i ulegających zakryciu zostanie sporządzona przez Wykonaw</w:t>
      </w:r>
      <w:r w:rsidR="00F45C8F" w:rsidRPr="00C81A8F">
        <w:rPr>
          <w:rFonts w:asciiTheme="minorHAnsi" w:hAnsiTheme="minorHAnsi" w:cstheme="minorHAnsi"/>
          <w:sz w:val="22"/>
          <w:szCs w:val="22"/>
        </w:rPr>
        <w:t>cę dokumentacja fotograficzna.</w:t>
      </w:r>
    </w:p>
    <w:p w14:paraId="12B70F88" w14:textId="62A81359" w:rsidR="00F45C8F" w:rsidRPr="00C81A8F" w:rsidRDefault="003C3DFA" w:rsidP="00B56E46">
      <w:pPr>
        <w:pStyle w:val="Standard"/>
        <w:numPr>
          <w:ilvl w:val="0"/>
          <w:numId w:val="79"/>
        </w:numPr>
        <w:tabs>
          <w:tab w:val="left" w:pos="-1102"/>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O</w:t>
      </w:r>
      <w:r w:rsidR="00E55078" w:rsidRPr="00C81A8F">
        <w:rPr>
          <w:rFonts w:asciiTheme="minorHAnsi" w:hAnsiTheme="minorHAnsi" w:cstheme="minorHAnsi"/>
          <w:sz w:val="22"/>
          <w:szCs w:val="22"/>
        </w:rPr>
        <w:t>dbiór końcowy dokonyw</w:t>
      </w:r>
      <w:r w:rsidRPr="00C81A8F">
        <w:rPr>
          <w:rFonts w:asciiTheme="minorHAnsi" w:hAnsiTheme="minorHAnsi" w:cstheme="minorHAnsi"/>
          <w:sz w:val="22"/>
          <w:szCs w:val="22"/>
        </w:rPr>
        <w:t>any</w:t>
      </w:r>
      <w:r w:rsidR="00E55078" w:rsidRPr="00C81A8F">
        <w:rPr>
          <w:rFonts w:asciiTheme="minorHAnsi" w:hAnsiTheme="minorHAnsi" w:cstheme="minorHAnsi"/>
          <w:sz w:val="22"/>
          <w:szCs w:val="22"/>
        </w:rPr>
        <w:t xml:space="preserve"> będ</w:t>
      </w:r>
      <w:r w:rsidRPr="00C81A8F">
        <w:rPr>
          <w:rFonts w:asciiTheme="minorHAnsi" w:hAnsiTheme="minorHAnsi" w:cstheme="minorHAnsi"/>
          <w:sz w:val="22"/>
          <w:szCs w:val="22"/>
        </w:rPr>
        <w:t>zie</w:t>
      </w:r>
      <w:r w:rsidR="00E55078" w:rsidRPr="00C81A8F">
        <w:rPr>
          <w:rFonts w:asciiTheme="minorHAnsi" w:hAnsiTheme="minorHAnsi" w:cstheme="minorHAnsi"/>
          <w:sz w:val="22"/>
          <w:szCs w:val="22"/>
        </w:rPr>
        <w:t xml:space="preserve"> w terminie nie późniejszym niż </w:t>
      </w:r>
      <w:r w:rsidR="00EB7F20" w:rsidRPr="00C81A8F">
        <w:rPr>
          <w:rFonts w:asciiTheme="minorHAnsi" w:hAnsiTheme="minorHAnsi" w:cstheme="minorHAnsi"/>
          <w:sz w:val="22"/>
          <w:szCs w:val="22"/>
        </w:rPr>
        <w:t>10</w:t>
      </w:r>
      <w:r w:rsidR="00E55078" w:rsidRPr="00C81A8F">
        <w:rPr>
          <w:rFonts w:asciiTheme="minorHAnsi" w:hAnsiTheme="minorHAnsi" w:cstheme="minorHAnsi"/>
          <w:sz w:val="22"/>
          <w:szCs w:val="22"/>
        </w:rPr>
        <w:t xml:space="preserve"> dni roboczych od dnia zgłoszenia przez Wykonawcę wpisem do dziennika budowy i powiadomienia o tym fakcie Inspektora nadzoru inwestorskiego </w:t>
      </w:r>
      <w:r w:rsidR="00E55078" w:rsidRPr="00C81A8F">
        <w:rPr>
          <w:rFonts w:asciiTheme="minorHAnsi" w:hAnsiTheme="minorHAnsi" w:cstheme="minorHAnsi"/>
          <w:kern w:val="0"/>
          <w:sz w:val="22"/>
          <w:szCs w:val="22"/>
        </w:rPr>
        <w:t>oraz pisemnie Zamawiającego.</w:t>
      </w:r>
    </w:p>
    <w:p w14:paraId="1BC71EA8" w14:textId="77777777" w:rsidR="00E55078" w:rsidRPr="00C81A8F" w:rsidRDefault="00E55078" w:rsidP="00B56E46">
      <w:pPr>
        <w:pStyle w:val="Standard"/>
        <w:numPr>
          <w:ilvl w:val="0"/>
          <w:numId w:val="101"/>
        </w:numPr>
        <w:tabs>
          <w:tab w:val="left" w:pos="-589"/>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Do zawiadomienia Zamawiającego o gotowości do odbioru końcowego Wykonawca dołączy dokumentację powykonawczą opisaną, skompletowaną w dwóch egzemplarzach w wersji papierowej, tj. m.in.:</w:t>
      </w:r>
    </w:p>
    <w:p w14:paraId="40EFD485" w14:textId="77777777" w:rsidR="00E55078" w:rsidRPr="00C81A8F" w:rsidRDefault="00E55078" w:rsidP="00B56E46">
      <w:pPr>
        <w:pStyle w:val="Standard"/>
        <w:numPr>
          <w:ilvl w:val="0"/>
          <w:numId w:val="114"/>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Inwentaryzację geodezyjną powykonawczą wykonanych robót (kopię mapy zasadniczej powstałej w wyniku inwentaryzacji geodezyjnej wykonanych robót, przyjętej do zasobu geodezyjnego i kartograficznego);</w:t>
      </w:r>
    </w:p>
    <w:p w14:paraId="4BB8C2B7" w14:textId="77777777" w:rsidR="00E55078" w:rsidRPr="00C81A8F" w:rsidRDefault="00E55078" w:rsidP="00B56E46">
      <w:pPr>
        <w:pStyle w:val="Standard"/>
        <w:numPr>
          <w:ilvl w:val="0"/>
          <w:numId w:val="114"/>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Protokoły odbiorów technicznych (badań, sprawdzeń, pomiarów, kontroli, obmiarów technicznych), atesty na wbudowane materiały, gwarancje na urządzenia;</w:t>
      </w:r>
    </w:p>
    <w:p w14:paraId="0A12BC80" w14:textId="77777777" w:rsidR="00E55078" w:rsidRPr="00C81A8F" w:rsidRDefault="00E55078" w:rsidP="00B56E46">
      <w:pPr>
        <w:pStyle w:val="Standard"/>
        <w:numPr>
          <w:ilvl w:val="0"/>
          <w:numId w:val="114"/>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Dokumentację powykonawczą obiektu wraz z naniesionymi zmianami dokonanymi w trakcie budowy, potwierdzonymi przez kierownika budowy i Inspektora nadzoru;</w:t>
      </w:r>
    </w:p>
    <w:p w14:paraId="0BD6420F" w14:textId="4FF55C08" w:rsidR="00E55078" w:rsidRPr="00C81A8F" w:rsidRDefault="008F69C1" w:rsidP="00B56E46">
      <w:pPr>
        <w:pStyle w:val="Standard"/>
        <w:numPr>
          <w:ilvl w:val="0"/>
          <w:numId w:val="114"/>
        </w:numPr>
        <w:spacing w:line="276" w:lineRule="auto"/>
        <w:jc w:val="both"/>
        <w:rPr>
          <w:rFonts w:asciiTheme="minorHAnsi" w:hAnsiTheme="minorHAnsi" w:cstheme="minorHAnsi"/>
          <w:sz w:val="22"/>
          <w:szCs w:val="22"/>
        </w:rPr>
      </w:pPr>
      <w:r>
        <w:rPr>
          <w:rFonts w:asciiTheme="minorHAnsi" w:hAnsiTheme="minorHAnsi" w:cstheme="minorHAnsi"/>
          <w:sz w:val="22"/>
          <w:szCs w:val="22"/>
        </w:rPr>
        <w:t>K</w:t>
      </w:r>
      <w:r w:rsidRPr="008F69C1">
        <w:rPr>
          <w:rFonts w:asciiTheme="minorHAnsi" w:hAnsiTheme="minorHAnsi" w:cstheme="minorHAnsi"/>
          <w:sz w:val="22"/>
          <w:szCs w:val="22"/>
        </w:rPr>
        <w:t>osztorys powykonawcz</w:t>
      </w:r>
      <w:r>
        <w:rPr>
          <w:rFonts w:asciiTheme="minorHAnsi" w:hAnsiTheme="minorHAnsi" w:cstheme="minorHAnsi"/>
          <w:sz w:val="22"/>
          <w:szCs w:val="22"/>
        </w:rPr>
        <w:t>y</w:t>
      </w:r>
      <w:r w:rsidRPr="008F69C1">
        <w:rPr>
          <w:rFonts w:asciiTheme="minorHAnsi" w:hAnsiTheme="minorHAnsi" w:cstheme="minorHAnsi"/>
          <w:sz w:val="22"/>
          <w:szCs w:val="22"/>
        </w:rPr>
        <w:t xml:space="preserve"> brutto podpisan</w:t>
      </w:r>
      <w:r>
        <w:rPr>
          <w:rFonts w:asciiTheme="minorHAnsi" w:hAnsiTheme="minorHAnsi" w:cstheme="minorHAnsi"/>
          <w:sz w:val="22"/>
          <w:szCs w:val="22"/>
        </w:rPr>
        <w:t>y</w:t>
      </w:r>
      <w:r w:rsidRPr="008F69C1">
        <w:rPr>
          <w:rFonts w:asciiTheme="minorHAnsi" w:hAnsiTheme="minorHAnsi" w:cstheme="minorHAnsi"/>
          <w:sz w:val="22"/>
          <w:szCs w:val="22"/>
        </w:rPr>
        <w:t xml:space="preserve"> przez wykonawcę </w:t>
      </w:r>
      <w:r>
        <w:rPr>
          <w:rFonts w:asciiTheme="minorHAnsi" w:hAnsiTheme="minorHAnsi" w:cstheme="minorHAnsi"/>
          <w:sz w:val="22"/>
          <w:szCs w:val="22"/>
        </w:rPr>
        <w:t xml:space="preserve">i </w:t>
      </w:r>
      <w:r w:rsidR="00E55078" w:rsidRPr="00C81A8F">
        <w:rPr>
          <w:rFonts w:asciiTheme="minorHAnsi" w:hAnsiTheme="minorHAnsi" w:cstheme="minorHAnsi"/>
          <w:sz w:val="22"/>
          <w:szCs w:val="22"/>
        </w:rPr>
        <w:t xml:space="preserve">Inspektora </w:t>
      </w:r>
      <w:r w:rsidR="00F45C8F" w:rsidRPr="00C81A8F">
        <w:rPr>
          <w:rFonts w:asciiTheme="minorHAnsi" w:hAnsiTheme="minorHAnsi" w:cstheme="minorHAnsi"/>
          <w:sz w:val="22"/>
          <w:szCs w:val="22"/>
        </w:rPr>
        <w:t>Nadzoru Inwestorskiego</w:t>
      </w:r>
      <w:r w:rsidR="00965DDE" w:rsidRPr="00C81A8F">
        <w:rPr>
          <w:rFonts w:asciiTheme="minorHAnsi" w:hAnsiTheme="minorHAnsi" w:cstheme="minorHAnsi"/>
          <w:sz w:val="22"/>
          <w:szCs w:val="22"/>
        </w:rPr>
        <w:t xml:space="preserve">, </w:t>
      </w:r>
    </w:p>
    <w:p w14:paraId="35B0FED5" w14:textId="77777777" w:rsidR="00E55078" w:rsidRPr="00C81A8F" w:rsidRDefault="00E55078" w:rsidP="00B56E46">
      <w:pPr>
        <w:pStyle w:val="Standard"/>
        <w:numPr>
          <w:ilvl w:val="0"/>
          <w:numId w:val="114"/>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Dziennik budowy;</w:t>
      </w:r>
    </w:p>
    <w:p w14:paraId="622D12DC" w14:textId="77777777" w:rsidR="00E55078" w:rsidRPr="00C81A8F" w:rsidRDefault="00E55078" w:rsidP="00B56E46">
      <w:pPr>
        <w:pStyle w:val="Standard"/>
        <w:numPr>
          <w:ilvl w:val="0"/>
          <w:numId w:val="114"/>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lastRenderedPageBreak/>
        <w:t>Inne dokumenty na podstawie szczegółowego wykazu dokumentów do odbioru końcowego na zasadach opisanych w dokumentacji projektowej;</w:t>
      </w:r>
    </w:p>
    <w:p w14:paraId="7CA6128B" w14:textId="77777777" w:rsidR="00965DDE" w:rsidRPr="00C81A8F" w:rsidRDefault="00965DDE" w:rsidP="00B56E46">
      <w:pPr>
        <w:pStyle w:val="Standard"/>
        <w:numPr>
          <w:ilvl w:val="0"/>
          <w:numId w:val="114"/>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Kosztorys różnicowy wykazujący: </w:t>
      </w:r>
    </w:p>
    <w:p w14:paraId="76BEF573" w14:textId="77777777" w:rsidR="00965DDE" w:rsidRPr="00C81A8F" w:rsidRDefault="00965DDE" w:rsidP="00B56E46">
      <w:pPr>
        <w:pStyle w:val="Standard"/>
        <w:numPr>
          <w:ilvl w:val="0"/>
          <w:numId w:val="126"/>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różnice pomiędzy projektem budowlanym a stanem faktycznym na dzień sporządzania kosztorysu różnicowego, </w:t>
      </w:r>
    </w:p>
    <w:p w14:paraId="06BDCE17" w14:textId="30350897" w:rsidR="00965DDE" w:rsidRPr="00C81A8F" w:rsidRDefault="00965DDE" w:rsidP="00B56E46">
      <w:pPr>
        <w:pStyle w:val="Standard"/>
        <w:numPr>
          <w:ilvl w:val="0"/>
          <w:numId w:val="126"/>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istotne odstępstwa, o których mowa w art. 36 a ustawy z dnia 7 lipca 1994 r. prawo budowlane (Dz. U. z </w:t>
      </w:r>
      <w:r w:rsidR="00AE6E9B">
        <w:rPr>
          <w:rFonts w:asciiTheme="minorHAnsi" w:hAnsiTheme="minorHAnsi" w:cstheme="minorHAnsi"/>
          <w:sz w:val="22"/>
          <w:szCs w:val="22"/>
        </w:rPr>
        <w:t>2026 r. poz. 524 ze zm.</w:t>
      </w:r>
      <w:r w:rsidR="00952B18" w:rsidRPr="00C81A8F">
        <w:rPr>
          <w:rFonts w:asciiTheme="minorHAnsi" w:hAnsiTheme="minorHAnsi" w:cstheme="minorHAnsi"/>
          <w:sz w:val="22"/>
          <w:szCs w:val="22"/>
        </w:rPr>
        <w:t xml:space="preserve">). </w:t>
      </w:r>
    </w:p>
    <w:p w14:paraId="1350E4B1" w14:textId="508B285B"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Odbioru </w:t>
      </w:r>
      <w:r w:rsidR="00D475BD" w:rsidRPr="00C81A8F">
        <w:rPr>
          <w:rFonts w:asciiTheme="minorHAnsi" w:hAnsiTheme="minorHAnsi" w:cstheme="minorHAnsi"/>
          <w:sz w:val="22"/>
          <w:szCs w:val="22"/>
        </w:rPr>
        <w:t>technicznego</w:t>
      </w:r>
      <w:r w:rsidRPr="00C81A8F">
        <w:rPr>
          <w:rFonts w:asciiTheme="minorHAnsi" w:hAnsiTheme="minorHAnsi" w:cstheme="minorHAnsi"/>
          <w:sz w:val="22"/>
          <w:szCs w:val="22"/>
        </w:rPr>
        <w:t xml:space="preserve"> i końcowego dokonuje z udziałem przedstawicieli Wykonawcy i Inspektora nadzoru inwestorskiego powołana przez Zamawiającego komisja odbioru, </w:t>
      </w:r>
      <w:r w:rsidR="003C3DFA" w:rsidRPr="00C81A8F">
        <w:rPr>
          <w:rFonts w:asciiTheme="minorHAnsi" w:hAnsiTheme="minorHAnsi" w:cstheme="minorHAnsi"/>
          <w:sz w:val="22"/>
          <w:szCs w:val="22"/>
        </w:rPr>
        <w:br/>
      </w:r>
      <w:r w:rsidRPr="00C81A8F">
        <w:rPr>
          <w:rFonts w:asciiTheme="minorHAnsi" w:hAnsiTheme="minorHAnsi" w:cstheme="minorHAnsi"/>
          <w:sz w:val="22"/>
          <w:szCs w:val="22"/>
        </w:rPr>
        <w:t>z czego sporządzony zostaje protokół odbioru.</w:t>
      </w:r>
    </w:p>
    <w:p w14:paraId="21622874" w14:textId="77777777"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Podstawą zgłoszenia przez Wykonawcę gotowości do odbioru będzie faktyczne wykonanie robót, potwierdzone w Dzienniku budowy wpisem dokonanym przez Kierownika Budowy, a następnie potwierdzone przez Inspektora Nadzoru Inwestorskiego.</w:t>
      </w:r>
    </w:p>
    <w:p w14:paraId="4DB6AEED" w14:textId="77777777"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Zamawiający wyznaczy datę, godzinę i miejsce rozpoczęcia czynności odbioru.</w:t>
      </w:r>
    </w:p>
    <w:p w14:paraId="74618A31" w14:textId="77777777"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 przypadku stwierdzenia w trakcie odbioru wad lub usterek Zamawiającemu przysługują następujące uprawnienia:</w:t>
      </w:r>
    </w:p>
    <w:p w14:paraId="70869C55" w14:textId="77777777" w:rsidR="00F45C8F" w:rsidRPr="00C81A8F" w:rsidRDefault="00E55078" w:rsidP="00B56E46">
      <w:pPr>
        <w:pStyle w:val="Standard"/>
        <w:numPr>
          <w:ilvl w:val="0"/>
          <w:numId w:val="98"/>
        </w:numPr>
        <w:tabs>
          <w:tab w:val="right" w:pos="2553"/>
        </w:tabs>
        <w:spacing w:line="276" w:lineRule="auto"/>
        <w:ind w:left="851" w:hanging="425"/>
        <w:jc w:val="both"/>
        <w:rPr>
          <w:rFonts w:asciiTheme="minorHAnsi" w:hAnsiTheme="minorHAnsi" w:cstheme="minorHAnsi"/>
          <w:sz w:val="22"/>
          <w:szCs w:val="22"/>
        </w:rPr>
      </w:pPr>
      <w:r w:rsidRPr="00C81A8F">
        <w:rPr>
          <w:rFonts w:asciiTheme="minorHAnsi" w:hAnsiTheme="minorHAnsi" w:cstheme="minorHAnsi"/>
          <w:sz w:val="22"/>
          <w:szCs w:val="22"/>
        </w:rPr>
        <w:t>jeżeli wady nadają się do usunięcia może odmówić odbioru do czasu usunięcia wad;</w:t>
      </w:r>
    </w:p>
    <w:p w14:paraId="50F81E86" w14:textId="4C7CF317" w:rsidR="00E55078" w:rsidRPr="00C81A8F" w:rsidRDefault="00E55078" w:rsidP="00B56E46">
      <w:pPr>
        <w:pStyle w:val="Standard"/>
        <w:numPr>
          <w:ilvl w:val="0"/>
          <w:numId w:val="98"/>
        </w:numPr>
        <w:tabs>
          <w:tab w:val="right" w:pos="2553"/>
        </w:tabs>
        <w:spacing w:line="276" w:lineRule="auto"/>
        <w:ind w:left="851" w:hanging="425"/>
        <w:jc w:val="both"/>
        <w:rPr>
          <w:rFonts w:asciiTheme="minorHAnsi" w:hAnsiTheme="minorHAnsi" w:cstheme="minorHAnsi"/>
          <w:sz w:val="22"/>
          <w:szCs w:val="22"/>
        </w:rPr>
      </w:pPr>
      <w:r w:rsidRPr="00C81A8F">
        <w:rPr>
          <w:rFonts w:asciiTheme="minorHAnsi" w:hAnsiTheme="minorHAnsi" w:cstheme="minorHAnsi"/>
          <w:sz w:val="22"/>
          <w:szCs w:val="22"/>
        </w:rPr>
        <w:t>jeżeli wady nie nadają się do usunięcia to:</w:t>
      </w:r>
    </w:p>
    <w:p w14:paraId="59B7E4ED" w14:textId="61474168" w:rsidR="00E55078" w:rsidRPr="00C81A8F" w:rsidRDefault="00E55078" w:rsidP="00B56E46">
      <w:pPr>
        <w:pStyle w:val="Standard"/>
        <w:numPr>
          <w:ilvl w:val="0"/>
          <w:numId w:val="29"/>
        </w:numPr>
        <w:tabs>
          <w:tab w:val="right" w:pos="3413"/>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jeżeli nie uniemożliwiają one użytkowania przedmiotu odbioru zgodnie </w:t>
      </w:r>
      <w:r w:rsidRPr="00C81A8F">
        <w:rPr>
          <w:rFonts w:asciiTheme="minorHAnsi" w:hAnsiTheme="minorHAnsi" w:cstheme="minorHAnsi"/>
          <w:sz w:val="22"/>
          <w:szCs w:val="22"/>
        </w:rPr>
        <w:br/>
        <w:t>z przeznaczeniem Zamawiający może obniżyć odpowiednio wynagrodzenie,</w:t>
      </w:r>
    </w:p>
    <w:p w14:paraId="7ED647AA" w14:textId="77777777" w:rsidR="00E55078" w:rsidRPr="00C81A8F" w:rsidRDefault="00E55078" w:rsidP="00B56E46">
      <w:pPr>
        <w:pStyle w:val="Standard"/>
        <w:numPr>
          <w:ilvl w:val="0"/>
          <w:numId w:val="29"/>
        </w:numPr>
        <w:tabs>
          <w:tab w:val="right" w:pos="3413"/>
        </w:tabs>
        <w:spacing w:line="276" w:lineRule="auto"/>
        <w:ind w:left="1281" w:hanging="357"/>
        <w:jc w:val="both"/>
        <w:rPr>
          <w:rFonts w:asciiTheme="minorHAnsi" w:hAnsiTheme="minorHAnsi" w:cstheme="minorHAnsi"/>
          <w:sz w:val="22"/>
          <w:szCs w:val="22"/>
        </w:rPr>
      </w:pPr>
      <w:r w:rsidRPr="00C81A8F">
        <w:rPr>
          <w:rFonts w:asciiTheme="minorHAnsi" w:hAnsiTheme="minorHAnsi" w:cstheme="minorHAnsi"/>
          <w:sz w:val="22"/>
          <w:szCs w:val="22"/>
        </w:rPr>
        <w:t>jeżeli wady uniemożliwiają użytkowanie zgodnie z przeznaczeniem, Zamawiający może odstąpić od Umowy lub żądać wykonania przedmiotu odbioru po raz drugi.</w:t>
      </w:r>
    </w:p>
    <w:p w14:paraId="7D88305A" w14:textId="2907D3E5" w:rsidR="00E55078" w:rsidRPr="00C81A8F" w:rsidRDefault="00E55078" w:rsidP="00B56E46">
      <w:pPr>
        <w:pStyle w:val="Standard"/>
        <w:numPr>
          <w:ilvl w:val="0"/>
          <w:numId w:val="101"/>
        </w:numPr>
        <w:pBdr>
          <w:top w:val="nil"/>
          <w:left w:val="nil"/>
          <w:bottom w:val="nil"/>
          <w:right w:val="nil"/>
          <w:between w:val="nil"/>
          <w:bar w:val="nil"/>
        </w:pBdr>
        <w:tabs>
          <w:tab w:val="left" w:pos="-588"/>
          <w:tab w:val="left" w:pos="426"/>
        </w:tabs>
        <w:suppressAutoHyphens w:val="0"/>
        <w:autoSpaceDN/>
        <w:spacing w:line="276" w:lineRule="auto"/>
        <w:jc w:val="both"/>
        <w:textAlignment w:val="auto"/>
        <w:rPr>
          <w:rFonts w:asciiTheme="minorHAnsi" w:hAnsiTheme="minorHAnsi" w:cstheme="minorHAnsi"/>
          <w:sz w:val="22"/>
          <w:szCs w:val="22"/>
        </w:rPr>
      </w:pPr>
      <w:r w:rsidRPr="00C81A8F">
        <w:rPr>
          <w:rFonts w:asciiTheme="minorHAnsi" w:hAnsiTheme="minorHAnsi" w:cstheme="minorHAnsi"/>
          <w:sz w:val="22"/>
          <w:szCs w:val="22"/>
        </w:rPr>
        <w:t>Wykonawca ma prawo do wystawienia faktury końcowej po usunięciu wszystkich wad i usterek poodbiorowych</w:t>
      </w:r>
      <w:r w:rsidR="006E5C3D">
        <w:rPr>
          <w:rFonts w:asciiTheme="minorHAnsi" w:hAnsiTheme="minorHAnsi" w:cstheme="minorHAnsi"/>
          <w:sz w:val="22"/>
          <w:szCs w:val="22"/>
        </w:rPr>
        <w:t>.</w:t>
      </w:r>
    </w:p>
    <w:p w14:paraId="6CB3E69A" w14:textId="77777777" w:rsidR="00E55078" w:rsidRPr="00C81A8F" w:rsidRDefault="00E55078" w:rsidP="00B56E46">
      <w:pPr>
        <w:pStyle w:val="Standard"/>
        <w:numPr>
          <w:ilvl w:val="0"/>
          <w:numId w:val="101"/>
        </w:numPr>
        <w:pBdr>
          <w:top w:val="nil"/>
          <w:left w:val="nil"/>
          <w:bottom w:val="nil"/>
          <w:right w:val="nil"/>
          <w:between w:val="nil"/>
          <w:bar w:val="nil"/>
        </w:pBdr>
        <w:tabs>
          <w:tab w:val="left" w:pos="-588"/>
          <w:tab w:val="left" w:pos="426"/>
        </w:tabs>
        <w:suppressAutoHyphens w:val="0"/>
        <w:autoSpaceDN/>
        <w:spacing w:line="276" w:lineRule="auto"/>
        <w:jc w:val="both"/>
        <w:textAlignment w:val="auto"/>
        <w:rPr>
          <w:rFonts w:asciiTheme="minorHAnsi" w:hAnsiTheme="minorHAnsi" w:cstheme="minorHAnsi"/>
          <w:sz w:val="22"/>
          <w:szCs w:val="22"/>
        </w:rPr>
      </w:pPr>
      <w:r w:rsidRPr="00C81A8F">
        <w:rPr>
          <w:rFonts w:asciiTheme="minorHAnsi" w:hAnsiTheme="minorHAnsi" w:cstheme="minorHAnsi"/>
          <w:sz w:val="22"/>
          <w:szCs w:val="22"/>
        </w:rPr>
        <w:t>W przypadku stwierdzenia w trakcie odbioru wad lub usterek możliwych do usunięcia, strony sporządzają protokół, w którym zostanie stwierdzona odmowa odbioru wraz z wyszczególnieniem wad i usterek, a także termin technicznie uzasadniony na ich usunięcie, po uzgodnieniu z Inspektorem nadzoru i Kierownikiem budowy.</w:t>
      </w:r>
    </w:p>
    <w:p w14:paraId="4CA2902A" w14:textId="05981AC8"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 przypadku usunięcia przez Wykonawcę zgłoszonej podczas odbioru wady lub usterki w wyznaczonym terminie, o którym mowa w ust. 12, Wykonawca powiadomi Zamawiającego o tym fakcie w formie pisemnej, zaś Inspektora Nadzoru Inwestorskiego wpisem do dziennika budowy. Stwierdzenie faktu  usunięcia wad lub usterek dokonuje powołana przez Zamawiającego komisja ds. odbioru przy udziale Inspektora nadzoru inwestorskiego oraz przedstawicieli Wykonawcy, w terminie 10 dni roboczych od daty pisemnego zawiadomienia Zamawiającego o usunięciu wad lub usterek. W razie stwierdzenia przez Zamawiającego i Inspektora nadzoru inwestorskiego usunięcia przez Wykonawcę wad lub usterek w sposób prawidłowy Komisja przystąpi do sporządzenia protokołu odbioru końcowego.</w:t>
      </w:r>
    </w:p>
    <w:p w14:paraId="13817C98" w14:textId="77777777"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 przypadku wystąpienia wad lub usterek Wykonawca nie może odmówić usunięcia ich bez względu na wysokość związanych z tym kosztów.</w:t>
      </w:r>
    </w:p>
    <w:p w14:paraId="699584D2" w14:textId="77777777"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 przypadku nie usunięcia przez Wykonawcę zgłoszonej wady lub usterki w wyznaczonym terminie, Zamawiający może usunąć wadę w zastępstwie Wykonawcy i na jego koszt po uprzednim pisemnym powiadomieniu Wykonawcy.</w:t>
      </w:r>
    </w:p>
    <w:p w14:paraId="28154F92" w14:textId="77777777"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Skorzystanie z uprawnień określonych w ust. 10 nie wyłącza możliwości dochodzenia przez Zamawiającego odszkodowania na zasadach ogólnych.</w:t>
      </w:r>
    </w:p>
    <w:p w14:paraId="549A615D" w14:textId="77777777"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lastRenderedPageBreak/>
        <w:t>Na 2 miesiące przed terminem upływu gwarancji Zamawiający wraz z Wykonawcą przeprowadzi przegląd przedmiotu umowy. Usunięcie stwierdzonych wad winno nastąpić do końca okresu gwarancyjnego, lub w innym terminie wyznaczonym w protokole odbioru ostatecznego.</w:t>
      </w:r>
    </w:p>
    <w:p w14:paraId="41961802" w14:textId="77777777" w:rsidR="00E55078"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 przypadku niestawiennictwa Wykonawcy w trakcie odbiorów, o których mowa w ust. 1, powołana przez Zamawiającego komisja do odbioru przy udziale Inspektora nadzoru inwestorskiego sporządzi protokół jednostronnie, a jego kserokopię prześle Wykonawcy. Jednostronny odbiór będzie wywoływał skutki odbioru z udziałem przedstawicieli Wykonawcy.</w:t>
      </w:r>
    </w:p>
    <w:p w14:paraId="58E14F3B" w14:textId="06249EBA" w:rsidR="00C06BF3" w:rsidRPr="00C81A8F" w:rsidRDefault="00E55078" w:rsidP="00B56E46">
      <w:pPr>
        <w:pStyle w:val="Standard"/>
        <w:numPr>
          <w:ilvl w:val="0"/>
          <w:numId w:val="101"/>
        </w:numPr>
        <w:tabs>
          <w:tab w:val="left" w:pos="-58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Komisja powołana przez Zamawiającego przystąpi do czynności odbioru końcowego po sprawdzeniu i pisemnej akceptacji dokumentacji (w zakresie rzeczowo – finansowym), załączonej do zgłoszenia gotowości do odbioru robót przez Inspektora nadzoru inwestorskiego.</w:t>
      </w:r>
    </w:p>
    <w:p w14:paraId="46510BC4" w14:textId="7A2676E4"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13.</w:t>
      </w:r>
    </w:p>
    <w:p w14:paraId="2E3D44EE"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Wysokość wynagrodzenia</w:t>
      </w:r>
    </w:p>
    <w:p w14:paraId="7F8A396C" w14:textId="73B79E4A" w:rsidR="00E55078" w:rsidRPr="00C81A8F" w:rsidRDefault="00E55078" w:rsidP="00B56E46">
      <w:pPr>
        <w:pStyle w:val="Akapitzlist"/>
        <w:numPr>
          <w:ilvl w:val="3"/>
          <w:numId w:val="100"/>
        </w:numPr>
        <w:spacing w:line="276" w:lineRule="auto"/>
        <w:ind w:left="426" w:hanging="426"/>
        <w:jc w:val="both"/>
        <w:rPr>
          <w:rFonts w:asciiTheme="minorHAnsi" w:hAnsiTheme="minorHAnsi" w:cstheme="minorHAnsi"/>
          <w:color w:val="auto"/>
          <w:sz w:val="22"/>
          <w:szCs w:val="22"/>
        </w:rPr>
      </w:pPr>
      <w:r w:rsidRPr="00C81A8F">
        <w:rPr>
          <w:rFonts w:asciiTheme="minorHAnsi" w:hAnsiTheme="minorHAnsi" w:cstheme="minorHAnsi"/>
          <w:bCs/>
          <w:color w:val="auto"/>
          <w:sz w:val="22"/>
          <w:szCs w:val="22"/>
        </w:rPr>
        <w:t xml:space="preserve">Strony ustalają wartość wynagrodzenia ryczałtowego dla Wykonawcy, </w:t>
      </w:r>
      <w:r w:rsidRPr="00C81A8F">
        <w:rPr>
          <w:rFonts w:asciiTheme="minorHAnsi" w:hAnsiTheme="minorHAnsi" w:cstheme="minorHAnsi"/>
          <w:color w:val="auto"/>
          <w:sz w:val="22"/>
          <w:szCs w:val="22"/>
        </w:rPr>
        <w:t xml:space="preserve">zgodnie z ceną zawartą w ofercie Wykonawcy </w:t>
      </w:r>
      <w:r w:rsidRPr="00C81A8F">
        <w:rPr>
          <w:rFonts w:asciiTheme="minorHAnsi" w:hAnsiTheme="minorHAnsi" w:cstheme="minorHAnsi"/>
          <w:bCs/>
          <w:color w:val="auto"/>
          <w:sz w:val="22"/>
          <w:szCs w:val="22"/>
        </w:rPr>
        <w:t>na kwotę:</w:t>
      </w:r>
    </w:p>
    <w:p w14:paraId="74C9D1B4" w14:textId="25D113D4" w:rsidR="00E55078" w:rsidRPr="00C81A8F" w:rsidRDefault="00E55078" w:rsidP="00B56E46">
      <w:pPr>
        <w:pStyle w:val="Textbody"/>
        <w:spacing w:before="40" w:after="160" w:line="276" w:lineRule="auto"/>
        <w:ind w:left="426"/>
        <w:rPr>
          <w:rFonts w:asciiTheme="minorHAnsi" w:hAnsiTheme="minorHAnsi" w:cstheme="minorHAnsi"/>
          <w:sz w:val="22"/>
          <w:szCs w:val="22"/>
          <w:lang w:val="pl-PL"/>
        </w:rPr>
      </w:pPr>
      <w:r w:rsidRPr="00C81A8F">
        <w:rPr>
          <w:rFonts w:asciiTheme="minorHAnsi" w:hAnsiTheme="minorHAnsi" w:cstheme="minorHAnsi"/>
          <w:b/>
          <w:bCs/>
          <w:sz w:val="22"/>
          <w:szCs w:val="22"/>
          <w:lang w:val="pl-PL"/>
        </w:rPr>
        <w:t>Cena brutto</w:t>
      </w:r>
      <w:r w:rsidRPr="00C81A8F">
        <w:rPr>
          <w:rFonts w:asciiTheme="minorHAnsi" w:hAnsiTheme="minorHAnsi" w:cstheme="minorHAnsi"/>
          <w:bCs/>
          <w:sz w:val="22"/>
          <w:szCs w:val="22"/>
          <w:lang w:val="pl-PL"/>
        </w:rPr>
        <w:t xml:space="preserve"> (wraz z podatkiem VAT) w wysokości: </w:t>
      </w:r>
      <w:r w:rsidR="00474CFB" w:rsidRPr="00C81A8F">
        <w:rPr>
          <w:rFonts w:asciiTheme="minorHAnsi" w:hAnsiTheme="minorHAnsi" w:cstheme="minorHAnsi"/>
          <w:b/>
          <w:sz w:val="22"/>
          <w:szCs w:val="22"/>
          <w:lang w:val="pl-PL"/>
        </w:rPr>
        <w:t>………………………………..</w:t>
      </w:r>
      <w:r w:rsidR="004034C5" w:rsidRPr="00C81A8F">
        <w:rPr>
          <w:rFonts w:asciiTheme="minorHAnsi" w:hAnsiTheme="minorHAnsi" w:cstheme="minorHAnsi"/>
          <w:b/>
          <w:sz w:val="22"/>
          <w:szCs w:val="22"/>
          <w:lang w:val="pl-PL"/>
        </w:rPr>
        <w:t>,</w:t>
      </w:r>
    </w:p>
    <w:p w14:paraId="7D7ECEC3" w14:textId="6E4A6B68" w:rsidR="00E55078" w:rsidRPr="00C81A8F" w:rsidRDefault="00E55078" w:rsidP="00B56E46">
      <w:pPr>
        <w:pStyle w:val="Textbody"/>
        <w:spacing w:before="40" w:after="160" w:line="276" w:lineRule="auto"/>
        <w:ind w:left="426"/>
        <w:rPr>
          <w:rFonts w:asciiTheme="minorHAnsi" w:hAnsiTheme="minorHAnsi" w:cstheme="minorHAnsi"/>
          <w:bCs/>
          <w:sz w:val="22"/>
          <w:szCs w:val="22"/>
          <w:lang w:val="pl-PL"/>
        </w:rPr>
      </w:pPr>
      <w:r w:rsidRPr="00C81A8F">
        <w:rPr>
          <w:rFonts w:asciiTheme="minorHAnsi" w:hAnsiTheme="minorHAnsi" w:cstheme="minorHAnsi"/>
          <w:bCs/>
          <w:sz w:val="22"/>
          <w:szCs w:val="22"/>
          <w:lang w:val="pl-PL"/>
        </w:rPr>
        <w:t xml:space="preserve">(słownie </w:t>
      </w:r>
      <w:r w:rsidR="00474CFB" w:rsidRPr="00C81A8F">
        <w:rPr>
          <w:rFonts w:asciiTheme="minorHAnsi" w:hAnsiTheme="minorHAnsi" w:cstheme="minorHAnsi"/>
          <w:bCs/>
          <w:sz w:val="22"/>
          <w:szCs w:val="22"/>
          <w:lang w:val="pl-PL"/>
        </w:rPr>
        <w:t>złotych:…………………………………..</w:t>
      </w:r>
      <w:r w:rsidRPr="00C81A8F">
        <w:rPr>
          <w:rFonts w:asciiTheme="minorHAnsi" w:hAnsiTheme="minorHAnsi" w:cstheme="minorHAnsi"/>
          <w:bCs/>
          <w:sz w:val="22"/>
          <w:szCs w:val="22"/>
          <w:lang w:val="pl-PL"/>
        </w:rPr>
        <w:t>)</w:t>
      </w:r>
      <w:r w:rsidR="004034C5" w:rsidRPr="00C81A8F">
        <w:rPr>
          <w:rFonts w:asciiTheme="minorHAnsi" w:hAnsiTheme="minorHAnsi" w:cstheme="minorHAnsi"/>
          <w:bCs/>
          <w:sz w:val="22"/>
          <w:szCs w:val="22"/>
          <w:lang w:val="pl-PL"/>
        </w:rPr>
        <w:t>,</w:t>
      </w:r>
    </w:p>
    <w:p w14:paraId="04CF1018" w14:textId="519E42B4" w:rsidR="00E55078" w:rsidRPr="00C81A8F" w:rsidRDefault="00E55078" w:rsidP="00B56E46">
      <w:pPr>
        <w:pStyle w:val="Textbody"/>
        <w:spacing w:before="40" w:after="160" w:line="276" w:lineRule="auto"/>
        <w:ind w:left="426"/>
        <w:rPr>
          <w:rFonts w:asciiTheme="minorHAnsi" w:hAnsiTheme="minorHAnsi" w:cstheme="minorHAnsi"/>
          <w:bCs/>
          <w:sz w:val="22"/>
          <w:szCs w:val="22"/>
          <w:lang w:val="pl-PL"/>
        </w:rPr>
      </w:pPr>
      <w:r w:rsidRPr="00C81A8F">
        <w:rPr>
          <w:rFonts w:asciiTheme="minorHAnsi" w:hAnsiTheme="minorHAnsi" w:cstheme="minorHAnsi"/>
          <w:bCs/>
          <w:sz w:val="22"/>
          <w:szCs w:val="22"/>
          <w:lang w:val="pl-PL"/>
        </w:rPr>
        <w:t xml:space="preserve">W tym podatek VAT w wysokości 23 % tj. </w:t>
      </w:r>
      <w:r w:rsidR="00474CFB" w:rsidRPr="00C81A8F">
        <w:rPr>
          <w:rFonts w:asciiTheme="minorHAnsi" w:hAnsiTheme="minorHAnsi" w:cstheme="minorHAnsi"/>
          <w:bCs/>
          <w:sz w:val="22"/>
          <w:szCs w:val="22"/>
          <w:lang w:val="pl-PL"/>
        </w:rPr>
        <w:t>………………………………………….</w:t>
      </w:r>
      <w:r w:rsidR="004034C5" w:rsidRPr="00C81A8F">
        <w:rPr>
          <w:rFonts w:asciiTheme="minorHAnsi" w:hAnsiTheme="minorHAnsi" w:cstheme="minorHAnsi"/>
          <w:bCs/>
          <w:sz w:val="22"/>
          <w:szCs w:val="22"/>
          <w:lang w:val="pl-PL"/>
        </w:rPr>
        <w:t>,</w:t>
      </w:r>
    </w:p>
    <w:p w14:paraId="16A928EF" w14:textId="5D6E99FF" w:rsidR="00E55078" w:rsidRPr="00C81A8F" w:rsidRDefault="00E55078" w:rsidP="00B56E46">
      <w:pPr>
        <w:pStyle w:val="Textbody"/>
        <w:spacing w:before="40" w:after="240" w:line="276" w:lineRule="auto"/>
        <w:ind w:left="426"/>
        <w:rPr>
          <w:rFonts w:asciiTheme="minorHAnsi" w:hAnsiTheme="minorHAnsi" w:cstheme="minorHAnsi"/>
          <w:bCs/>
          <w:sz w:val="22"/>
          <w:szCs w:val="22"/>
          <w:lang w:val="pl-PL"/>
        </w:rPr>
      </w:pPr>
      <w:r w:rsidRPr="00C81A8F">
        <w:rPr>
          <w:rFonts w:asciiTheme="minorHAnsi" w:hAnsiTheme="minorHAnsi" w:cstheme="minorHAnsi"/>
          <w:b/>
          <w:bCs/>
          <w:sz w:val="22"/>
          <w:szCs w:val="22"/>
          <w:lang w:val="pl-PL"/>
        </w:rPr>
        <w:t>Cena netto</w:t>
      </w:r>
      <w:r w:rsidRPr="00C81A8F">
        <w:rPr>
          <w:rFonts w:asciiTheme="minorHAnsi" w:hAnsiTheme="minorHAnsi" w:cstheme="minorHAnsi"/>
          <w:bCs/>
          <w:sz w:val="22"/>
          <w:szCs w:val="22"/>
          <w:lang w:val="pl-PL"/>
        </w:rPr>
        <w:t xml:space="preserve"> w wysokości</w:t>
      </w:r>
      <w:r w:rsidR="00474CFB" w:rsidRPr="00C81A8F">
        <w:rPr>
          <w:rFonts w:asciiTheme="minorHAnsi" w:hAnsiTheme="minorHAnsi" w:cstheme="minorHAnsi"/>
          <w:bCs/>
          <w:sz w:val="22"/>
          <w:szCs w:val="22"/>
          <w:lang w:val="pl-PL"/>
        </w:rPr>
        <w:t xml:space="preserve"> :…………………………………………</w:t>
      </w:r>
      <w:r w:rsidR="004034C5" w:rsidRPr="00C81A8F">
        <w:rPr>
          <w:rFonts w:asciiTheme="minorHAnsi" w:hAnsiTheme="minorHAnsi" w:cstheme="minorHAnsi"/>
          <w:bCs/>
          <w:sz w:val="22"/>
          <w:szCs w:val="22"/>
          <w:lang w:val="pl-PL"/>
        </w:rPr>
        <w:t>,</w:t>
      </w:r>
    </w:p>
    <w:p w14:paraId="1FD34F76" w14:textId="35170C47" w:rsidR="004034C5" w:rsidRPr="00C81A8F" w:rsidRDefault="004034C5" w:rsidP="00B56E46">
      <w:pPr>
        <w:pStyle w:val="Textbody"/>
        <w:spacing w:before="40" w:after="160" w:line="276" w:lineRule="auto"/>
        <w:ind w:left="426"/>
        <w:rPr>
          <w:rFonts w:asciiTheme="minorHAnsi" w:hAnsiTheme="minorHAnsi" w:cstheme="minorHAnsi"/>
          <w:bCs/>
          <w:sz w:val="22"/>
          <w:szCs w:val="22"/>
          <w:lang w:val="pl-PL"/>
        </w:rPr>
      </w:pPr>
      <w:r w:rsidRPr="00C81A8F">
        <w:rPr>
          <w:rFonts w:asciiTheme="minorHAnsi" w:hAnsiTheme="minorHAnsi" w:cstheme="minorHAnsi"/>
          <w:bCs/>
          <w:sz w:val="22"/>
          <w:szCs w:val="22"/>
          <w:lang w:val="pl-PL"/>
        </w:rPr>
        <w:t xml:space="preserve">(słownie złotych: </w:t>
      </w:r>
      <w:r w:rsidR="00474CFB" w:rsidRPr="00C81A8F">
        <w:rPr>
          <w:rFonts w:asciiTheme="minorHAnsi" w:hAnsiTheme="minorHAnsi" w:cstheme="minorHAnsi"/>
          <w:bCs/>
          <w:sz w:val="22"/>
          <w:szCs w:val="22"/>
          <w:lang w:val="pl-PL"/>
        </w:rPr>
        <w:t>………………………………………………….</w:t>
      </w:r>
      <w:r w:rsidRPr="00C81A8F">
        <w:rPr>
          <w:rFonts w:asciiTheme="minorHAnsi" w:hAnsiTheme="minorHAnsi" w:cstheme="minorHAnsi"/>
          <w:bCs/>
          <w:sz w:val="22"/>
          <w:szCs w:val="22"/>
          <w:lang w:val="pl-PL"/>
        </w:rPr>
        <w:t>).</w:t>
      </w:r>
    </w:p>
    <w:p w14:paraId="08949FA6" w14:textId="77777777" w:rsidR="004034C5" w:rsidRPr="00C81A8F" w:rsidRDefault="004034C5" w:rsidP="00B56E46">
      <w:pPr>
        <w:pStyle w:val="Akapitzlist"/>
        <w:numPr>
          <w:ilvl w:val="0"/>
          <w:numId w:val="16"/>
        </w:numPr>
        <w:spacing w:after="120" w:line="276" w:lineRule="auto"/>
        <w:ind w:left="426" w:hanging="426"/>
        <w:jc w:val="both"/>
        <w:rPr>
          <w:rFonts w:asciiTheme="minorHAnsi" w:eastAsia="Times New Roman" w:hAnsiTheme="minorHAnsi" w:cstheme="minorHAnsi"/>
          <w:bCs/>
          <w:vanish/>
          <w:color w:val="auto"/>
          <w:sz w:val="22"/>
          <w:szCs w:val="22"/>
          <w:lang w:eastAsia="pl-PL"/>
        </w:rPr>
      </w:pPr>
    </w:p>
    <w:p w14:paraId="729425D9" w14:textId="61E77C33" w:rsidR="00E55078" w:rsidRPr="00C81A8F" w:rsidRDefault="00E55078" w:rsidP="00B56E46">
      <w:pPr>
        <w:pStyle w:val="Textbody"/>
        <w:numPr>
          <w:ilvl w:val="0"/>
          <w:numId w:val="16"/>
        </w:numPr>
        <w:spacing w:after="120" w:line="276" w:lineRule="auto"/>
        <w:ind w:left="426" w:hanging="426"/>
        <w:rPr>
          <w:rFonts w:asciiTheme="minorHAnsi" w:hAnsiTheme="minorHAnsi" w:cstheme="minorHAnsi"/>
          <w:bCs/>
          <w:sz w:val="22"/>
          <w:szCs w:val="22"/>
          <w:lang w:val="pl-PL"/>
        </w:rPr>
      </w:pPr>
      <w:r w:rsidRPr="00C81A8F">
        <w:rPr>
          <w:rFonts w:asciiTheme="minorHAnsi" w:hAnsiTheme="minorHAnsi" w:cstheme="minorHAnsi"/>
          <w:bCs/>
          <w:sz w:val="22"/>
          <w:szCs w:val="22"/>
          <w:lang w:val="pl-PL"/>
        </w:rPr>
        <w:t>Wynagrodzenie określone w ust. 1 stanowi całkowite wynagrodzenie należne Wykonawcy z tytułu wykonania wszelkich zobowiązań określonych w Umowie.</w:t>
      </w:r>
    </w:p>
    <w:p w14:paraId="387CEB8C" w14:textId="4FD20467" w:rsidR="00E55078" w:rsidRPr="00C81A8F" w:rsidRDefault="00E55078" w:rsidP="00B56E46">
      <w:pPr>
        <w:pStyle w:val="Textbody"/>
        <w:numPr>
          <w:ilvl w:val="0"/>
          <w:numId w:val="16"/>
        </w:numPr>
        <w:spacing w:after="120" w:line="276" w:lineRule="auto"/>
        <w:ind w:left="426" w:hanging="426"/>
        <w:rPr>
          <w:rFonts w:asciiTheme="minorHAnsi" w:hAnsiTheme="minorHAnsi" w:cstheme="minorHAnsi"/>
          <w:bCs/>
          <w:sz w:val="22"/>
          <w:szCs w:val="22"/>
          <w:lang w:val="pl-PL"/>
        </w:rPr>
      </w:pPr>
      <w:r w:rsidRPr="00C81A8F">
        <w:rPr>
          <w:rFonts w:asciiTheme="minorHAnsi" w:hAnsiTheme="minorHAnsi" w:cstheme="minorHAnsi"/>
          <w:bCs/>
          <w:sz w:val="22"/>
          <w:szCs w:val="22"/>
          <w:lang w:val="pl-PL"/>
        </w:rPr>
        <w:t>Wynagrodzenie określone w ust.</w:t>
      </w:r>
      <w:r w:rsidR="00AE6E9B">
        <w:rPr>
          <w:rFonts w:asciiTheme="minorHAnsi" w:hAnsiTheme="minorHAnsi" w:cstheme="minorHAnsi"/>
          <w:bCs/>
          <w:sz w:val="22"/>
          <w:szCs w:val="22"/>
          <w:lang w:val="pl-PL"/>
        </w:rPr>
        <w:t xml:space="preserve"> </w:t>
      </w:r>
      <w:r w:rsidRPr="00C81A8F">
        <w:rPr>
          <w:rFonts w:asciiTheme="minorHAnsi" w:hAnsiTheme="minorHAnsi" w:cstheme="minorHAnsi"/>
          <w:bCs/>
          <w:sz w:val="22"/>
          <w:szCs w:val="22"/>
          <w:lang w:val="pl-PL"/>
        </w:rPr>
        <w:t>1 zostało ustalone na podstawie wystarczających informacji i obejmuje ryzyko oraz odpowiedzialność Wykonawcy z tytułu oszacowania wszelkich kosztów związanych z realizacją przedmiotu umowy, a także oddziaływania innych czynników mających lub mogących mieć wpływ na koszty wykonania robót. Żadne niedoszacowanie, pominięcie, brak rozpoznania i doprecyzowania rozwiązań projektowych oraz innych niepełnych lub brakujących danych nie może być podstawą do żądania zmiany wynagrodzenia ryczałtowego określonego w niniejszym paragrafie.</w:t>
      </w:r>
    </w:p>
    <w:p w14:paraId="2B651B20" w14:textId="77777777" w:rsidR="00E55078" w:rsidRPr="00C81A8F" w:rsidRDefault="00E55078" w:rsidP="00B56E46">
      <w:pPr>
        <w:pStyle w:val="Standard"/>
        <w:numPr>
          <w:ilvl w:val="0"/>
          <w:numId w:val="16"/>
        </w:numPr>
        <w:shd w:val="clear" w:color="auto" w:fill="FFFFFF"/>
        <w:spacing w:after="240" w:line="276" w:lineRule="auto"/>
        <w:ind w:left="426" w:hanging="426"/>
        <w:jc w:val="both"/>
        <w:rPr>
          <w:rFonts w:asciiTheme="minorHAnsi" w:hAnsiTheme="minorHAnsi" w:cstheme="minorHAnsi"/>
          <w:bCs/>
          <w:sz w:val="22"/>
          <w:szCs w:val="22"/>
        </w:rPr>
      </w:pPr>
      <w:r w:rsidRPr="00C81A8F">
        <w:rPr>
          <w:rFonts w:asciiTheme="minorHAnsi" w:hAnsiTheme="minorHAnsi" w:cstheme="minorHAnsi"/>
          <w:bCs/>
          <w:sz w:val="22"/>
          <w:szCs w:val="22"/>
        </w:rPr>
        <w:t>Niniejsza umowa nie przewiduje udzielania zaliczek dla Wykonawcy na poczet wykonania zamówienia, zatem nie reguluje sposobu rozliczania tych zaliczek.</w:t>
      </w:r>
    </w:p>
    <w:p w14:paraId="60CE561E" w14:textId="77777777" w:rsidR="00E55078" w:rsidRPr="00C81A8F" w:rsidRDefault="00E55078" w:rsidP="00B56E46">
      <w:pPr>
        <w:pStyle w:val="Standard"/>
        <w:numPr>
          <w:ilvl w:val="0"/>
          <w:numId w:val="16"/>
        </w:numPr>
        <w:shd w:val="clear" w:color="auto" w:fill="FFFFFF"/>
        <w:spacing w:after="240" w:line="276" w:lineRule="auto"/>
        <w:ind w:left="426" w:hanging="426"/>
        <w:jc w:val="both"/>
        <w:rPr>
          <w:rFonts w:asciiTheme="minorHAnsi" w:hAnsiTheme="minorHAnsi" w:cstheme="minorHAnsi"/>
          <w:bCs/>
          <w:sz w:val="22"/>
          <w:szCs w:val="22"/>
        </w:rPr>
      </w:pPr>
      <w:r w:rsidRPr="00C81A8F">
        <w:rPr>
          <w:rFonts w:asciiTheme="minorHAnsi" w:hAnsiTheme="minorHAnsi" w:cstheme="minorHAnsi"/>
          <w:bCs/>
          <w:sz w:val="22"/>
          <w:szCs w:val="22"/>
        </w:rPr>
        <w:t>Zakazuje się przelewu wierzytelności wynikającej z niniejszej umowy.</w:t>
      </w:r>
    </w:p>
    <w:p w14:paraId="69232438" w14:textId="5E0F1E02" w:rsidR="00173DFB" w:rsidRPr="00C81A8F" w:rsidRDefault="00173DFB" w:rsidP="00B56E46">
      <w:pPr>
        <w:pStyle w:val="Standard"/>
        <w:numPr>
          <w:ilvl w:val="0"/>
          <w:numId w:val="103"/>
        </w:numPr>
        <w:shd w:val="clear" w:color="auto" w:fill="FFFFFF"/>
        <w:spacing w:line="276" w:lineRule="auto"/>
        <w:jc w:val="both"/>
        <w:rPr>
          <w:rFonts w:asciiTheme="minorHAnsi" w:hAnsiTheme="minorHAnsi" w:cstheme="minorHAnsi"/>
          <w:bCs/>
          <w:sz w:val="22"/>
          <w:szCs w:val="22"/>
        </w:rPr>
      </w:pPr>
      <w:r w:rsidRPr="00C81A8F">
        <w:rPr>
          <w:rFonts w:asciiTheme="minorHAnsi" w:hAnsiTheme="minorHAnsi" w:cstheme="minorHAnsi"/>
          <w:sz w:val="22"/>
          <w:szCs w:val="22"/>
        </w:rPr>
        <w:t>W</w:t>
      </w:r>
      <w:r w:rsidR="00BC64C7" w:rsidRPr="00C81A8F">
        <w:rPr>
          <w:rFonts w:asciiTheme="minorHAnsi" w:hAnsiTheme="minorHAnsi" w:cstheme="minorHAnsi"/>
          <w:sz w:val="22"/>
          <w:szCs w:val="22"/>
        </w:rPr>
        <w:t xml:space="preserve"> przypadku wystąpienia robót dodatkowych</w:t>
      </w:r>
      <w:r w:rsidR="00FA7E9F" w:rsidRPr="00C81A8F">
        <w:rPr>
          <w:rFonts w:asciiTheme="minorHAnsi" w:hAnsiTheme="minorHAnsi" w:cstheme="minorHAnsi"/>
          <w:sz w:val="22"/>
          <w:szCs w:val="22"/>
        </w:rPr>
        <w:t xml:space="preserve"> Wykonawca powinien </w:t>
      </w:r>
      <w:r w:rsidR="00BC64C7" w:rsidRPr="00C81A8F">
        <w:rPr>
          <w:rFonts w:asciiTheme="minorHAnsi" w:hAnsiTheme="minorHAnsi" w:cstheme="minorHAnsi"/>
          <w:sz w:val="22"/>
          <w:szCs w:val="22"/>
        </w:rPr>
        <w:t xml:space="preserve">przedłożyć  do  akceptacji Zamawiającemu kalkulację szczegółową ceny jednostkowej tych robót z uwzględnieniem cen czynników produkcji nie wyższych </w:t>
      </w:r>
      <w:r w:rsidRPr="00C81A8F">
        <w:rPr>
          <w:rFonts w:asciiTheme="minorHAnsi" w:hAnsiTheme="minorHAnsi" w:cstheme="minorHAnsi"/>
          <w:sz w:val="22"/>
          <w:szCs w:val="22"/>
        </w:rPr>
        <w:t xml:space="preserve">niż przyjętych </w:t>
      </w:r>
      <w:r w:rsidR="00BC64C7" w:rsidRPr="00C81A8F">
        <w:rPr>
          <w:rFonts w:asciiTheme="minorHAnsi" w:hAnsiTheme="minorHAnsi" w:cstheme="minorHAnsi"/>
          <w:sz w:val="22"/>
          <w:szCs w:val="22"/>
        </w:rPr>
        <w:t xml:space="preserve">przez Wykonawcę </w:t>
      </w:r>
      <w:r w:rsidRPr="00C81A8F">
        <w:rPr>
          <w:rFonts w:asciiTheme="minorHAnsi" w:hAnsiTheme="minorHAnsi" w:cstheme="minorHAnsi"/>
          <w:sz w:val="22"/>
          <w:szCs w:val="22"/>
        </w:rPr>
        <w:t>do sporządzenia</w:t>
      </w:r>
      <w:r w:rsidR="00BC64C7" w:rsidRPr="00C81A8F">
        <w:rPr>
          <w:rFonts w:asciiTheme="minorHAnsi" w:hAnsiTheme="minorHAnsi" w:cstheme="minorHAnsi"/>
          <w:sz w:val="22"/>
          <w:szCs w:val="22"/>
        </w:rPr>
        <w:t xml:space="preserve"> ofer</w:t>
      </w:r>
      <w:r w:rsidRPr="00C81A8F">
        <w:rPr>
          <w:rFonts w:asciiTheme="minorHAnsi" w:hAnsiTheme="minorHAnsi" w:cstheme="minorHAnsi"/>
          <w:sz w:val="22"/>
          <w:szCs w:val="22"/>
        </w:rPr>
        <w:t>ty</w:t>
      </w:r>
      <w:r w:rsidR="00FA7E9F" w:rsidRPr="00C81A8F">
        <w:rPr>
          <w:rFonts w:asciiTheme="minorHAnsi" w:hAnsiTheme="minorHAnsi" w:cstheme="minorHAnsi"/>
          <w:sz w:val="22"/>
          <w:szCs w:val="22"/>
        </w:rPr>
        <w:t>,</w:t>
      </w:r>
      <w:r w:rsidR="00FC0005" w:rsidRPr="00C81A8F">
        <w:rPr>
          <w:rFonts w:asciiTheme="minorHAnsi" w:hAnsiTheme="minorHAnsi" w:cstheme="minorHAnsi"/>
          <w:sz w:val="22"/>
          <w:szCs w:val="22"/>
        </w:rPr>
        <w:t xml:space="preserve"> z tym zastrzeżeniem,  że nie będą one wyższe niż minimalne ceny materiałów, sprzętu i transportu, opublikowanych w wydawnictwie np. „SEKOCENBUD” z ostatniego kwartału poprzedzającego miesiąc, w którym kalkulacja jest sporządzona oraz nakładów rzeczowych w KNR (KNNR). D</w:t>
      </w:r>
      <w:r w:rsidR="00FA7E9F" w:rsidRPr="00C81A8F">
        <w:rPr>
          <w:rFonts w:asciiTheme="minorHAnsi" w:hAnsiTheme="minorHAnsi" w:cstheme="minorHAnsi"/>
          <w:sz w:val="22"/>
          <w:szCs w:val="22"/>
        </w:rPr>
        <w:t>la materiałów, sprzętu i transportu,</w:t>
      </w:r>
      <w:r w:rsidRPr="00C81A8F">
        <w:rPr>
          <w:rFonts w:asciiTheme="minorHAnsi" w:hAnsiTheme="minorHAnsi" w:cstheme="minorHAnsi"/>
          <w:sz w:val="22"/>
          <w:szCs w:val="22"/>
        </w:rPr>
        <w:t xml:space="preserve"> które nie były przyjmowane w ofercie </w:t>
      </w:r>
      <w:r w:rsidR="00FA7E9F" w:rsidRPr="00C81A8F">
        <w:rPr>
          <w:rFonts w:asciiTheme="minorHAnsi" w:hAnsiTheme="minorHAnsi" w:cstheme="minorHAnsi"/>
          <w:sz w:val="22"/>
          <w:szCs w:val="22"/>
        </w:rPr>
        <w:t xml:space="preserve"> Wykonawcy – </w:t>
      </w:r>
      <w:r w:rsidR="00FC0005" w:rsidRPr="00C81A8F">
        <w:rPr>
          <w:rFonts w:asciiTheme="minorHAnsi" w:hAnsiTheme="minorHAnsi" w:cstheme="minorHAnsi"/>
          <w:sz w:val="22"/>
          <w:szCs w:val="22"/>
        </w:rPr>
        <w:t xml:space="preserve">kalkulację </w:t>
      </w:r>
      <w:r w:rsidR="00FC0005" w:rsidRPr="00C81A8F">
        <w:rPr>
          <w:rFonts w:asciiTheme="minorHAnsi" w:hAnsiTheme="minorHAnsi" w:cstheme="minorHAnsi"/>
          <w:sz w:val="22"/>
          <w:szCs w:val="22"/>
        </w:rPr>
        <w:lastRenderedPageBreak/>
        <w:t xml:space="preserve">szczegółową ceny jednostkowej robót dodatkowych Wykonawca sporządzi w oparciu o </w:t>
      </w:r>
      <w:r w:rsidR="00FA7E9F" w:rsidRPr="00C81A8F">
        <w:rPr>
          <w:rFonts w:asciiTheme="minorHAnsi" w:hAnsiTheme="minorHAnsi" w:cstheme="minorHAnsi"/>
          <w:sz w:val="22"/>
          <w:szCs w:val="22"/>
        </w:rPr>
        <w:t>cen</w:t>
      </w:r>
      <w:r w:rsidR="00FC0005" w:rsidRPr="00C81A8F">
        <w:rPr>
          <w:rFonts w:asciiTheme="minorHAnsi" w:hAnsiTheme="minorHAnsi" w:cstheme="minorHAnsi"/>
          <w:sz w:val="22"/>
          <w:szCs w:val="22"/>
        </w:rPr>
        <w:t>y</w:t>
      </w:r>
      <w:r w:rsidR="00FA7E9F" w:rsidRPr="00C81A8F">
        <w:rPr>
          <w:rFonts w:asciiTheme="minorHAnsi" w:hAnsiTheme="minorHAnsi" w:cstheme="minorHAnsi"/>
          <w:sz w:val="22"/>
          <w:szCs w:val="22"/>
        </w:rPr>
        <w:t xml:space="preserve"> nie wyższ</w:t>
      </w:r>
      <w:r w:rsidR="00FC0005" w:rsidRPr="00C81A8F">
        <w:rPr>
          <w:rFonts w:asciiTheme="minorHAnsi" w:hAnsiTheme="minorHAnsi" w:cstheme="minorHAnsi"/>
          <w:sz w:val="22"/>
          <w:szCs w:val="22"/>
        </w:rPr>
        <w:t>e</w:t>
      </w:r>
      <w:r w:rsidR="00FA7E9F" w:rsidRPr="00C81A8F">
        <w:rPr>
          <w:rFonts w:asciiTheme="minorHAnsi" w:hAnsiTheme="minorHAnsi" w:cstheme="minorHAnsi"/>
          <w:sz w:val="22"/>
          <w:szCs w:val="22"/>
        </w:rPr>
        <w:t xml:space="preserve"> od minimalnych cen materiałów, sprzętu i transportu, opublikowanych w wydawnictwie np. „SEKOCENBUD” </w:t>
      </w:r>
      <w:r w:rsidRPr="00C81A8F">
        <w:rPr>
          <w:rFonts w:asciiTheme="minorHAnsi" w:hAnsiTheme="minorHAnsi" w:cstheme="minorHAnsi"/>
          <w:sz w:val="22"/>
          <w:szCs w:val="22"/>
        </w:rPr>
        <w:t>z ostatniego kwartału poprzedzającego miesiąc</w:t>
      </w:r>
      <w:r w:rsidR="00FA7E9F" w:rsidRPr="00C81A8F">
        <w:rPr>
          <w:rFonts w:asciiTheme="minorHAnsi" w:hAnsiTheme="minorHAnsi" w:cstheme="minorHAnsi"/>
          <w:sz w:val="22"/>
          <w:szCs w:val="22"/>
        </w:rPr>
        <w:t>, w którym kalkulacja jest sporządzona oraz nakładów rzeczowych w KNR (KNNR), a w przypadku robót dla których nie określono nakładów rzeczowych w KNR według innych ogólnie stosowanych katalogów lub nakładów własnych zaakceptowanych przez Zamawiającego</w:t>
      </w:r>
      <w:r w:rsidR="00FC0005" w:rsidRPr="00C81A8F">
        <w:rPr>
          <w:rFonts w:asciiTheme="minorHAnsi" w:hAnsiTheme="minorHAnsi" w:cstheme="minorHAnsi"/>
          <w:sz w:val="22"/>
          <w:szCs w:val="22"/>
        </w:rPr>
        <w:t xml:space="preserve">. </w:t>
      </w:r>
    </w:p>
    <w:p w14:paraId="2FA88C69" w14:textId="0A9403CB" w:rsidR="00E55078" w:rsidRPr="00C81A8F" w:rsidRDefault="00173DFB" w:rsidP="00B56E46">
      <w:pPr>
        <w:pStyle w:val="Standard"/>
        <w:numPr>
          <w:ilvl w:val="0"/>
          <w:numId w:val="103"/>
        </w:numPr>
        <w:shd w:val="clear" w:color="auto" w:fill="FFFFFF"/>
        <w:spacing w:line="276" w:lineRule="auto"/>
        <w:jc w:val="both"/>
        <w:rPr>
          <w:rFonts w:asciiTheme="minorHAnsi" w:hAnsiTheme="minorHAnsi" w:cstheme="minorHAnsi"/>
          <w:bCs/>
          <w:sz w:val="22"/>
          <w:szCs w:val="22"/>
        </w:rPr>
      </w:pPr>
      <w:r w:rsidRPr="00C81A8F">
        <w:rPr>
          <w:rFonts w:asciiTheme="minorHAnsi" w:hAnsiTheme="minorHAnsi" w:cstheme="minorHAnsi"/>
          <w:sz w:val="22"/>
          <w:szCs w:val="22"/>
        </w:rPr>
        <w:t>J</w:t>
      </w:r>
      <w:r w:rsidR="00E55078" w:rsidRPr="00C81A8F">
        <w:rPr>
          <w:rFonts w:asciiTheme="minorHAnsi" w:hAnsiTheme="minorHAnsi" w:cstheme="minorHAnsi"/>
          <w:sz w:val="22"/>
          <w:szCs w:val="22"/>
        </w:rPr>
        <w:t xml:space="preserve">eżeli cena jednostkowa przedłożona przez Wykonawcę do akceptacji Zamawiającemu będzie skalkulowana niezgodnie z postanowieniami </w:t>
      </w:r>
      <w:r w:rsidRPr="00C81A8F">
        <w:rPr>
          <w:rFonts w:asciiTheme="minorHAnsi" w:hAnsiTheme="minorHAnsi" w:cstheme="minorHAnsi"/>
          <w:sz w:val="22"/>
          <w:szCs w:val="22"/>
        </w:rPr>
        <w:t>ust.6</w:t>
      </w:r>
      <w:r w:rsidR="00E55078" w:rsidRPr="00C81A8F">
        <w:rPr>
          <w:rFonts w:asciiTheme="minorHAnsi" w:hAnsiTheme="minorHAnsi" w:cstheme="minorHAnsi"/>
          <w:sz w:val="22"/>
          <w:szCs w:val="22"/>
        </w:rPr>
        <w:t xml:space="preserve">, Zamawiający wprowadzi korektę ceny opartą na własnych wyliczeniach, na co Wykonawca wyrazi zgodę, </w:t>
      </w:r>
    </w:p>
    <w:p w14:paraId="17C81975" w14:textId="487FAD6F" w:rsidR="00B002CC" w:rsidRPr="00C81A8F" w:rsidRDefault="00E55078" w:rsidP="00B56E46">
      <w:pPr>
        <w:pStyle w:val="Standard"/>
        <w:numPr>
          <w:ilvl w:val="0"/>
          <w:numId w:val="103"/>
        </w:numPr>
        <w:shd w:val="clear" w:color="auto" w:fill="FFFFFF"/>
        <w:spacing w:line="276" w:lineRule="auto"/>
        <w:ind w:left="425" w:hanging="426"/>
        <w:jc w:val="both"/>
        <w:rPr>
          <w:rFonts w:asciiTheme="minorHAnsi" w:hAnsiTheme="minorHAnsi" w:cstheme="minorHAnsi"/>
          <w:bCs/>
          <w:sz w:val="22"/>
          <w:szCs w:val="22"/>
        </w:rPr>
      </w:pPr>
      <w:r w:rsidRPr="00C81A8F">
        <w:rPr>
          <w:rFonts w:asciiTheme="minorHAnsi" w:hAnsiTheme="minorHAnsi" w:cstheme="minorHAnsi"/>
          <w:sz w:val="22"/>
          <w:szCs w:val="22"/>
        </w:rPr>
        <w:t>Wykonawca  zobowiązany  jest  do  dokonania  wyliczeń  cen,  o  których  mowa  w  ust. 6  oraz  przedstawić Zamawiającemu do akceptacji wysokość wynagrodzenia wynikającą z  robót dodatkowych, przed rozpoczęciem wykonywania tych robót.</w:t>
      </w:r>
    </w:p>
    <w:p w14:paraId="4FE9C5F9" w14:textId="565CBF31" w:rsidR="00BC4680" w:rsidRPr="00C81A8F" w:rsidRDefault="00BC4680" w:rsidP="00B56E46">
      <w:pPr>
        <w:pStyle w:val="Standard"/>
        <w:shd w:val="clear" w:color="auto" w:fill="FFFFFF"/>
        <w:spacing w:line="276" w:lineRule="auto"/>
        <w:rPr>
          <w:rFonts w:asciiTheme="minorHAnsi" w:hAnsiTheme="minorHAnsi" w:cstheme="minorHAnsi"/>
          <w:sz w:val="22"/>
          <w:szCs w:val="22"/>
        </w:rPr>
      </w:pPr>
    </w:p>
    <w:p w14:paraId="0B83E250"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14.</w:t>
      </w:r>
    </w:p>
    <w:p w14:paraId="5D8DDF38"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Warunki płatności</w:t>
      </w:r>
    </w:p>
    <w:p w14:paraId="26B93E1D" w14:textId="77777777" w:rsidR="00E55078" w:rsidRPr="00C81A8F" w:rsidRDefault="00E55078" w:rsidP="00B56E46">
      <w:pPr>
        <w:pStyle w:val="Textbody"/>
        <w:numPr>
          <w:ilvl w:val="0"/>
          <w:numId w:val="81"/>
        </w:numPr>
        <w:tabs>
          <w:tab w:val="left" w:pos="-5043"/>
        </w:tabs>
        <w:spacing w:line="276" w:lineRule="auto"/>
        <w:ind w:left="357" w:hanging="357"/>
        <w:rPr>
          <w:rFonts w:asciiTheme="minorHAnsi" w:hAnsiTheme="minorHAnsi" w:cstheme="minorHAnsi"/>
          <w:sz w:val="22"/>
          <w:szCs w:val="22"/>
          <w:lang w:val="pl-PL"/>
        </w:rPr>
      </w:pPr>
      <w:r w:rsidRPr="00C81A8F">
        <w:rPr>
          <w:rFonts w:asciiTheme="minorHAnsi" w:hAnsiTheme="minorHAnsi" w:cstheme="minorHAnsi"/>
          <w:sz w:val="22"/>
          <w:szCs w:val="22"/>
          <w:lang w:val="pl-PL"/>
        </w:rPr>
        <w:t>Wypłata wynagrodzenia należnego Wykonawcy następować będzie na podstawie faktury VAT.</w:t>
      </w:r>
    </w:p>
    <w:p w14:paraId="5A1EEF2B" w14:textId="77777777" w:rsidR="00EB7F20" w:rsidRPr="00C81A8F" w:rsidRDefault="00EB7F20" w:rsidP="00B56E46">
      <w:pPr>
        <w:pStyle w:val="Textbody"/>
        <w:numPr>
          <w:ilvl w:val="0"/>
          <w:numId w:val="81"/>
        </w:numPr>
        <w:spacing w:after="120" w:line="276" w:lineRule="auto"/>
        <w:rPr>
          <w:rFonts w:asciiTheme="minorHAnsi" w:hAnsiTheme="minorHAnsi" w:cstheme="minorHAnsi"/>
          <w:sz w:val="22"/>
          <w:szCs w:val="22"/>
          <w:lang w:val="pl-PL"/>
        </w:rPr>
      </w:pPr>
      <w:r w:rsidRPr="00C81A8F">
        <w:rPr>
          <w:rFonts w:asciiTheme="minorHAnsi" w:hAnsiTheme="minorHAnsi" w:cstheme="minorHAnsi"/>
          <w:sz w:val="22"/>
          <w:szCs w:val="22"/>
          <w:lang w:val="pl-PL"/>
        </w:rPr>
        <w:t>Wynagrodzenie, o którym mowa w ust. 1 , będzie płatne jednorazowo, po dokonaniu odbioru końcowego Przedmiotu Umowy bez zastrzeżeń.</w:t>
      </w:r>
    </w:p>
    <w:p w14:paraId="393C6135" w14:textId="388FEFDF" w:rsidR="00E55078" w:rsidRPr="00C81A8F" w:rsidRDefault="00E55078" w:rsidP="00B56E46">
      <w:pPr>
        <w:pStyle w:val="Textbody"/>
        <w:numPr>
          <w:ilvl w:val="0"/>
          <w:numId w:val="81"/>
        </w:numPr>
        <w:spacing w:after="120" w:line="276" w:lineRule="auto"/>
        <w:rPr>
          <w:rFonts w:asciiTheme="minorHAnsi" w:hAnsiTheme="minorHAnsi" w:cstheme="minorHAnsi"/>
          <w:sz w:val="22"/>
          <w:szCs w:val="22"/>
          <w:lang w:val="pl-PL"/>
        </w:rPr>
      </w:pPr>
      <w:r w:rsidRPr="00C81A8F">
        <w:rPr>
          <w:rFonts w:asciiTheme="minorHAnsi" w:hAnsiTheme="minorHAnsi" w:cstheme="minorHAnsi"/>
          <w:sz w:val="22"/>
          <w:szCs w:val="22"/>
          <w:lang w:val="pl-PL"/>
        </w:rPr>
        <w:t>Faktur</w:t>
      </w:r>
      <w:r w:rsidR="00EB7F20" w:rsidRPr="00C81A8F">
        <w:rPr>
          <w:rFonts w:asciiTheme="minorHAnsi" w:hAnsiTheme="minorHAnsi" w:cstheme="minorHAnsi"/>
          <w:sz w:val="22"/>
          <w:szCs w:val="22"/>
          <w:lang w:val="pl-PL"/>
        </w:rPr>
        <w:t>a</w:t>
      </w:r>
      <w:r w:rsidR="00D64B2D">
        <w:rPr>
          <w:rFonts w:asciiTheme="minorHAnsi" w:hAnsiTheme="minorHAnsi" w:cstheme="minorHAnsi"/>
          <w:sz w:val="22"/>
          <w:szCs w:val="22"/>
          <w:lang w:val="pl-PL"/>
        </w:rPr>
        <w:t xml:space="preserve"> za wykonanie robót wystawiana</w:t>
      </w:r>
      <w:r w:rsidRPr="00C81A8F">
        <w:rPr>
          <w:rFonts w:asciiTheme="minorHAnsi" w:hAnsiTheme="minorHAnsi" w:cstheme="minorHAnsi"/>
          <w:sz w:val="22"/>
          <w:szCs w:val="22"/>
          <w:lang w:val="pl-PL"/>
        </w:rPr>
        <w:t xml:space="preserve"> będ</w:t>
      </w:r>
      <w:r w:rsidR="00EB7F20" w:rsidRPr="00C81A8F">
        <w:rPr>
          <w:rFonts w:asciiTheme="minorHAnsi" w:hAnsiTheme="minorHAnsi" w:cstheme="minorHAnsi"/>
          <w:sz w:val="22"/>
          <w:szCs w:val="22"/>
          <w:lang w:val="pl-PL"/>
        </w:rPr>
        <w:t>zie</w:t>
      </w:r>
      <w:r w:rsidRPr="00C81A8F">
        <w:rPr>
          <w:rFonts w:asciiTheme="minorHAnsi" w:hAnsiTheme="minorHAnsi" w:cstheme="minorHAnsi"/>
          <w:sz w:val="22"/>
          <w:szCs w:val="22"/>
          <w:lang w:val="pl-PL"/>
        </w:rPr>
        <w:t xml:space="preserve"> na podstawie protokoł</w:t>
      </w:r>
      <w:r w:rsidR="00EB7F20" w:rsidRPr="00C81A8F">
        <w:rPr>
          <w:rFonts w:asciiTheme="minorHAnsi" w:hAnsiTheme="minorHAnsi" w:cstheme="minorHAnsi"/>
          <w:sz w:val="22"/>
          <w:szCs w:val="22"/>
          <w:lang w:val="pl-PL"/>
        </w:rPr>
        <w:t>u</w:t>
      </w:r>
      <w:r w:rsidRPr="00C81A8F">
        <w:rPr>
          <w:rFonts w:asciiTheme="minorHAnsi" w:hAnsiTheme="minorHAnsi" w:cstheme="minorHAnsi"/>
          <w:sz w:val="22"/>
          <w:szCs w:val="22"/>
          <w:lang w:val="pl-PL"/>
        </w:rPr>
        <w:t xml:space="preserve"> odbioru </w:t>
      </w:r>
      <w:r w:rsidR="00EB7F20" w:rsidRPr="00C81A8F">
        <w:rPr>
          <w:rFonts w:asciiTheme="minorHAnsi" w:hAnsiTheme="minorHAnsi" w:cstheme="minorHAnsi"/>
          <w:sz w:val="22"/>
          <w:szCs w:val="22"/>
          <w:lang w:val="pl-PL"/>
        </w:rPr>
        <w:t>końcowego</w:t>
      </w:r>
      <w:r w:rsidRPr="00C81A8F">
        <w:rPr>
          <w:rFonts w:asciiTheme="minorHAnsi" w:hAnsiTheme="minorHAnsi" w:cstheme="minorHAnsi"/>
          <w:sz w:val="22"/>
          <w:szCs w:val="22"/>
          <w:lang w:val="pl-PL"/>
        </w:rPr>
        <w:t>, podpisan</w:t>
      </w:r>
      <w:r w:rsidR="00EB7F20" w:rsidRPr="00C81A8F">
        <w:rPr>
          <w:rFonts w:asciiTheme="minorHAnsi" w:hAnsiTheme="minorHAnsi" w:cstheme="minorHAnsi"/>
          <w:sz w:val="22"/>
          <w:szCs w:val="22"/>
          <w:lang w:val="pl-PL"/>
        </w:rPr>
        <w:t>ego</w:t>
      </w:r>
      <w:r w:rsidRPr="00C81A8F">
        <w:rPr>
          <w:rFonts w:asciiTheme="minorHAnsi" w:hAnsiTheme="minorHAnsi" w:cstheme="minorHAnsi"/>
          <w:sz w:val="22"/>
          <w:szCs w:val="22"/>
          <w:lang w:val="pl-PL"/>
        </w:rPr>
        <w:t xml:space="preserve"> przez Kierownika budowy, Inspektora nadzoru i przedstawiciela Zamawiającego.</w:t>
      </w:r>
      <w:r w:rsidR="00D64B2D" w:rsidRPr="00D64B2D">
        <w:rPr>
          <w:rFonts w:asciiTheme="minorHAnsi" w:hAnsiTheme="minorHAnsi" w:cstheme="minorHAnsi"/>
          <w:sz w:val="22"/>
          <w:szCs w:val="22"/>
          <w:lang w:val="pl-PL"/>
        </w:rPr>
        <w:t xml:space="preserve"> </w:t>
      </w:r>
    </w:p>
    <w:p w14:paraId="5C69F0F0" w14:textId="3AAA2A8F" w:rsidR="00E55078" w:rsidRPr="00C81A8F" w:rsidRDefault="00E55078" w:rsidP="00B56E46">
      <w:pPr>
        <w:pStyle w:val="Textbody"/>
        <w:numPr>
          <w:ilvl w:val="0"/>
          <w:numId w:val="81"/>
        </w:numPr>
        <w:spacing w:after="120" w:line="276" w:lineRule="auto"/>
        <w:rPr>
          <w:rFonts w:asciiTheme="minorHAnsi" w:hAnsiTheme="minorHAnsi" w:cstheme="minorHAnsi"/>
          <w:sz w:val="22"/>
          <w:szCs w:val="22"/>
          <w:lang w:val="pl-PL"/>
        </w:rPr>
      </w:pPr>
      <w:r w:rsidRPr="00C81A8F">
        <w:rPr>
          <w:rFonts w:asciiTheme="minorHAnsi" w:hAnsiTheme="minorHAnsi" w:cstheme="minorHAnsi"/>
          <w:sz w:val="22"/>
          <w:szCs w:val="22"/>
          <w:lang w:val="pl-PL"/>
        </w:rPr>
        <w:t>Rozliczenie robót będzie następowało - na podstawie protokołu końcowego odbioru robót, stwierdzającego wykonanie rzeczowo - finansowe zakresu robot, podpisanego przez Zamawiającego, Inspektora Nadzoru i Wykonawcę, uwzględniającego ewentualny termin usunięcia wad.</w:t>
      </w:r>
    </w:p>
    <w:p w14:paraId="674D1A5A" w14:textId="77777777" w:rsidR="00E55078" w:rsidRPr="00C81A8F" w:rsidRDefault="00E55078" w:rsidP="00B56E46">
      <w:pPr>
        <w:pStyle w:val="Textbody"/>
        <w:numPr>
          <w:ilvl w:val="0"/>
          <w:numId w:val="81"/>
        </w:numPr>
        <w:spacing w:after="120" w:line="276" w:lineRule="auto"/>
        <w:rPr>
          <w:rFonts w:asciiTheme="minorHAnsi" w:hAnsiTheme="minorHAnsi" w:cstheme="minorHAnsi"/>
          <w:sz w:val="22"/>
          <w:szCs w:val="22"/>
          <w:lang w:val="pl-PL"/>
        </w:rPr>
      </w:pPr>
      <w:r w:rsidRPr="00C81A8F">
        <w:rPr>
          <w:rFonts w:asciiTheme="minorHAnsi" w:hAnsiTheme="minorHAnsi" w:cstheme="minorHAnsi"/>
          <w:sz w:val="22"/>
          <w:szCs w:val="22"/>
          <w:lang w:val="pl-PL"/>
        </w:rPr>
        <w:t>Wszelkie urządzenia i wyposażenia dostarczone na teren budowy nie mogą być przedmiotem osobnego wynagrodzenia. Po ich zamontowaniu i uruchomieniu zostaną rozliczone w ramach ceny określonej w § 13 ust. 1.</w:t>
      </w:r>
    </w:p>
    <w:p w14:paraId="0DB5BAF8" w14:textId="164A13E1" w:rsidR="00B35778" w:rsidRPr="00B35778" w:rsidRDefault="00B35778" w:rsidP="00B35778">
      <w:pPr>
        <w:pStyle w:val="Textbody"/>
        <w:numPr>
          <w:ilvl w:val="0"/>
          <w:numId w:val="81"/>
        </w:numPr>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Podstawą do wystawienia faktury jest protokół odbioru końcowego. Faktura wystawiona przez Wykonawcę musi posiadać akceptację Inspektora Nadzoru w zakresie rzeczowo – finansowym.</w:t>
      </w:r>
    </w:p>
    <w:p w14:paraId="0FD27917" w14:textId="0600EFA4" w:rsidR="00B35778" w:rsidRPr="00B35778" w:rsidRDefault="00B35778" w:rsidP="00B35778">
      <w:pPr>
        <w:pStyle w:val="Textbody"/>
        <w:numPr>
          <w:ilvl w:val="0"/>
          <w:numId w:val="81"/>
        </w:numPr>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Wypłata wynagrodzenia należnego Wykonawcy nastąpi na podstawie faktury VAT wystawionej na podstawie protokołu odbioru końcowego.</w:t>
      </w:r>
    </w:p>
    <w:p w14:paraId="187C154A" w14:textId="323BC601" w:rsidR="00B35778" w:rsidRPr="00B35778" w:rsidRDefault="00B35778" w:rsidP="00B35778">
      <w:pPr>
        <w:pStyle w:val="Textbody"/>
        <w:numPr>
          <w:ilvl w:val="0"/>
          <w:numId w:val="81"/>
        </w:numPr>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 xml:space="preserve">Wynagrodzenie Wykonawcy będzie płatne w formie przelewu z konta Zamawiającego na konto Wykonawcy wskazane na fakturze VAT, w terminie 30 dni od dnia otrzymania prawidłowo wystawionej faktury, z zastrzeżeniem postanowień ust. </w:t>
      </w:r>
      <w:r w:rsidR="000A36A4">
        <w:rPr>
          <w:rFonts w:asciiTheme="minorHAnsi" w:hAnsiTheme="minorHAnsi" w:cstheme="minorHAnsi"/>
          <w:sz w:val="22"/>
          <w:szCs w:val="22"/>
          <w:lang w:val="pl-PL"/>
        </w:rPr>
        <w:t>16</w:t>
      </w:r>
      <w:r w:rsidRPr="00B35778">
        <w:rPr>
          <w:rFonts w:asciiTheme="minorHAnsi" w:hAnsiTheme="minorHAnsi" w:cstheme="minorHAnsi"/>
          <w:sz w:val="22"/>
          <w:szCs w:val="22"/>
          <w:lang w:val="pl-PL"/>
        </w:rPr>
        <w:t xml:space="preserve"> -2</w:t>
      </w:r>
      <w:r w:rsidR="000A36A4">
        <w:rPr>
          <w:rFonts w:asciiTheme="minorHAnsi" w:hAnsiTheme="minorHAnsi" w:cstheme="minorHAnsi"/>
          <w:sz w:val="22"/>
          <w:szCs w:val="22"/>
          <w:lang w:val="pl-PL"/>
        </w:rPr>
        <w:t>2</w:t>
      </w:r>
      <w:r w:rsidRPr="00B35778">
        <w:rPr>
          <w:rFonts w:asciiTheme="minorHAnsi" w:hAnsiTheme="minorHAnsi" w:cstheme="minorHAnsi"/>
          <w:sz w:val="22"/>
          <w:szCs w:val="22"/>
          <w:lang w:val="pl-PL"/>
        </w:rPr>
        <w:t xml:space="preserve">. </w:t>
      </w:r>
    </w:p>
    <w:p w14:paraId="6B49789E" w14:textId="6EF9E3A2" w:rsidR="00B35778" w:rsidRPr="00B35778" w:rsidRDefault="00B35778" w:rsidP="00B35778">
      <w:pPr>
        <w:pStyle w:val="Textbody"/>
        <w:numPr>
          <w:ilvl w:val="0"/>
          <w:numId w:val="81"/>
        </w:numPr>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Za datę dokonania płatności Strony ustalają datę obciążenia konta</w:t>
      </w:r>
      <w:r>
        <w:rPr>
          <w:rFonts w:asciiTheme="minorHAnsi" w:hAnsiTheme="minorHAnsi" w:cstheme="minorHAnsi"/>
          <w:sz w:val="22"/>
          <w:szCs w:val="22"/>
          <w:lang w:val="pl-PL"/>
        </w:rPr>
        <w:t xml:space="preserve"> Zamawiającego kwotą płatności.</w:t>
      </w:r>
    </w:p>
    <w:p w14:paraId="7CA54333" w14:textId="77777777" w:rsidR="00B35778" w:rsidRPr="00B35778" w:rsidRDefault="00B35778" w:rsidP="00B35778">
      <w:pPr>
        <w:pStyle w:val="Textbody"/>
        <w:numPr>
          <w:ilvl w:val="0"/>
          <w:numId w:val="81"/>
        </w:numPr>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 xml:space="preserve">W przypadku zawarcia umowy o podwykonawstwo, Wykonawca jest zobowiązany do dokonania zapłaty we własnym zakresie wynagrodzenia należnego Podwykonawcy z zachowaniem terminów określonych tą umową. </w:t>
      </w:r>
    </w:p>
    <w:p w14:paraId="6B0FFAD4" w14:textId="77777777" w:rsidR="00B35778" w:rsidRPr="00B35778" w:rsidRDefault="00B35778" w:rsidP="00B35778">
      <w:pPr>
        <w:pStyle w:val="Textbody"/>
        <w:numPr>
          <w:ilvl w:val="0"/>
          <w:numId w:val="81"/>
        </w:numPr>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 xml:space="preserve">Warunkiem zapłaty przez Zamawiającego należnego wynagrodzenia za odebrane roboty budowlane jest przedstawienie dowodów zapłaty wymagalnego wynagrodzenia podwykonawcom </w:t>
      </w:r>
      <w:r w:rsidRPr="00B35778">
        <w:rPr>
          <w:rFonts w:asciiTheme="minorHAnsi" w:hAnsiTheme="minorHAnsi" w:cstheme="minorHAnsi"/>
          <w:sz w:val="22"/>
          <w:szCs w:val="22"/>
          <w:lang w:val="pl-PL"/>
        </w:rPr>
        <w:lastRenderedPageBreak/>
        <w:t xml:space="preserve">i dalszym podwykonawcom biorącym udział w realizacji odebranych robót budowlanych. Wykonawca do prawidłowo wystawionej faktury dołączy kserokopię faktury (oryginał do wglądu Zamawiającego) wystawionej przez Podwykonawcę lub dalszego podwykonawcę z dowodem zapłaty oraz oświadczenie Podwykonawcy lub dalszego podwykonawcy o braku zaległych płatności od Wykonawcy, albo oświadczenie Wykonawcy wyjaśniające, dlaczego podwykonawca odmówił złożenia oświadczenia. </w:t>
      </w:r>
    </w:p>
    <w:p w14:paraId="5F16883B" w14:textId="77777777" w:rsidR="00B35778" w:rsidRPr="00B35778" w:rsidRDefault="00B35778" w:rsidP="00B35778">
      <w:pPr>
        <w:pStyle w:val="Textbody"/>
        <w:numPr>
          <w:ilvl w:val="0"/>
          <w:numId w:val="81"/>
        </w:numPr>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 xml:space="preserve">W przypadku nieprzedstawienia przez wykonawcę wszystkich dowodów zapłaty, o których mowa w ust. 11, odpowiednio kwota należnego Wykonawcy wynagrodzenia za odebrane roboty budowlane jest pomniejszana o sumę kwot wynikającą z nieprzedstawionych dowodów zapłaty. Przy czym powyższe nie stanowi opóźnienia w zapłacie i nie będzie skutkować naliczeniem odsetek od nieterminowych płatności. Zatrzymana kwota stanowić będzie zabezpieczenie roszczenia podwykonawcy (w tym dalszego podwykonawcy) w stosunku do Zamawiającego do czasu aż roszczenie podwykonawcy zostanie zaspokojone albo oddalone przez odpowiedni sąd lub arbitraż albo podwykonawca zrzeknie się roszczenia.  </w:t>
      </w:r>
    </w:p>
    <w:p w14:paraId="7E752AF4" w14:textId="77777777" w:rsidR="00B35778" w:rsidRPr="00B35778" w:rsidRDefault="00B35778" w:rsidP="00B35778">
      <w:pPr>
        <w:pStyle w:val="Textbody"/>
        <w:numPr>
          <w:ilvl w:val="0"/>
          <w:numId w:val="81"/>
        </w:numPr>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W przypadku uchylenia się od obowiązku zapłaty odpowiednio przez Wykonawcę, podwykonawcę lub dalszego podwykonawcę bezpośredniej zapłaty wymagalnego wynagrodzenia przysługującego podwykonawcy lub dalszemu podwykonawcy, za wykonane i odebrane roboty, Zamawiający dokona bezpośredniej zapłaty wymagalnego wynagrodzenia przysługującego podwykonawcy, dalszemu podwykonawcy, który zawarł zaakceptowaną przez zamawiającego umowę o podwykonawstwo, której przedmiotem są roboty budowlane lub który zawarł przedłożoną zamawiającemu umowę o podwykonawstwo, której przedmiotem są dostawy lub usługi, na zasadach określonych w art. 465 ustawy Pzp.</w:t>
      </w:r>
    </w:p>
    <w:p w14:paraId="6FFDC594" w14:textId="77777777" w:rsidR="00B35778" w:rsidRPr="00B35778" w:rsidRDefault="00B35778" w:rsidP="00B35778">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 xml:space="preserve"> W przypadku wystawienia przez Wykonawcę faktury VAT niezgodnej z Umową lub obowiązującymi przepisami prawa oraz w przypadku niezałączenia oświadczenia, o którym mowa w ust. 11, Zamawiający ma prawo do wstrzymania płatności bez obowiązku płacenia odsetek z tytułu niedotrzymania terminu płatności, do czasu wyjaśnienia oraz otrzymania faktury korygującej, bądź też do czasu złożenia stosownych oświadczeń, o których mowa w ust. 11, lub też do zwrotu faktury bez obowiązku płacenia odsetek z tytułu niedotrzymania terminu płatności.</w:t>
      </w:r>
    </w:p>
    <w:p w14:paraId="7591B12E" w14:textId="77777777" w:rsidR="00B35778" w:rsidRPr="00B35778" w:rsidRDefault="00B35778" w:rsidP="00B35778">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 xml:space="preserve">Wszelkie kwoty należne Zamawiającemu, w szczególności z tytułu kar umownych, mogą być potrącane z płatności realizowanych na rzecz Wykonawcy. </w:t>
      </w:r>
    </w:p>
    <w:p w14:paraId="4FAF59A8" w14:textId="09F6F336" w:rsidR="00B35778" w:rsidRPr="00B35778" w:rsidRDefault="00B35778" w:rsidP="00B35778">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Od dnia, w którym stosowanie faktur ustrukturyzowanych stanie się dla Wykonawcy obowiązkowe, faktur</w:t>
      </w:r>
      <w:r w:rsidR="008D0B99">
        <w:rPr>
          <w:rFonts w:asciiTheme="minorHAnsi" w:hAnsiTheme="minorHAnsi" w:cstheme="minorHAnsi"/>
          <w:sz w:val="22"/>
          <w:szCs w:val="22"/>
          <w:lang w:val="pl-PL"/>
        </w:rPr>
        <w:t>a</w:t>
      </w:r>
      <w:r w:rsidRPr="00B35778">
        <w:rPr>
          <w:rFonts w:asciiTheme="minorHAnsi" w:hAnsiTheme="minorHAnsi" w:cstheme="minorHAnsi"/>
          <w:sz w:val="22"/>
          <w:szCs w:val="22"/>
          <w:lang w:val="pl-PL"/>
        </w:rPr>
        <w:t xml:space="preserve"> </w:t>
      </w:r>
      <w:r w:rsidR="008D0B99">
        <w:rPr>
          <w:rFonts w:asciiTheme="minorHAnsi" w:hAnsiTheme="minorHAnsi" w:cstheme="minorHAnsi"/>
          <w:sz w:val="22"/>
          <w:szCs w:val="22"/>
          <w:lang w:val="pl-PL"/>
        </w:rPr>
        <w:t>będzie</w:t>
      </w:r>
      <w:r w:rsidRPr="00B35778">
        <w:rPr>
          <w:rFonts w:asciiTheme="minorHAnsi" w:hAnsiTheme="minorHAnsi" w:cstheme="minorHAnsi"/>
          <w:sz w:val="22"/>
          <w:szCs w:val="22"/>
          <w:lang w:val="pl-PL"/>
        </w:rPr>
        <w:t xml:space="preserve"> wystawi</w:t>
      </w:r>
      <w:r w:rsidR="008D0B99">
        <w:rPr>
          <w:rFonts w:asciiTheme="minorHAnsi" w:hAnsiTheme="minorHAnsi" w:cstheme="minorHAnsi"/>
          <w:sz w:val="22"/>
          <w:szCs w:val="22"/>
          <w:lang w:val="pl-PL"/>
        </w:rPr>
        <w:t>ona</w:t>
      </w:r>
      <w:r w:rsidRPr="00B35778">
        <w:rPr>
          <w:rFonts w:asciiTheme="minorHAnsi" w:hAnsiTheme="minorHAnsi" w:cstheme="minorHAnsi"/>
          <w:sz w:val="22"/>
          <w:szCs w:val="22"/>
          <w:lang w:val="pl-PL"/>
        </w:rPr>
        <w:t xml:space="preserve"> i doręcz</w:t>
      </w:r>
      <w:r w:rsidR="008D0B99">
        <w:rPr>
          <w:rFonts w:asciiTheme="minorHAnsi" w:hAnsiTheme="minorHAnsi" w:cstheme="minorHAnsi"/>
          <w:sz w:val="22"/>
          <w:szCs w:val="22"/>
          <w:lang w:val="pl-PL"/>
        </w:rPr>
        <w:t>o</w:t>
      </w:r>
      <w:r w:rsidRPr="00B35778">
        <w:rPr>
          <w:rFonts w:asciiTheme="minorHAnsi" w:hAnsiTheme="minorHAnsi" w:cstheme="minorHAnsi"/>
          <w:sz w:val="22"/>
          <w:szCs w:val="22"/>
          <w:lang w:val="pl-PL"/>
        </w:rPr>
        <w:t>n</w:t>
      </w:r>
      <w:r w:rsidR="008D0B99">
        <w:rPr>
          <w:rFonts w:asciiTheme="minorHAnsi" w:hAnsiTheme="minorHAnsi" w:cstheme="minorHAnsi"/>
          <w:sz w:val="22"/>
          <w:szCs w:val="22"/>
          <w:lang w:val="pl-PL"/>
        </w:rPr>
        <w:t>a</w:t>
      </w:r>
      <w:r w:rsidRPr="00B35778">
        <w:rPr>
          <w:rFonts w:asciiTheme="minorHAnsi" w:hAnsiTheme="minorHAnsi" w:cstheme="minorHAnsi"/>
          <w:sz w:val="22"/>
          <w:szCs w:val="22"/>
          <w:lang w:val="pl-PL"/>
        </w:rPr>
        <w:t xml:space="preserve"> przy użyciu Krajowego Systemu e-Faktur z uwzględnieniem postanowień niniejszego paragrafu. </w:t>
      </w:r>
    </w:p>
    <w:p w14:paraId="47CC3B15" w14:textId="51FF625D" w:rsidR="00B35778" w:rsidRDefault="00B35778" w:rsidP="00B35778">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 xml:space="preserve">Zapłata wynagrodzenia przez Zamawiającego na rzecz Wykonawcy będzie następować na podstawie prawidłowo wystawionej i doręczonej faktury ustrukturyzowanej, z zastrzeżeniem ust. </w:t>
      </w:r>
      <w:r w:rsidR="008D0B99">
        <w:rPr>
          <w:rFonts w:asciiTheme="minorHAnsi" w:hAnsiTheme="minorHAnsi" w:cstheme="minorHAnsi"/>
          <w:sz w:val="22"/>
          <w:szCs w:val="22"/>
          <w:lang w:val="pl-PL"/>
        </w:rPr>
        <w:t>22</w:t>
      </w:r>
      <w:r w:rsidRPr="00B35778">
        <w:rPr>
          <w:rFonts w:asciiTheme="minorHAnsi" w:hAnsiTheme="minorHAnsi" w:cstheme="minorHAnsi"/>
          <w:sz w:val="22"/>
          <w:szCs w:val="22"/>
          <w:lang w:val="pl-PL"/>
        </w:rPr>
        <w:t>. Wykonawca przyjmuje do wiadomości i akceptuje, że wyłącznie faktur</w:t>
      </w:r>
      <w:r w:rsidR="008D0B99">
        <w:rPr>
          <w:rFonts w:asciiTheme="minorHAnsi" w:hAnsiTheme="minorHAnsi" w:cstheme="minorHAnsi"/>
          <w:sz w:val="22"/>
          <w:szCs w:val="22"/>
          <w:lang w:val="pl-PL"/>
        </w:rPr>
        <w:t>a</w:t>
      </w:r>
      <w:r w:rsidRPr="00B35778">
        <w:rPr>
          <w:rFonts w:asciiTheme="minorHAnsi" w:hAnsiTheme="minorHAnsi" w:cstheme="minorHAnsi"/>
          <w:sz w:val="22"/>
          <w:szCs w:val="22"/>
          <w:lang w:val="pl-PL"/>
        </w:rPr>
        <w:t xml:space="preserve"> ustrukturyzowan</w:t>
      </w:r>
      <w:r w:rsidR="008D0B99">
        <w:rPr>
          <w:rFonts w:asciiTheme="minorHAnsi" w:hAnsiTheme="minorHAnsi" w:cstheme="minorHAnsi"/>
          <w:sz w:val="22"/>
          <w:szCs w:val="22"/>
          <w:lang w:val="pl-PL"/>
        </w:rPr>
        <w:t>a</w:t>
      </w:r>
      <w:r w:rsidRPr="00B35778">
        <w:rPr>
          <w:rFonts w:asciiTheme="minorHAnsi" w:hAnsiTheme="minorHAnsi" w:cstheme="minorHAnsi"/>
          <w:sz w:val="22"/>
          <w:szCs w:val="22"/>
          <w:lang w:val="pl-PL"/>
        </w:rPr>
        <w:t xml:space="preserve"> wystawion</w:t>
      </w:r>
      <w:r w:rsidR="008D0B99">
        <w:rPr>
          <w:rFonts w:asciiTheme="minorHAnsi" w:hAnsiTheme="minorHAnsi" w:cstheme="minorHAnsi"/>
          <w:sz w:val="22"/>
          <w:szCs w:val="22"/>
          <w:lang w:val="pl-PL"/>
        </w:rPr>
        <w:t>a</w:t>
      </w:r>
      <w:r w:rsidRPr="00B35778">
        <w:rPr>
          <w:rFonts w:asciiTheme="minorHAnsi" w:hAnsiTheme="minorHAnsi" w:cstheme="minorHAnsi"/>
          <w:sz w:val="22"/>
          <w:szCs w:val="22"/>
          <w:lang w:val="pl-PL"/>
        </w:rPr>
        <w:t xml:space="preserve"> w sposób uwzględniający postanowienia niniejszego paragrafu </w:t>
      </w:r>
      <w:r w:rsidR="008D0B99">
        <w:rPr>
          <w:rFonts w:asciiTheme="minorHAnsi" w:hAnsiTheme="minorHAnsi" w:cstheme="minorHAnsi"/>
          <w:sz w:val="22"/>
          <w:szCs w:val="22"/>
          <w:lang w:val="pl-PL"/>
        </w:rPr>
        <w:t>będzie</w:t>
      </w:r>
      <w:r w:rsidRPr="00B35778">
        <w:rPr>
          <w:rFonts w:asciiTheme="minorHAnsi" w:hAnsiTheme="minorHAnsi" w:cstheme="minorHAnsi"/>
          <w:sz w:val="22"/>
          <w:szCs w:val="22"/>
          <w:lang w:val="pl-PL"/>
        </w:rPr>
        <w:t xml:space="preserve"> </w:t>
      </w:r>
      <w:r w:rsidR="008D0B99">
        <w:rPr>
          <w:rFonts w:asciiTheme="minorHAnsi" w:hAnsiTheme="minorHAnsi" w:cstheme="minorHAnsi"/>
          <w:sz w:val="22"/>
          <w:szCs w:val="22"/>
          <w:lang w:val="pl-PL"/>
        </w:rPr>
        <w:t>uznana</w:t>
      </w:r>
      <w:r w:rsidRPr="00B35778">
        <w:rPr>
          <w:rFonts w:asciiTheme="minorHAnsi" w:hAnsiTheme="minorHAnsi" w:cstheme="minorHAnsi"/>
          <w:sz w:val="22"/>
          <w:szCs w:val="22"/>
          <w:lang w:val="pl-PL"/>
        </w:rPr>
        <w:t xml:space="preserve"> za doręczon</w:t>
      </w:r>
      <w:r w:rsidR="008D0B99">
        <w:rPr>
          <w:rFonts w:asciiTheme="minorHAnsi" w:hAnsiTheme="minorHAnsi" w:cstheme="minorHAnsi"/>
          <w:sz w:val="22"/>
          <w:szCs w:val="22"/>
          <w:lang w:val="pl-PL"/>
        </w:rPr>
        <w:t>ą</w:t>
      </w:r>
      <w:r w:rsidRPr="00B35778">
        <w:rPr>
          <w:rFonts w:asciiTheme="minorHAnsi" w:hAnsiTheme="minorHAnsi" w:cstheme="minorHAnsi"/>
          <w:sz w:val="22"/>
          <w:szCs w:val="22"/>
          <w:lang w:val="pl-PL"/>
        </w:rPr>
        <w:t xml:space="preserve"> Zamawiającemu i </w:t>
      </w:r>
      <w:r w:rsidR="008D0B99">
        <w:rPr>
          <w:rFonts w:asciiTheme="minorHAnsi" w:hAnsiTheme="minorHAnsi" w:cstheme="minorHAnsi"/>
          <w:sz w:val="22"/>
          <w:szCs w:val="22"/>
          <w:lang w:val="pl-PL"/>
        </w:rPr>
        <w:t>będzie</w:t>
      </w:r>
      <w:r w:rsidRPr="00B35778">
        <w:rPr>
          <w:rFonts w:asciiTheme="minorHAnsi" w:hAnsiTheme="minorHAnsi" w:cstheme="minorHAnsi"/>
          <w:sz w:val="22"/>
          <w:szCs w:val="22"/>
          <w:lang w:val="pl-PL"/>
        </w:rPr>
        <w:t xml:space="preserve"> stanowić podstawę dokonania zapłaty wynagrodzenia przez </w:t>
      </w:r>
      <w:r w:rsidR="000612F8">
        <w:rPr>
          <w:rFonts w:asciiTheme="minorHAnsi" w:hAnsiTheme="minorHAnsi" w:cstheme="minorHAnsi"/>
          <w:sz w:val="22"/>
          <w:szCs w:val="22"/>
          <w:lang w:val="pl-PL"/>
        </w:rPr>
        <w:t>Zamawiającego</w:t>
      </w:r>
      <w:r w:rsidRPr="00B35778">
        <w:rPr>
          <w:rFonts w:asciiTheme="minorHAnsi" w:hAnsiTheme="minorHAnsi" w:cstheme="minorHAnsi"/>
          <w:sz w:val="22"/>
          <w:szCs w:val="22"/>
          <w:lang w:val="pl-PL"/>
        </w:rPr>
        <w:t>.</w:t>
      </w:r>
    </w:p>
    <w:p w14:paraId="0921CD3D" w14:textId="765A96DB" w:rsidR="00B35778" w:rsidRPr="00B35778" w:rsidRDefault="00B35778" w:rsidP="00B35778">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B35778">
        <w:rPr>
          <w:rFonts w:asciiTheme="minorHAnsi" w:hAnsiTheme="minorHAnsi" w:cstheme="minorHAnsi"/>
          <w:sz w:val="22"/>
          <w:szCs w:val="22"/>
          <w:lang w:val="pl-PL"/>
        </w:rPr>
        <w:t>Faktur</w:t>
      </w:r>
      <w:r w:rsidR="00EC378C">
        <w:rPr>
          <w:rFonts w:asciiTheme="minorHAnsi" w:hAnsiTheme="minorHAnsi" w:cstheme="minorHAnsi"/>
          <w:sz w:val="22"/>
          <w:szCs w:val="22"/>
          <w:lang w:val="pl-PL"/>
        </w:rPr>
        <w:t>a</w:t>
      </w:r>
      <w:r w:rsidRPr="00B35778">
        <w:rPr>
          <w:rFonts w:asciiTheme="minorHAnsi" w:hAnsiTheme="minorHAnsi" w:cstheme="minorHAnsi"/>
          <w:sz w:val="22"/>
          <w:szCs w:val="22"/>
          <w:lang w:val="pl-PL"/>
        </w:rPr>
        <w:t xml:space="preserve"> ustrukturyzowan</w:t>
      </w:r>
      <w:r w:rsidR="00EC378C">
        <w:rPr>
          <w:rFonts w:asciiTheme="minorHAnsi" w:hAnsiTheme="minorHAnsi" w:cstheme="minorHAnsi"/>
          <w:sz w:val="22"/>
          <w:szCs w:val="22"/>
          <w:lang w:val="pl-PL"/>
        </w:rPr>
        <w:t>a</w:t>
      </w:r>
      <w:r w:rsidRPr="00B35778">
        <w:rPr>
          <w:rFonts w:asciiTheme="minorHAnsi" w:hAnsiTheme="minorHAnsi" w:cstheme="minorHAnsi"/>
          <w:sz w:val="22"/>
          <w:szCs w:val="22"/>
          <w:lang w:val="pl-PL"/>
        </w:rPr>
        <w:t xml:space="preserve"> wystawi</w:t>
      </w:r>
      <w:r w:rsidR="00EC378C">
        <w:rPr>
          <w:rFonts w:asciiTheme="minorHAnsi" w:hAnsiTheme="minorHAnsi" w:cstheme="minorHAnsi"/>
          <w:sz w:val="22"/>
          <w:szCs w:val="22"/>
          <w:lang w:val="pl-PL"/>
        </w:rPr>
        <w:t>ona</w:t>
      </w:r>
      <w:r w:rsidRPr="00B35778">
        <w:rPr>
          <w:rFonts w:asciiTheme="minorHAnsi" w:hAnsiTheme="minorHAnsi" w:cstheme="minorHAnsi"/>
          <w:sz w:val="22"/>
          <w:szCs w:val="22"/>
          <w:lang w:val="pl-PL"/>
        </w:rPr>
        <w:t xml:space="preserve"> przez Wykonawcę </w:t>
      </w:r>
      <w:r w:rsidR="00EC378C">
        <w:rPr>
          <w:rFonts w:asciiTheme="minorHAnsi" w:hAnsiTheme="minorHAnsi" w:cstheme="minorHAnsi"/>
          <w:sz w:val="22"/>
          <w:szCs w:val="22"/>
          <w:lang w:val="pl-PL"/>
        </w:rPr>
        <w:t>będzie</w:t>
      </w:r>
      <w:r w:rsidRPr="00B35778">
        <w:rPr>
          <w:rFonts w:asciiTheme="minorHAnsi" w:hAnsiTheme="minorHAnsi" w:cstheme="minorHAnsi"/>
          <w:sz w:val="22"/>
          <w:szCs w:val="22"/>
          <w:lang w:val="pl-PL"/>
        </w:rPr>
        <w:t xml:space="preserve"> zawierać następujące dane Zamawiającego (w ramach struktury logicznej faktury ustrukturyzowanej):</w:t>
      </w:r>
    </w:p>
    <w:p w14:paraId="70CB5B46" w14:textId="77777777" w:rsidR="00B35778" w:rsidRPr="00B35778" w:rsidRDefault="00B35778" w:rsidP="00B35778">
      <w:pPr>
        <w:ind w:left="720"/>
      </w:pPr>
      <w:r w:rsidRPr="00B35778">
        <w:lastRenderedPageBreak/>
        <w:t>w polu „Podmiot2”:</w:t>
      </w:r>
    </w:p>
    <w:p w14:paraId="44797C86" w14:textId="77777777" w:rsidR="00B35778" w:rsidRPr="00B35778" w:rsidRDefault="00B35778" w:rsidP="00B35778">
      <w:pPr>
        <w:ind w:left="720"/>
      </w:pPr>
      <w:r w:rsidRPr="00B35778">
        <w:t xml:space="preserve">nazwa: </w:t>
      </w:r>
      <w:r w:rsidRPr="00B35778">
        <w:rPr>
          <w:b/>
          <w:bCs/>
        </w:rPr>
        <w:t>Gmina Chorzele</w:t>
      </w:r>
    </w:p>
    <w:p w14:paraId="03AAF055" w14:textId="77777777" w:rsidR="00B35778" w:rsidRPr="00B35778" w:rsidRDefault="00B35778" w:rsidP="00B35778">
      <w:pPr>
        <w:ind w:left="720"/>
      </w:pPr>
      <w:r w:rsidRPr="00B35778">
        <w:t xml:space="preserve">NIP nabywcy: </w:t>
      </w:r>
      <w:r w:rsidRPr="00B35778">
        <w:rPr>
          <w:b/>
          <w:bCs/>
        </w:rPr>
        <w:t>7611504561</w:t>
      </w:r>
    </w:p>
    <w:p w14:paraId="4FD2A393" w14:textId="77777777" w:rsidR="00B35778" w:rsidRPr="00B35778" w:rsidRDefault="00B35778" w:rsidP="00B35778">
      <w:pPr>
        <w:ind w:left="720"/>
        <w:rPr>
          <w:b/>
          <w:bCs/>
        </w:rPr>
      </w:pPr>
      <w:r w:rsidRPr="00B35778">
        <w:t xml:space="preserve">adres nabywcy: </w:t>
      </w:r>
      <w:r w:rsidRPr="00B35778">
        <w:rPr>
          <w:b/>
          <w:bCs/>
        </w:rPr>
        <w:t xml:space="preserve">ul. Stanisława Komosińskiego 1, 06-330 Chorzele </w:t>
      </w:r>
    </w:p>
    <w:p w14:paraId="5EDA2F2B" w14:textId="77777777" w:rsidR="00B35778" w:rsidRPr="00B35778" w:rsidRDefault="00B35778" w:rsidP="00B35778">
      <w:pPr>
        <w:ind w:left="720"/>
      </w:pPr>
    </w:p>
    <w:p w14:paraId="73506C9E" w14:textId="77777777" w:rsidR="00B35778" w:rsidRPr="00B35778" w:rsidRDefault="00B35778" w:rsidP="00B35778">
      <w:pPr>
        <w:ind w:left="720"/>
      </w:pPr>
      <w:r w:rsidRPr="00B35778">
        <w:t>w polu „Podmiot3”:</w:t>
      </w:r>
    </w:p>
    <w:p w14:paraId="6F63EE18" w14:textId="77777777" w:rsidR="00B35778" w:rsidRPr="00B35778" w:rsidRDefault="00B35778" w:rsidP="00B35778">
      <w:pPr>
        <w:ind w:left="720"/>
        <w:rPr>
          <w:b/>
          <w:bCs/>
        </w:rPr>
      </w:pPr>
      <w:r w:rsidRPr="00B35778">
        <w:t xml:space="preserve">nazwa: </w:t>
      </w:r>
      <w:r w:rsidRPr="00B35778">
        <w:rPr>
          <w:b/>
          <w:bCs/>
        </w:rPr>
        <w:t xml:space="preserve">Urząd Miasta i Gminy w Chorzelach </w:t>
      </w:r>
    </w:p>
    <w:p w14:paraId="67B202EE" w14:textId="77777777" w:rsidR="00B35778" w:rsidRPr="00B35778" w:rsidRDefault="00B35778" w:rsidP="00B35778">
      <w:pPr>
        <w:ind w:left="720"/>
        <w:rPr>
          <w:b/>
          <w:bCs/>
        </w:rPr>
      </w:pPr>
      <w:r w:rsidRPr="00B35778">
        <w:t>NIP odbiorcy:</w:t>
      </w:r>
      <w:r w:rsidRPr="00B35778">
        <w:rPr>
          <w:b/>
          <w:bCs/>
        </w:rPr>
        <w:t>7611194907</w:t>
      </w:r>
    </w:p>
    <w:p w14:paraId="33275A2D" w14:textId="77777777" w:rsidR="00B35778" w:rsidRPr="00B35778" w:rsidRDefault="00B35778" w:rsidP="00B35778">
      <w:pPr>
        <w:ind w:left="720"/>
      </w:pPr>
      <w:r w:rsidRPr="00B35778">
        <w:t xml:space="preserve">adres: </w:t>
      </w:r>
      <w:r w:rsidRPr="00B35778">
        <w:rPr>
          <w:b/>
          <w:bCs/>
        </w:rPr>
        <w:t>ul. Stanisława Komosińskiego 1, 06-330 Chorzele</w:t>
      </w:r>
    </w:p>
    <w:p w14:paraId="33682FA9" w14:textId="77777777" w:rsidR="00B35778" w:rsidRPr="00B35778" w:rsidRDefault="00B35778" w:rsidP="00B35778">
      <w:pPr>
        <w:ind w:left="709" w:hanging="142"/>
      </w:pPr>
      <w:r w:rsidRPr="00B35778">
        <w:t>a także oznaczenie roli, w jakiej występuje Podmiot3, tj.: odbiorca faktury (JST – odbiorca).</w:t>
      </w:r>
    </w:p>
    <w:p w14:paraId="3EF92689" w14:textId="7377FB07" w:rsidR="00B35778" w:rsidRPr="000A36A4" w:rsidRDefault="00B35778" w:rsidP="000A36A4">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0A36A4">
        <w:rPr>
          <w:rFonts w:asciiTheme="minorHAnsi" w:hAnsiTheme="minorHAnsi" w:cstheme="minorHAnsi"/>
          <w:sz w:val="22"/>
          <w:szCs w:val="22"/>
          <w:lang w:val="pl-PL"/>
        </w:rPr>
        <w:t>Zamawiający zobowiązany jest zapłacić wynagrodzenie na rzecz Wykonawcy w terminie 30 dni od dnia doręczenia Zamawiającemu faktury ustrukturyzowanej. Na gruncie niniejszej umowy za dzień doręczenia faktury ustrukturyzowanej Zamawiającemu uznawać się będzie dzień przydzielenia w Krajowym Systemie e-Faktur numeru identyfikującego tę fakturę (tzw. numer KSeF) pod warunkiem wystawienia faktury ustrukturyzowanej w sposób uwzględniający zasadę wskazaną w ust. </w:t>
      </w:r>
      <w:r w:rsidR="000A36A4">
        <w:rPr>
          <w:rFonts w:asciiTheme="minorHAnsi" w:hAnsiTheme="minorHAnsi" w:cstheme="minorHAnsi"/>
          <w:sz w:val="22"/>
          <w:szCs w:val="22"/>
          <w:lang w:val="pl-PL"/>
        </w:rPr>
        <w:t>18</w:t>
      </w:r>
      <w:r w:rsidRPr="000A36A4">
        <w:rPr>
          <w:rFonts w:asciiTheme="minorHAnsi" w:hAnsiTheme="minorHAnsi" w:cstheme="minorHAnsi"/>
          <w:sz w:val="22"/>
          <w:szCs w:val="22"/>
          <w:lang w:val="pl-PL"/>
        </w:rPr>
        <w:t>.</w:t>
      </w:r>
    </w:p>
    <w:p w14:paraId="77481BD3" w14:textId="16FFCFDF" w:rsidR="00B35778" w:rsidRPr="000A36A4" w:rsidRDefault="00B35778" w:rsidP="000A36A4">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0A36A4">
        <w:rPr>
          <w:rFonts w:asciiTheme="minorHAnsi" w:hAnsiTheme="minorHAnsi" w:cstheme="minorHAnsi"/>
          <w:sz w:val="22"/>
          <w:szCs w:val="22"/>
          <w:lang w:val="pl-PL"/>
        </w:rPr>
        <w:t>Strony zgodnie postanawiają, że w przypadku wystawienia przez Wykonawcę faktur</w:t>
      </w:r>
      <w:r w:rsidR="00EC378C">
        <w:rPr>
          <w:rFonts w:asciiTheme="minorHAnsi" w:hAnsiTheme="minorHAnsi" w:cstheme="minorHAnsi"/>
          <w:sz w:val="22"/>
          <w:szCs w:val="22"/>
          <w:lang w:val="pl-PL"/>
        </w:rPr>
        <w:t>y</w:t>
      </w:r>
      <w:r w:rsidRPr="000A36A4">
        <w:rPr>
          <w:rFonts w:asciiTheme="minorHAnsi" w:hAnsiTheme="minorHAnsi" w:cstheme="minorHAnsi"/>
          <w:sz w:val="22"/>
          <w:szCs w:val="22"/>
          <w:lang w:val="pl-PL"/>
        </w:rPr>
        <w:t xml:space="preserve"> ustrukturyzowan</w:t>
      </w:r>
      <w:r w:rsidR="00EC378C">
        <w:rPr>
          <w:rFonts w:asciiTheme="minorHAnsi" w:hAnsiTheme="minorHAnsi" w:cstheme="minorHAnsi"/>
          <w:sz w:val="22"/>
          <w:szCs w:val="22"/>
          <w:lang w:val="pl-PL"/>
        </w:rPr>
        <w:t>ej</w:t>
      </w:r>
      <w:r w:rsidRPr="000A36A4">
        <w:rPr>
          <w:rFonts w:asciiTheme="minorHAnsi" w:hAnsiTheme="minorHAnsi" w:cstheme="minorHAnsi"/>
          <w:sz w:val="22"/>
          <w:szCs w:val="22"/>
          <w:lang w:val="pl-PL"/>
        </w:rPr>
        <w:t xml:space="preserve"> w sposób nieuwzględniający zasady wskazanej w ust. </w:t>
      </w:r>
      <w:r w:rsidR="000A36A4">
        <w:rPr>
          <w:rFonts w:asciiTheme="minorHAnsi" w:hAnsiTheme="minorHAnsi" w:cstheme="minorHAnsi"/>
          <w:sz w:val="22"/>
          <w:szCs w:val="22"/>
          <w:lang w:val="pl-PL"/>
        </w:rPr>
        <w:t>18</w:t>
      </w:r>
      <w:r w:rsidRPr="000A36A4">
        <w:rPr>
          <w:rFonts w:asciiTheme="minorHAnsi" w:hAnsiTheme="minorHAnsi" w:cstheme="minorHAnsi"/>
          <w:sz w:val="22"/>
          <w:szCs w:val="22"/>
          <w:lang w:val="pl-PL"/>
        </w:rPr>
        <w:t>, przewidzian</w:t>
      </w:r>
      <w:r w:rsidR="000612F8">
        <w:rPr>
          <w:rFonts w:asciiTheme="minorHAnsi" w:hAnsiTheme="minorHAnsi" w:cstheme="minorHAnsi"/>
          <w:sz w:val="22"/>
          <w:szCs w:val="22"/>
          <w:lang w:val="pl-PL"/>
        </w:rPr>
        <w:t>y</w:t>
      </w:r>
      <w:r w:rsidRPr="000A36A4">
        <w:rPr>
          <w:rFonts w:asciiTheme="minorHAnsi" w:hAnsiTheme="minorHAnsi" w:cstheme="minorHAnsi"/>
          <w:sz w:val="22"/>
          <w:szCs w:val="22"/>
          <w:lang w:val="pl-PL"/>
        </w:rPr>
        <w:t xml:space="preserve"> termin płatności nie </w:t>
      </w:r>
      <w:r w:rsidR="000612F8">
        <w:rPr>
          <w:rFonts w:asciiTheme="minorHAnsi" w:hAnsiTheme="minorHAnsi" w:cstheme="minorHAnsi"/>
          <w:sz w:val="22"/>
          <w:szCs w:val="22"/>
          <w:lang w:val="pl-PL"/>
        </w:rPr>
        <w:t>rozpoczyna</w:t>
      </w:r>
      <w:r w:rsidRPr="000A36A4">
        <w:rPr>
          <w:rFonts w:asciiTheme="minorHAnsi" w:hAnsiTheme="minorHAnsi" w:cstheme="minorHAnsi"/>
          <w:sz w:val="22"/>
          <w:szCs w:val="22"/>
          <w:lang w:val="pl-PL"/>
        </w:rPr>
        <w:t xml:space="preserve"> się (nie zaczyna biec) do momentu dokonania przez Wykonawcę korekty tak wystawion</w:t>
      </w:r>
      <w:r w:rsidR="00EC378C">
        <w:rPr>
          <w:rFonts w:asciiTheme="minorHAnsi" w:hAnsiTheme="minorHAnsi" w:cstheme="minorHAnsi"/>
          <w:sz w:val="22"/>
          <w:szCs w:val="22"/>
          <w:lang w:val="pl-PL"/>
        </w:rPr>
        <w:t>ej</w:t>
      </w:r>
      <w:r w:rsidRPr="000A36A4">
        <w:rPr>
          <w:rFonts w:asciiTheme="minorHAnsi" w:hAnsiTheme="minorHAnsi" w:cstheme="minorHAnsi"/>
          <w:sz w:val="22"/>
          <w:szCs w:val="22"/>
          <w:lang w:val="pl-PL"/>
        </w:rPr>
        <w:t xml:space="preserve"> faktur</w:t>
      </w:r>
      <w:r w:rsidR="00EC378C">
        <w:rPr>
          <w:rFonts w:asciiTheme="minorHAnsi" w:hAnsiTheme="minorHAnsi" w:cstheme="minorHAnsi"/>
          <w:sz w:val="22"/>
          <w:szCs w:val="22"/>
          <w:lang w:val="pl-PL"/>
        </w:rPr>
        <w:t>y</w:t>
      </w:r>
      <w:r w:rsidRPr="000A36A4">
        <w:rPr>
          <w:rFonts w:asciiTheme="minorHAnsi" w:hAnsiTheme="minorHAnsi" w:cstheme="minorHAnsi"/>
          <w:sz w:val="22"/>
          <w:szCs w:val="22"/>
          <w:lang w:val="pl-PL"/>
        </w:rPr>
        <w:t xml:space="preserve"> ustrukturyzowan</w:t>
      </w:r>
      <w:r w:rsidR="00EC378C">
        <w:rPr>
          <w:rFonts w:asciiTheme="minorHAnsi" w:hAnsiTheme="minorHAnsi" w:cstheme="minorHAnsi"/>
          <w:sz w:val="22"/>
          <w:szCs w:val="22"/>
          <w:lang w:val="pl-PL"/>
        </w:rPr>
        <w:t>ej</w:t>
      </w:r>
      <w:r w:rsidRPr="000A36A4">
        <w:rPr>
          <w:rFonts w:asciiTheme="minorHAnsi" w:hAnsiTheme="minorHAnsi" w:cstheme="minorHAnsi"/>
          <w:sz w:val="22"/>
          <w:szCs w:val="22"/>
          <w:lang w:val="pl-PL"/>
        </w:rPr>
        <w:t xml:space="preserve"> i </w:t>
      </w:r>
      <w:r w:rsidR="00EC378C">
        <w:rPr>
          <w:rFonts w:asciiTheme="minorHAnsi" w:hAnsiTheme="minorHAnsi" w:cstheme="minorHAnsi"/>
          <w:sz w:val="22"/>
          <w:szCs w:val="22"/>
          <w:lang w:val="pl-PL"/>
        </w:rPr>
        <w:t>jej</w:t>
      </w:r>
      <w:r w:rsidRPr="000A36A4">
        <w:rPr>
          <w:rFonts w:asciiTheme="minorHAnsi" w:hAnsiTheme="minorHAnsi" w:cstheme="minorHAnsi"/>
          <w:sz w:val="22"/>
          <w:szCs w:val="22"/>
          <w:lang w:val="pl-PL"/>
        </w:rPr>
        <w:t xml:space="preserve"> doręczenia Zamawiającemu, któr</w:t>
      </w:r>
      <w:r w:rsidR="00EC378C">
        <w:rPr>
          <w:rFonts w:asciiTheme="minorHAnsi" w:hAnsiTheme="minorHAnsi" w:cstheme="minorHAnsi"/>
          <w:sz w:val="22"/>
          <w:szCs w:val="22"/>
          <w:lang w:val="pl-PL"/>
        </w:rPr>
        <w:t>a</w:t>
      </w:r>
      <w:r w:rsidRPr="000A36A4">
        <w:rPr>
          <w:rFonts w:asciiTheme="minorHAnsi" w:hAnsiTheme="minorHAnsi" w:cstheme="minorHAnsi"/>
          <w:sz w:val="22"/>
          <w:szCs w:val="22"/>
          <w:lang w:val="pl-PL"/>
        </w:rPr>
        <w:t xml:space="preserve"> to korekt</w:t>
      </w:r>
      <w:r w:rsidR="00EC378C">
        <w:rPr>
          <w:rFonts w:asciiTheme="minorHAnsi" w:hAnsiTheme="minorHAnsi" w:cstheme="minorHAnsi"/>
          <w:sz w:val="22"/>
          <w:szCs w:val="22"/>
          <w:lang w:val="pl-PL"/>
        </w:rPr>
        <w:t>a</w:t>
      </w:r>
      <w:r w:rsidRPr="000A36A4">
        <w:rPr>
          <w:rFonts w:asciiTheme="minorHAnsi" w:hAnsiTheme="minorHAnsi" w:cstheme="minorHAnsi"/>
          <w:sz w:val="22"/>
          <w:szCs w:val="22"/>
          <w:lang w:val="pl-PL"/>
        </w:rPr>
        <w:t xml:space="preserve"> </w:t>
      </w:r>
      <w:r w:rsidR="00EC378C">
        <w:rPr>
          <w:rFonts w:asciiTheme="minorHAnsi" w:hAnsiTheme="minorHAnsi" w:cstheme="minorHAnsi"/>
          <w:sz w:val="22"/>
          <w:szCs w:val="22"/>
          <w:lang w:val="pl-PL"/>
        </w:rPr>
        <w:t>będzie</w:t>
      </w:r>
      <w:r w:rsidRPr="000A36A4">
        <w:rPr>
          <w:rFonts w:asciiTheme="minorHAnsi" w:hAnsiTheme="minorHAnsi" w:cstheme="minorHAnsi"/>
          <w:sz w:val="22"/>
          <w:szCs w:val="22"/>
          <w:lang w:val="pl-PL"/>
        </w:rPr>
        <w:t xml:space="preserve"> uwzględniał</w:t>
      </w:r>
      <w:r w:rsidR="00EC378C">
        <w:rPr>
          <w:rFonts w:asciiTheme="minorHAnsi" w:hAnsiTheme="minorHAnsi" w:cstheme="minorHAnsi"/>
          <w:sz w:val="22"/>
          <w:szCs w:val="22"/>
          <w:lang w:val="pl-PL"/>
        </w:rPr>
        <w:t>a</w:t>
      </w:r>
      <w:r w:rsidRPr="000A36A4">
        <w:rPr>
          <w:rFonts w:asciiTheme="minorHAnsi" w:hAnsiTheme="minorHAnsi" w:cstheme="minorHAnsi"/>
          <w:sz w:val="22"/>
          <w:szCs w:val="22"/>
          <w:lang w:val="pl-PL"/>
        </w:rPr>
        <w:t xml:space="preserve"> zasadę określoną w ust. </w:t>
      </w:r>
      <w:r w:rsidR="000A36A4">
        <w:rPr>
          <w:rFonts w:asciiTheme="minorHAnsi" w:hAnsiTheme="minorHAnsi" w:cstheme="minorHAnsi"/>
          <w:sz w:val="22"/>
          <w:szCs w:val="22"/>
          <w:lang w:val="pl-PL"/>
        </w:rPr>
        <w:t>18</w:t>
      </w:r>
      <w:r w:rsidRPr="000A36A4">
        <w:rPr>
          <w:rFonts w:asciiTheme="minorHAnsi" w:hAnsiTheme="minorHAnsi" w:cstheme="minorHAnsi"/>
          <w:sz w:val="22"/>
          <w:szCs w:val="22"/>
          <w:lang w:val="pl-PL"/>
        </w:rPr>
        <w:t>.</w:t>
      </w:r>
    </w:p>
    <w:p w14:paraId="2460677D" w14:textId="77777777" w:rsidR="00B35778" w:rsidRPr="000A36A4" w:rsidRDefault="00B35778" w:rsidP="000A36A4">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0A36A4">
        <w:rPr>
          <w:rFonts w:asciiTheme="minorHAnsi" w:hAnsiTheme="minorHAnsi" w:cstheme="minorHAnsi"/>
          <w:sz w:val="22"/>
          <w:szCs w:val="22"/>
          <w:lang w:val="pl-PL"/>
        </w:rPr>
        <w:t>W przypadku, gdy po wystawieniu przez Wykonawcę faktury ustrukturyzowanej oraz przydzieleniu tej fakturze numeru identyfikującego w Krajowym Systemie e-Faktur (KSeF) wystąpi:</w:t>
      </w:r>
    </w:p>
    <w:p w14:paraId="216EE760" w14:textId="77777777" w:rsidR="00B35778" w:rsidRPr="000A36A4" w:rsidRDefault="00B35778" w:rsidP="00B35778">
      <w:pPr>
        <w:widowControl/>
        <w:numPr>
          <w:ilvl w:val="0"/>
          <w:numId w:val="132"/>
        </w:numPr>
        <w:autoSpaceDN/>
        <w:spacing w:before="113" w:after="0" w:line="288" w:lineRule="auto"/>
        <w:jc w:val="both"/>
        <w:textAlignment w:val="auto"/>
      </w:pPr>
      <w:r w:rsidRPr="000A36A4">
        <w:t>niedostępność KSeF zgodnie z art. 106nh ust. 1 oraz art. 106ne ust. 4 ustawy z dnia 11 marca 2004 r. o podatku od towarów i usług,</w:t>
      </w:r>
    </w:p>
    <w:p w14:paraId="36AF13DC" w14:textId="77777777" w:rsidR="00B35778" w:rsidRPr="000A36A4" w:rsidRDefault="00B35778" w:rsidP="00B35778">
      <w:pPr>
        <w:widowControl/>
        <w:numPr>
          <w:ilvl w:val="0"/>
          <w:numId w:val="132"/>
        </w:numPr>
        <w:autoSpaceDN/>
        <w:spacing w:before="113" w:after="0" w:line="288" w:lineRule="auto"/>
        <w:jc w:val="both"/>
        <w:textAlignment w:val="auto"/>
      </w:pPr>
      <w:r w:rsidRPr="000A36A4">
        <w:t>awaria KSeF zgodnie z art. 106nf ust. 1 oraz art. 106ne ust. 1 ustawy z dnia 11 marca 2004 r. o podatku od towarów i usług,</w:t>
      </w:r>
    </w:p>
    <w:p w14:paraId="7599AB6C" w14:textId="77777777" w:rsidR="00B35778" w:rsidRPr="000A36A4" w:rsidRDefault="00B35778" w:rsidP="00B35778">
      <w:pPr>
        <w:widowControl/>
        <w:numPr>
          <w:ilvl w:val="0"/>
          <w:numId w:val="132"/>
        </w:numPr>
        <w:autoSpaceDN/>
        <w:spacing w:before="113" w:after="0" w:line="288" w:lineRule="auto"/>
        <w:jc w:val="both"/>
        <w:textAlignment w:val="auto"/>
      </w:pPr>
      <w:r w:rsidRPr="000A36A4">
        <w:t>awaria całkowita KSeF zgodnie z art. 106ng oraz art. 106ne ust. 3 ustawy z dnia 11 marca 2004 r. o podatku od towarów i usług,</w:t>
      </w:r>
    </w:p>
    <w:p w14:paraId="23523989" w14:textId="77777777" w:rsidR="00B35778" w:rsidRPr="000A36A4" w:rsidRDefault="00B35778" w:rsidP="00B35778">
      <w:pPr>
        <w:tabs>
          <w:tab w:val="left" w:pos="709"/>
        </w:tabs>
        <w:spacing w:line="288" w:lineRule="auto"/>
        <w:ind w:left="708"/>
      </w:pPr>
      <w:r w:rsidRPr="000A36A4">
        <w:tab/>
        <w:t>termin płatności wynagrodzenia przez Zamawiającego ulega wydłużeniu o czas (okres) niedostępności KSeF, awarii KSeF lub awarii całkowitej KSeF. Okres ten zaokrągla się wzwyż do pełnego dnia kalendarzowego.</w:t>
      </w:r>
    </w:p>
    <w:p w14:paraId="2475F471" w14:textId="5BED11A2" w:rsidR="00B35778" w:rsidRPr="000612F8" w:rsidRDefault="00B35778" w:rsidP="000A36A4">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0A36A4">
        <w:rPr>
          <w:rFonts w:asciiTheme="minorHAnsi" w:hAnsiTheme="minorHAnsi" w:cstheme="minorHAnsi"/>
          <w:sz w:val="22"/>
          <w:szCs w:val="22"/>
          <w:lang w:val="pl-PL"/>
        </w:rPr>
        <w:t> W przypadku, gdy ze względu na wystąpienie sy</w:t>
      </w:r>
      <w:r w:rsidR="000A36A4">
        <w:rPr>
          <w:rFonts w:asciiTheme="minorHAnsi" w:hAnsiTheme="minorHAnsi" w:cstheme="minorHAnsi"/>
          <w:sz w:val="22"/>
          <w:szCs w:val="22"/>
          <w:lang w:val="pl-PL"/>
        </w:rPr>
        <w:t>tuacji, o których mowa w ust. 21</w:t>
      </w:r>
      <w:r w:rsidRPr="000A36A4">
        <w:rPr>
          <w:rFonts w:asciiTheme="minorHAnsi" w:hAnsiTheme="minorHAnsi" w:cstheme="minorHAnsi"/>
          <w:sz w:val="22"/>
          <w:szCs w:val="22"/>
          <w:lang w:val="pl-PL"/>
        </w:rPr>
        <w:t xml:space="preserve"> (niedostępność KSeF, awaria KSeF, awaria całkowita KSeF) Wykonawca nie będzie miał możliwości wystawienia i doręczenia faktury przy użyciu KSeF, </w:t>
      </w:r>
      <w:r w:rsidRPr="000612F8">
        <w:rPr>
          <w:rFonts w:asciiTheme="minorHAnsi" w:hAnsiTheme="minorHAnsi" w:cstheme="minorHAnsi"/>
          <w:sz w:val="22"/>
          <w:szCs w:val="22"/>
          <w:lang w:val="pl-PL"/>
        </w:rPr>
        <w:t>faktur</w:t>
      </w:r>
      <w:r w:rsidR="000612F8" w:rsidRPr="000612F8">
        <w:rPr>
          <w:rFonts w:asciiTheme="minorHAnsi" w:hAnsiTheme="minorHAnsi" w:cstheme="minorHAnsi"/>
          <w:sz w:val="22"/>
          <w:szCs w:val="22"/>
          <w:lang w:val="pl-PL"/>
        </w:rPr>
        <w:t>a</w:t>
      </w:r>
      <w:r w:rsidRPr="000612F8">
        <w:rPr>
          <w:rFonts w:asciiTheme="minorHAnsi" w:hAnsiTheme="minorHAnsi" w:cstheme="minorHAnsi"/>
          <w:sz w:val="22"/>
          <w:szCs w:val="22"/>
          <w:lang w:val="pl-PL"/>
        </w:rPr>
        <w:t xml:space="preserve"> </w:t>
      </w:r>
      <w:r w:rsidR="000612F8" w:rsidRPr="000612F8">
        <w:rPr>
          <w:rFonts w:asciiTheme="minorHAnsi" w:hAnsiTheme="minorHAnsi" w:cstheme="minorHAnsi"/>
          <w:sz w:val="22"/>
          <w:szCs w:val="22"/>
          <w:lang w:val="pl-PL"/>
        </w:rPr>
        <w:t>będzie</w:t>
      </w:r>
      <w:r w:rsidRPr="000612F8">
        <w:rPr>
          <w:rFonts w:asciiTheme="minorHAnsi" w:hAnsiTheme="minorHAnsi" w:cstheme="minorHAnsi"/>
          <w:sz w:val="22"/>
          <w:szCs w:val="22"/>
          <w:lang w:val="pl-PL"/>
        </w:rPr>
        <w:t xml:space="preserve"> </w:t>
      </w:r>
      <w:r w:rsidR="000612F8" w:rsidRPr="000612F8">
        <w:rPr>
          <w:rFonts w:asciiTheme="minorHAnsi" w:hAnsiTheme="minorHAnsi" w:cstheme="minorHAnsi"/>
          <w:sz w:val="22"/>
          <w:szCs w:val="22"/>
          <w:lang w:val="pl-PL"/>
        </w:rPr>
        <w:t>wystawiana</w:t>
      </w:r>
      <w:r w:rsidRPr="000612F8">
        <w:rPr>
          <w:rFonts w:asciiTheme="minorHAnsi" w:hAnsiTheme="minorHAnsi" w:cstheme="minorHAnsi"/>
          <w:sz w:val="22"/>
          <w:szCs w:val="22"/>
          <w:lang w:val="pl-PL"/>
        </w:rPr>
        <w:t xml:space="preserve"> zgodnie z obowiązującymi przepisami regulującymi skutki wystąpienia takich sytuacji. W takim przypadku faktur</w:t>
      </w:r>
      <w:r w:rsidR="00EC378C" w:rsidRPr="000612F8">
        <w:rPr>
          <w:rFonts w:asciiTheme="minorHAnsi" w:hAnsiTheme="minorHAnsi" w:cstheme="minorHAnsi"/>
          <w:sz w:val="22"/>
          <w:szCs w:val="22"/>
          <w:lang w:val="pl-PL"/>
        </w:rPr>
        <w:t>a</w:t>
      </w:r>
      <w:r w:rsidRPr="000612F8">
        <w:rPr>
          <w:rFonts w:asciiTheme="minorHAnsi" w:hAnsiTheme="minorHAnsi" w:cstheme="minorHAnsi"/>
          <w:sz w:val="22"/>
          <w:szCs w:val="22"/>
          <w:lang w:val="pl-PL"/>
        </w:rPr>
        <w:t xml:space="preserve"> (wizualizacj</w:t>
      </w:r>
      <w:r w:rsidR="00EC378C" w:rsidRPr="000612F8">
        <w:rPr>
          <w:rFonts w:asciiTheme="minorHAnsi" w:hAnsiTheme="minorHAnsi" w:cstheme="minorHAnsi"/>
          <w:sz w:val="22"/>
          <w:szCs w:val="22"/>
          <w:lang w:val="pl-PL"/>
        </w:rPr>
        <w:t>a</w:t>
      </w:r>
      <w:r w:rsidRPr="000612F8">
        <w:rPr>
          <w:rFonts w:asciiTheme="minorHAnsi" w:hAnsiTheme="minorHAnsi" w:cstheme="minorHAnsi"/>
          <w:sz w:val="22"/>
          <w:szCs w:val="22"/>
          <w:lang w:val="pl-PL"/>
        </w:rPr>
        <w:t xml:space="preserve"> faktur</w:t>
      </w:r>
      <w:r w:rsidR="00EC378C" w:rsidRPr="000612F8">
        <w:rPr>
          <w:rFonts w:asciiTheme="minorHAnsi" w:hAnsiTheme="minorHAnsi" w:cstheme="minorHAnsi"/>
          <w:sz w:val="22"/>
          <w:szCs w:val="22"/>
          <w:lang w:val="pl-PL"/>
        </w:rPr>
        <w:t>y</w:t>
      </w:r>
      <w:r w:rsidRPr="000612F8">
        <w:rPr>
          <w:rFonts w:asciiTheme="minorHAnsi" w:hAnsiTheme="minorHAnsi" w:cstheme="minorHAnsi"/>
          <w:sz w:val="22"/>
          <w:szCs w:val="22"/>
          <w:lang w:val="pl-PL"/>
        </w:rPr>
        <w:t xml:space="preserve">) </w:t>
      </w:r>
      <w:r w:rsidR="00EC378C" w:rsidRPr="000612F8">
        <w:rPr>
          <w:rFonts w:asciiTheme="minorHAnsi" w:hAnsiTheme="minorHAnsi" w:cstheme="minorHAnsi"/>
          <w:sz w:val="22"/>
          <w:szCs w:val="22"/>
          <w:lang w:val="pl-PL"/>
        </w:rPr>
        <w:t>będzie</w:t>
      </w:r>
      <w:r w:rsidRPr="000612F8">
        <w:rPr>
          <w:rFonts w:asciiTheme="minorHAnsi" w:hAnsiTheme="minorHAnsi" w:cstheme="minorHAnsi"/>
          <w:sz w:val="22"/>
          <w:szCs w:val="22"/>
          <w:lang w:val="pl-PL"/>
        </w:rPr>
        <w:t xml:space="preserve"> doręczan</w:t>
      </w:r>
      <w:r w:rsidR="00EC378C" w:rsidRPr="000612F8">
        <w:rPr>
          <w:rFonts w:asciiTheme="minorHAnsi" w:hAnsiTheme="minorHAnsi" w:cstheme="minorHAnsi"/>
          <w:sz w:val="22"/>
          <w:szCs w:val="22"/>
          <w:lang w:val="pl-PL"/>
        </w:rPr>
        <w:t>a</w:t>
      </w:r>
      <w:r w:rsidRPr="000612F8">
        <w:rPr>
          <w:rFonts w:asciiTheme="minorHAnsi" w:hAnsiTheme="minorHAnsi" w:cstheme="minorHAnsi"/>
          <w:sz w:val="22"/>
          <w:szCs w:val="22"/>
          <w:lang w:val="pl-PL"/>
        </w:rPr>
        <w:t xml:space="preserve"> na adres poczty elektronicznej (e-mail): sekretariat@chorzele.pl. Termin płatności w odniesieniu do taki</w:t>
      </w:r>
      <w:r w:rsidR="00EC378C" w:rsidRPr="000612F8">
        <w:rPr>
          <w:rFonts w:asciiTheme="minorHAnsi" w:hAnsiTheme="minorHAnsi" w:cstheme="minorHAnsi"/>
          <w:sz w:val="22"/>
          <w:szCs w:val="22"/>
          <w:lang w:val="pl-PL"/>
        </w:rPr>
        <w:t>ej</w:t>
      </w:r>
      <w:r w:rsidRPr="000612F8">
        <w:rPr>
          <w:rFonts w:asciiTheme="minorHAnsi" w:hAnsiTheme="minorHAnsi" w:cstheme="minorHAnsi"/>
          <w:sz w:val="22"/>
          <w:szCs w:val="22"/>
          <w:lang w:val="pl-PL"/>
        </w:rPr>
        <w:t xml:space="preserve"> faktur</w:t>
      </w:r>
      <w:r w:rsidR="00EC378C" w:rsidRPr="000612F8">
        <w:rPr>
          <w:rFonts w:asciiTheme="minorHAnsi" w:hAnsiTheme="minorHAnsi" w:cstheme="minorHAnsi"/>
          <w:sz w:val="22"/>
          <w:szCs w:val="22"/>
          <w:lang w:val="pl-PL"/>
        </w:rPr>
        <w:t>y</w:t>
      </w:r>
      <w:r w:rsidRPr="000612F8">
        <w:rPr>
          <w:rFonts w:asciiTheme="minorHAnsi" w:hAnsiTheme="minorHAnsi" w:cstheme="minorHAnsi"/>
          <w:sz w:val="22"/>
          <w:szCs w:val="22"/>
          <w:lang w:val="pl-PL"/>
        </w:rPr>
        <w:t xml:space="preserve"> liczony jest od dnia otrzymania faktury (wizualizacji faktury) przez Zamawiającego przy wykorzystaniu adresu poczty </w:t>
      </w:r>
      <w:r w:rsidRPr="000612F8">
        <w:rPr>
          <w:rFonts w:asciiTheme="minorHAnsi" w:hAnsiTheme="minorHAnsi" w:cstheme="minorHAnsi"/>
          <w:sz w:val="22"/>
          <w:szCs w:val="22"/>
          <w:lang w:val="pl-PL"/>
        </w:rPr>
        <w:lastRenderedPageBreak/>
        <w:t xml:space="preserve">elektronicznej pod warunkiem, że faktura zawiera dane Zamawiającego, o których mowa w ust. </w:t>
      </w:r>
      <w:r w:rsidR="000A36A4" w:rsidRPr="000612F8">
        <w:rPr>
          <w:rFonts w:asciiTheme="minorHAnsi" w:hAnsiTheme="minorHAnsi" w:cstheme="minorHAnsi"/>
          <w:sz w:val="22"/>
          <w:szCs w:val="22"/>
          <w:lang w:val="pl-PL"/>
        </w:rPr>
        <w:t>18</w:t>
      </w:r>
      <w:r w:rsidRPr="000612F8">
        <w:rPr>
          <w:rFonts w:asciiTheme="minorHAnsi" w:hAnsiTheme="minorHAnsi" w:cstheme="minorHAnsi"/>
          <w:sz w:val="22"/>
          <w:szCs w:val="22"/>
          <w:lang w:val="pl-PL"/>
        </w:rPr>
        <w:t xml:space="preserve">. W przeciwnym wypadku termin płatności nie rozpoczyna się (nie zaczyna biec) do momentu dokonania przez Wykonawcę korekty wystawionej faktury, która to korekta będzie uwzględniać dane Zamawiającego wskazane w ust. </w:t>
      </w:r>
      <w:r w:rsidR="000A36A4" w:rsidRPr="000612F8">
        <w:rPr>
          <w:rFonts w:asciiTheme="minorHAnsi" w:hAnsiTheme="minorHAnsi" w:cstheme="minorHAnsi"/>
          <w:sz w:val="22"/>
          <w:szCs w:val="22"/>
          <w:lang w:val="pl-PL"/>
        </w:rPr>
        <w:t>18</w:t>
      </w:r>
      <w:r w:rsidRPr="000612F8">
        <w:rPr>
          <w:rFonts w:asciiTheme="minorHAnsi" w:hAnsiTheme="minorHAnsi" w:cstheme="minorHAnsi"/>
          <w:sz w:val="22"/>
          <w:szCs w:val="22"/>
          <w:lang w:val="pl-PL"/>
        </w:rPr>
        <w:t>.</w:t>
      </w:r>
    </w:p>
    <w:p w14:paraId="5C2F6B51" w14:textId="19CE836C" w:rsidR="00B35778" w:rsidRPr="000A36A4" w:rsidRDefault="00B35778" w:rsidP="000A36A4">
      <w:pPr>
        <w:pStyle w:val="Textbody"/>
        <w:numPr>
          <w:ilvl w:val="0"/>
          <w:numId w:val="81"/>
        </w:numPr>
        <w:tabs>
          <w:tab w:val="num" w:pos="426"/>
        </w:tabs>
        <w:spacing w:after="120" w:line="276" w:lineRule="auto"/>
        <w:rPr>
          <w:rFonts w:asciiTheme="minorHAnsi" w:hAnsiTheme="minorHAnsi" w:cstheme="minorHAnsi"/>
          <w:sz w:val="22"/>
          <w:szCs w:val="22"/>
          <w:lang w:val="pl-PL"/>
        </w:rPr>
      </w:pPr>
      <w:r w:rsidRPr="000A36A4">
        <w:rPr>
          <w:rFonts w:asciiTheme="minorHAnsi" w:hAnsiTheme="minorHAnsi" w:cstheme="minorHAnsi"/>
          <w:sz w:val="22"/>
          <w:szCs w:val="22"/>
          <w:lang w:val="pl-PL"/>
        </w:rPr>
        <w:t>Załączniki do faktur</w:t>
      </w:r>
      <w:r w:rsidR="00EC378C">
        <w:rPr>
          <w:rFonts w:asciiTheme="minorHAnsi" w:hAnsiTheme="minorHAnsi" w:cstheme="minorHAnsi"/>
          <w:sz w:val="22"/>
          <w:szCs w:val="22"/>
          <w:lang w:val="pl-PL"/>
        </w:rPr>
        <w:t>y</w:t>
      </w:r>
      <w:r w:rsidRPr="000A36A4">
        <w:rPr>
          <w:rFonts w:asciiTheme="minorHAnsi" w:hAnsiTheme="minorHAnsi" w:cstheme="minorHAnsi"/>
          <w:sz w:val="22"/>
          <w:szCs w:val="22"/>
          <w:lang w:val="pl-PL"/>
        </w:rPr>
        <w:t>, które nie mogą zostać przekazane w ramach KSeF, Wykonawca przekazuje w formie elektronicznej w formacie PDF na adres e-mail: sekretariat@chorzele.pl  – w terminie do 3 dni od dnia doręczenia faktury.</w:t>
      </w:r>
    </w:p>
    <w:p w14:paraId="49189BC2" w14:textId="16B1D039" w:rsidR="008E5541" w:rsidRPr="00C81A8F" w:rsidRDefault="008E5541" w:rsidP="00B56E46">
      <w:pPr>
        <w:pStyle w:val="Textbody"/>
        <w:spacing w:line="276" w:lineRule="auto"/>
        <w:jc w:val="center"/>
        <w:rPr>
          <w:rFonts w:asciiTheme="minorHAnsi" w:hAnsiTheme="minorHAnsi" w:cstheme="minorHAnsi"/>
          <w:b/>
          <w:bCs/>
          <w:sz w:val="22"/>
          <w:szCs w:val="22"/>
          <w:lang w:val="pl-PL"/>
        </w:rPr>
      </w:pPr>
      <w:r w:rsidRPr="00C81A8F">
        <w:rPr>
          <w:rFonts w:asciiTheme="minorHAnsi" w:hAnsiTheme="minorHAnsi" w:cstheme="minorHAnsi"/>
          <w:b/>
          <w:bCs/>
          <w:sz w:val="22"/>
          <w:szCs w:val="22"/>
          <w:lang w:val="pl-PL"/>
        </w:rPr>
        <w:t>§1</w:t>
      </w:r>
      <w:r w:rsidR="00795B17" w:rsidRPr="00C81A8F">
        <w:rPr>
          <w:rFonts w:asciiTheme="minorHAnsi" w:hAnsiTheme="minorHAnsi" w:cstheme="minorHAnsi"/>
          <w:b/>
          <w:bCs/>
          <w:sz w:val="22"/>
          <w:szCs w:val="22"/>
          <w:lang w:val="pl-PL"/>
        </w:rPr>
        <w:t>5</w:t>
      </w:r>
      <w:r w:rsidR="000A1011" w:rsidRPr="00C81A8F">
        <w:rPr>
          <w:rFonts w:asciiTheme="minorHAnsi" w:hAnsiTheme="minorHAnsi" w:cstheme="minorHAnsi"/>
          <w:b/>
          <w:bCs/>
          <w:sz w:val="22"/>
          <w:szCs w:val="22"/>
          <w:lang w:val="pl-PL"/>
        </w:rPr>
        <w:t>.</w:t>
      </w:r>
    </w:p>
    <w:p w14:paraId="5F5A6E37"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Warunki rękojmi i gwarancji</w:t>
      </w:r>
    </w:p>
    <w:p w14:paraId="2B430AAD" w14:textId="51C21AD9" w:rsidR="00E55078" w:rsidRPr="00C81A8F" w:rsidRDefault="00E55078" w:rsidP="00B56E46">
      <w:pPr>
        <w:pStyle w:val="Standard"/>
        <w:numPr>
          <w:ilvl w:val="0"/>
          <w:numId w:val="82"/>
        </w:numPr>
        <w:spacing w:after="120" w:line="276" w:lineRule="auto"/>
        <w:ind w:left="426" w:hanging="426"/>
        <w:jc w:val="both"/>
        <w:rPr>
          <w:rFonts w:asciiTheme="minorHAnsi" w:hAnsiTheme="minorHAnsi" w:cstheme="minorHAnsi"/>
          <w:sz w:val="22"/>
          <w:szCs w:val="22"/>
        </w:rPr>
      </w:pPr>
      <w:r w:rsidRPr="00C81A8F">
        <w:rPr>
          <w:rStyle w:val="FontStyle35"/>
          <w:rFonts w:asciiTheme="minorHAnsi" w:hAnsiTheme="minorHAnsi" w:cstheme="minorHAnsi"/>
          <w:szCs w:val="22"/>
        </w:rPr>
        <w:t>Wykonawca udziela Zamawiającemu na prace stanowiące przedmiot Umowy rękojmi i gwarancji jakości.</w:t>
      </w:r>
    </w:p>
    <w:p w14:paraId="45FD4864" w14:textId="77777777" w:rsidR="00E55078" w:rsidRPr="00C81A8F" w:rsidRDefault="00E55078" w:rsidP="00B56E46">
      <w:pPr>
        <w:pStyle w:val="Standard"/>
        <w:numPr>
          <w:ilvl w:val="0"/>
          <w:numId w:val="21"/>
        </w:numPr>
        <w:spacing w:after="120" w:line="276" w:lineRule="auto"/>
        <w:ind w:left="426" w:hanging="426"/>
        <w:jc w:val="both"/>
        <w:rPr>
          <w:rFonts w:asciiTheme="minorHAnsi" w:hAnsiTheme="minorHAnsi" w:cstheme="minorHAnsi"/>
          <w:sz w:val="22"/>
          <w:szCs w:val="22"/>
        </w:rPr>
      </w:pPr>
      <w:r w:rsidRPr="00C81A8F">
        <w:rPr>
          <w:rStyle w:val="FontStyle35"/>
          <w:rFonts w:asciiTheme="minorHAnsi" w:hAnsiTheme="minorHAnsi" w:cstheme="minorHAnsi"/>
          <w:szCs w:val="22"/>
        </w:rPr>
        <w:t>Odpowiedzialność Wykonawcy z tytułu rękojmi i gwarancji za wady wykonanych robót budowlanych powstaje od dnia podpisania Protokołu Odbioru końcowego.</w:t>
      </w:r>
    </w:p>
    <w:p w14:paraId="20CF115A" w14:textId="77777777" w:rsidR="00E55078" w:rsidRPr="00C81A8F" w:rsidRDefault="00E55078" w:rsidP="00B56E46">
      <w:pPr>
        <w:pStyle w:val="Standard"/>
        <w:numPr>
          <w:ilvl w:val="0"/>
          <w:numId w:val="21"/>
        </w:numPr>
        <w:spacing w:after="120" w:line="276" w:lineRule="auto"/>
        <w:ind w:left="426" w:hanging="426"/>
        <w:jc w:val="both"/>
        <w:rPr>
          <w:rFonts w:asciiTheme="minorHAnsi" w:hAnsiTheme="minorHAnsi" w:cstheme="minorHAnsi"/>
          <w:sz w:val="22"/>
          <w:szCs w:val="22"/>
        </w:rPr>
      </w:pPr>
      <w:r w:rsidRPr="00C81A8F">
        <w:rPr>
          <w:rStyle w:val="FontStyle35"/>
          <w:rFonts w:asciiTheme="minorHAnsi" w:hAnsiTheme="minorHAnsi" w:cstheme="minorHAnsi"/>
          <w:szCs w:val="22"/>
        </w:rPr>
        <w:t xml:space="preserve">Uprawnienia Zamawiającego z tytułu udzielonej rękojmi lub gwarancji na roboty budowlane wygasają z </w:t>
      </w:r>
      <w:r w:rsidRPr="00F31DBC">
        <w:rPr>
          <w:rStyle w:val="FontStyle35"/>
          <w:rFonts w:asciiTheme="minorHAnsi" w:hAnsiTheme="minorHAnsi" w:cstheme="minorHAnsi"/>
          <w:szCs w:val="22"/>
        </w:rPr>
        <w:t xml:space="preserve">upływem </w:t>
      </w:r>
      <w:r w:rsidR="0091630B" w:rsidRPr="00F31DBC">
        <w:rPr>
          <w:rStyle w:val="FontStyle35"/>
          <w:rFonts w:asciiTheme="minorHAnsi" w:hAnsiTheme="minorHAnsi" w:cstheme="minorHAnsi"/>
          <w:b/>
          <w:szCs w:val="22"/>
        </w:rPr>
        <w:t>60</w:t>
      </w:r>
      <w:r w:rsidRPr="00F31DBC">
        <w:rPr>
          <w:rStyle w:val="FontStyle35"/>
          <w:rFonts w:asciiTheme="minorHAnsi" w:hAnsiTheme="minorHAnsi" w:cstheme="minorHAnsi"/>
          <w:b/>
          <w:szCs w:val="22"/>
        </w:rPr>
        <w:t xml:space="preserve"> miesięcy</w:t>
      </w:r>
      <w:r w:rsidRPr="00C81A8F">
        <w:rPr>
          <w:rStyle w:val="FontStyle35"/>
          <w:rFonts w:asciiTheme="minorHAnsi" w:hAnsiTheme="minorHAnsi" w:cstheme="minorHAnsi"/>
          <w:szCs w:val="22"/>
        </w:rPr>
        <w:t xml:space="preserve"> </w:t>
      </w:r>
      <w:r w:rsidRPr="00C81A8F">
        <w:rPr>
          <w:rStyle w:val="FontStyle35"/>
          <w:rFonts w:asciiTheme="minorHAnsi" w:hAnsiTheme="minorHAnsi" w:cstheme="minorHAnsi"/>
          <w:b/>
          <w:szCs w:val="22"/>
        </w:rPr>
        <w:t>od dnia dokonania Odbioru Końcowego robót budowlanych</w:t>
      </w:r>
      <w:r w:rsidRPr="00C81A8F">
        <w:rPr>
          <w:rStyle w:val="FontStyle35"/>
          <w:rFonts w:asciiTheme="minorHAnsi" w:hAnsiTheme="minorHAnsi" w:cstheme="minorHAnsi"/>
          <w:szCs w:val="22"/>
        </w:rPr>
        <w:t>.</w:t>
      </w:r>
    </w:p>
    <w:p w14:paraId="42D96830" w14:textId="624A7D04" w:rsidR="00E55078" w:rsidRPr="00C81A8F" w:rsidRDefault="00E55078" w:rsidP="003C3DFA">
      <w:pPr>
        <w:pStyle w:val="Standard"/>
        <w:numPr>
          <w:ilvl w:val="0"/>
          <w:numId w:val="21"/>
        </w:numPr>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 xml:space="preserve">W okresie rękojmi i gwarancji, wady lub awarie będą zgłaszane Wykonawcy pocztą elektroniczną na adres: </w:t>
      </w:r>
      <w:hyperlink r:id="rId9" w:history="1">
        <w:r w:rsidR="00474CFB" w:rsidRPr="00C81A8F">
          <w:rPr>
            <w:rStyle w:val="Hipercze"/>
            <w:rFonts w:asciiTheme="minorHAnsi" w:hAnsiTheme="minorHAnsi" w:cstheme="minorHAnsi"/>
            <w:color w:val="auto"/>
            <w:sz w:val="22"/>
            <w:szCs w:val="22"/>
          </w:rPr>
          <w:t>……………………………</w:t>
        </w:r>
      </w:hyperlink>
      <w:r w:rsidR="003B2890" w:rsidRPr="00C81A8F">
        <w:rPr>
          <w:rFonts w:asciiTheme="minorHAnsi" w:hAnsiTheme="minorHAnsi" w:cstheme="minorHAnsi"/>
          <w:b/>
          <w:bCs/>
          <w:sz w:val="22"/>
          <w:szCs w:val="22"/>
        </w:rPr>
        <w:t xml:space="preserve"> </w:t>
      </w:r>
      <w:r w:rsidRPr="00C81A8F">
        <w:rPr>
          <w:rFonts w:asciiTheme="minorHAnsi" w:hAnsiTheme="minorHAnsi" w:cstheme="minorHAnsi"/>
          <w:sz w:val="22"/>
          <w:szCs w:val="22"/>
        </w:rPr>
        <w:t xml:space="preserve">(adres do korespondencji: </w:t>
      </w:r>
      <w:r w:rsidR="003B2890" w:rsidRPr="00C81A8F">
        <w:rPr>
          <w:rFonts w:asciiTheme="minorHAnsi" w:hAnsiTheme="minorHAnsi" w:cstheme="minorHAnsi"/>
          <w:sz w:val="22"/>
          <w:szCs w:val="22"/>
        </w:rPr>
        <w:br/>
      </w:r>
      <w:r w:rsidR="00474CFB" w:rsidRPr="00C81A8F">
        <w:rPr>
          <w:rFonts w:asciiTheme="minorHAnsi" w:hAnsiTheme="minorHAnsi" w:cstheme="minorHAnsi"/>
          <w:sz w:val="22"/>
          <w:szCs w:val="22"/>
        </w:rPr>
        <w:t>……………..</w:t>
      </w:r>
      <w:r w:rsidRPr="00C81A8F">
        <w:rPr>
          <w:rFonts w:asciiTheme="minorHAnsi" w:hAnsiTheme="minorHAnsi" w:cstheme="minorHAnsi"/>
          <w:sz w:val="22"/>
          <w:szCs w:val="22"/>
        </w:rPr>
        <w:t xml:space="preserve">) </w:t>
      </w:r>
      <w:r w:rsidR="000A1011" w:rsidRPr="00C81A8F">
        <w:rPr>
          <w:rFonts w:asciiTheme="minorHAnsi" w:hAnsiTheme="minorHAnsi" w:cstheme="minorHAnsi"/>
          <w:sz w:val="22"/>
          <w:szCs w:val="22"/>
        </w:rPr>
        <w:t>lub</w:t>
      </w:r>
      <w:r w:rsidRPr="00C81A8F">
        <w:rPr>
          <w:rFonts w:asciiTheme="minorHAnsi" w:hAnsiTheme="minorHAnsi" w:cstheme="minorHAnsi"/>
          <w:sz w:val="22"/>
          <w:szCs w:val="22"/>
        </w:rPr>
        <w:t xml:space="preserve"> telefonicznie na numer </w:t>
      </w:r>
      <w:r w:rsidR="00474CFB" w:rsidRPr="00C81A8F">
        <w:rPr>
          <w:rFonts w:asciiTheme="minorHAnsi" w:hAnsiTheme="minorHAnsi" w:cstheme="minorHAnsi"/>
          <w:b/>
          <w:bCs/>
          <w:sz w:val="22"/>
          <w:szCs w:val="22"/>
        </w:rPr>
        <w:t>………………………</w:t>
      </w:r>
      <w:r w:rsidRPr="00C81A8F">
        <w:rPr>
          <w:rFonts w:asciiTheme="minorHAnsi" w:hAnsiTheme="minorHAnsi" w:cstheme="minorHAnsi"/>
          <w:sz w:val="22"/>
          <w:szCs w:val="22"/>
        </w:rPr>
        <w:t xml:space="preserve"> wraz z krótkim opisem wady lub awarii. Wykonawca jest zobowiązany do pisemnego powiadomienia Zamawiającego o zmianie danych kontaktowych, z co najmniej siedmiodniowym wyprzedzeniem.</w:t>
      </w:r>
    </w:p>
    <w:p w14:paraId="297EBFA6" w14:textId="77777777" w:rsidR="00E55078" w:rsidRPr="00C81A8F" w:rsidRDefault="00E55078" w:rsidP="00B56E46">
      <w:pPr>
        <w:pStyle w:val="Standard"/>
        <w:numPr>
          <w:ilvl w:val="0"/>
          <w:numId w:val="21"/>
        </w:numPr>
        <w:spacing w:line="276" w:lineRule="auto"/>
        <w:ind w:left="426" w:hanging="426"/>
        <w:jc w:val="both"/>
        <w:rPr>
          <w:rFonts w:asciiTheme="minorHAnsi" w:hAnsiTheme="minorHAnsi" w:cstheme="minorHAnsi"/>
          <w:sz w:val="22"/>
          <w:szCs w:val="22"/>
        </w:rPr>
      </w:pPr>
      <w:r w:rsidRPr="00C81A8F">
        <w:rPr>
          <w:rStyle w:val="TekstpodstawowyZnak"/>
          <w:rFonts w:asciiTheme="minorHAnsi" w:hAnsiTheme="minorHAnsi" w:cstheme="minorHAnsi"/>
          <w:sz w:val="22"/>
          <w:szCs w:val="22"/>
          <w:lang w:val="pl-PL"/>
        </w:rPr>
        <w:t>W okresie gwarancji, Wykonawca zobowiązany jest:</w:t>
      </w:r>
    </w:p>
    <w:p w14:paraId="7E8AFE58" w14:textId="77777777" w:rsidR="00E55078" w:rsidRPr="00C81A8F" w:rsidRDefault="00E55078" w:rsidP="00B56E46">
      <w:pPr>
        <w:pStyle w:val="Standard"/>
        <w:numPr>
          <w:ilvl w:val="0"/>
          <w:numId w:val="83"/>
        </w:numPr>
        <w:spacing w:line="276" w:lineRule="auto"/>
        <w:jc w:val="both"/>
        <w:rPr>
          <w:rFonts w:asciiTheme="minorHAnsi" w:hAnsiTheme="minorHAnsi" w:cstheme="minorHAnsi"/>
          <w:sz w:val="22"/>
          <w:szCs w:val="22"/>
        </w:rPr>
      </w:pPr>
      <w:r w:rsidRPr="00C81A8F">
        <w:rPr>
          <w:rStyle w:val="TekstpodstawowyZnak"/>
          <w:rFonts w:asciiTheme="minorHAnsi" w:hAnsiTheme="minorHAnsi" w:cstheme="minorHAnsi"/>
          <w:sz w:val="22"/>
          <w:szCs w:val="22"/>
          <w:lang w:val="pl-PL"/>
        </w:rPr>
        <w:t>przystąpić do usunięcia wady/awarii w maksymalnym terminie 24 godzin liczonym od momentu zgłoszenia wady/awarii w sposób określony w ust. 4 niniejszego paragrafu. Przez przystąpienie do usunięcia wady/awarii rozumie się przybycie do miejsca wystąpienia wady lub awarii i rozpoczęcie jej usuwania;</w:t>
      </w:r>
    </w:p>
    <w:p w14:paraId="354C7B44" w14:textId="77777777" w:rsidR="00E55078" w:rsidRPr="00C81A8F" w:rsidRDefault="00E55078" w:rsidP="00B56E46">
      <w:pPr>
        <w:pStyle w:val="Standard"/>
        <w:numPr>
          <w:ilvl w:val="0"/>
          <w:numId w:val="18"/>
        </w:numPr>
        <w:spacing w:line="276" w:lineRule="auto"/>
        <w:jc w:val="both"/>
        <w:rPr>
          <w:rFonts w:asciiTheme="minorHAnsi" w:hAnsiTheme="minorHAnsi" w:cstheme="minorHAnsi"/>
          <w:sz w:val="22"/>
          <w:szCs w:val="22"/>
        </w:rPr>
      </w:pPr>
      <w:r w:rsidRPr="00C81A8F">
        <w:rPr>
          <w:rStyle w:val="TekstpodstawowyZnak"/>
          <w:rFonts w:asciiTheme="minorHAnsi" w:hAnsiTheme="minorHAnsi" w:cstheme="minorHAnsi"/>
          <w:sz w:val="22"/>
          <w:szCs w:val="22"/>
          <w:lang w:val="pl-PL"/>
        </w:rPr>
        <w:t>usunąć wadę/awarię w terminie 48 godzin od momentu zgłoszenia wady/awarii w sposób określony w ust. 4 niniejszego paragrafu;</w:t>
      </w:r>
    </w:p>
    <w:p w14:paraId="5221BEF0" w14:textId="77777777" w:rsidR="00E55078" w:rsidRPr="00C81A8F" w:rsidRDefault="00E55078" w:rsidP="00B56E46">
      <w:pPr>
        <w:pStyle w:val="Standard"/>
        <w:numPr>
          <w:ilvl w:val="0"/>
          <w:numId w:val="18"/>
        </w:numPr>
        <w:spacing w:line="276" w:lineRule="auto"/>
        <w:jc w:val="both"/>
        <w:rPr>
          <w:rFonts w:asciiTheme="minorHAnsi" w:hAnsiTheme="minorHAnsi" w:cstheme="minorHAnsi"/>
          <w:sz w:val="22"/>
          <w:szCs w:val="22"/>
        </w:rPr>
      </w:pPr>
      <w:r w:rsidRPr="00C81A8F">
        <w:rPr>
          <w:rStyle w:val="TekstpodstawowyZnak"/>
          <w:rFonts w:asciiTheme="minorHAnsi" w:hAnsiTheme="minorHAnsi" w:cstheme="minorHAnsi"/>
          <w:sz w:val="22"/>
          <w:szCs w:val="22"/>
          <w:lang w:val="pl-PL"/>
        </w:rPr>
        <w:t>wymienić na swój koszt część przedmiotu Umowy na nową, gdy liczba jej napraw gwarancyjnych przekroczy trzy zdarzenia, bieg terminu gwarancji dla wymienionej części rozpoczyna się na nowo od daty dokonania jej wymiany;</w:t>
      </w:r>
    </w:p>
    <w:p w14:paraId="73A6D1DB" w14:textId="77777777" w:rsidR="00E55078" w:rsidRPr="00C81A8F" w:rsidRDefault="00E55078" w:rsidP="00B56E46">
      <w:pPr>
        <w:pStyle w:val="Standard"/>
        <w:numPr>
          <w:ilvl w:val="0"/>
          <w:numId w:val="18"/>
        </w:numPr>
        <w:spacing w:after="240" w:line="276" w:lineRule="auto"/>
        <w:jc w:val="both"/>
        <w:rPr>
          <w:rFonts w:asciiTheme="minorHAnsi" w:hAnsiTheme="minorHAnsi" w:cstheme="minorHAnsi"/>
          <w:sz w:val="22"/>
          <w:szCs w:val="22"/>
        </w:rPr>
      </w:pPr>
      <w:r w:rsidRPr="00C81A8F">
        <w:rPr>
          <w:rStyle w:val="TekstpodstawowyZnak"/>
          <w:rFonts w:asciiTheme="minorHAnsi" w:hAnsiTheme="minorHAnsi" w:cstheme="minorHAnsi"/>
          <w:sz w:val="22"/>
          <w:szCs w:val="22"/>
          <w:lang w:val="pl-PL"/>
        </w:rPr>
        <w:t>przedłużyć okres gwarancji o czas naprawy części składowej przedmiotu Umowy.</w:t>
      </w:r>
    </w:p>
    <w:p w14:paraId="61CDA223" w14:textId="77777777" w:rsidR="00E55078" w:rsidRPr="00C81A8F" w:rsidRDefault="00E55078" w:rsidP="00B56E46">
      <w:pPr>
        <w:pStyle w:val="Akapitzlist"/>
        <w:numPr>
          <w:ilvl w:val="0"/>
          <w:numId w:val="84"/>
        </w:numPr>
        <w:spacing w:after="120" w:line="276" w:lineRule="auto"/>
        <w:ind w:left="426" w:hanging="426"/>
        <w:jc w:val="both"/>
        <w:rPr>
          <w:rStyle w:val="TekstpodstawowyZnak"/>
          <w:rFonts w:asciiTheme="minorHAnsi" w:eastAsia="Arial Unicode MS" w:hAnsiTheme="minorHAnsi" w:cstheme="minorHAnsi"/>
          <w:vanish/>
          <w:color w:val="auto"/>
          <w:sz w:val="22"/>
          <w:szCs w:val="22"/>
          <w:lang w:val="pl-PL"/>
        </w:rPr>
      </w:pPr>
    </w:p>
    <w:p w14:paraId="28D201FE" w14:textId="77777777" w:rsidR="00E55078" w:rsidRPr="00C81A8F" w:rsidRDefault="00E55078" w:rsidP="00B56E46">
      <w:pPr>
        <w:pStyle w:val="Akapitzlist"/>
        <w:numPr>
          <w:ilvl w:val="0"/>
          <w:numId w:val="84"/>
        </w:numPr>
        <w:spacing w:after="120" w:line="276" w:lineRule="auto"/>
        <w:ind w:left="426" w:hanging="426"/>
        <w:jc w:val="both"/>
        <w:rPr>
          <w:rStyle w:val="TekstpodstawowyZnak"/>
          <w:rFonts w:asciiTheme="minorHAnsi" w:eastAsia="Arial Unicode MS" w:hAnsiTheme="minorHAnsi" w:cstheme="minorHAnsi"/>
          <w:vanish/>
          <w:color w:val="auto"/>
          <w:sz w:val="22"/>
          <w:szCs w:val="22"/>
          <w:lang w:val="pl-PL"/>
        </w:rPr>
      </w:pPr>
    </w:p>
    <w:p w14:paraId="1BA3289F" w14:textId="77777777" w:rsidR="00E55078" w:rsidRPr="00C81A8F" w:rsidRDefault="00E55078" w:rsidP="00B56E46">
      <w:pPr>
        <w:pStyle w:val="Akapitzlist"/>
        <w:numPr>
          <w:ilvl w:val="0"/>
          <w:numId w:val="84"/>
        </w:numPr>
        <w:spacing w:after="120" w:line="276" w:lineRule="auto"/>
        <w:ind w:left="426" w:hanging="426"/>
        <w:jc w:val="both"/>
        <w:rPr>
          <w:rStyle w:val="TekstpodstawowyZnak"/>
          <w:rFonts w:asciiTheme="minorHAnsi" w:eastAsia="Arial Unicode MS" w:hAnsiTheme="minorHAnsi" w:cstheme="minorHAnsi"/>
          <w:vanish/>
          <w:color w:val="auto"/>
          <w:sz w:val="22"/>
          <w:szCs w:val="22"/>
          <w:lang w:val="pl-PL"/>
        </w:rPr>
      </w:pPr>
    </w:p>
    <w:p w14:paraId="5D5A09D7" w14:textId="77777777" w:rsidR="00E55078" w:rsidRPr="00C81A8F" w:rsidRDefault="00E55078" w:rsidP="00B56E46">
      <w:pPr>
        <w:pStyle w:val="Akapitzlist"/>
        <w:numPr>
          <w:ilvl w:val="0"/>
          <w:numId w:val="84"/>
        </w:numPr>
        <w:spacing w:after="120" w:line="276" w:lineRule="auto"/>
        <w:ind w:left="426" w:hanging="426"/>
        <w:jc w:val="both"/>
        <w:rPr>
          <w:rStyle w:val="TekstpodstawowyZnak"/>
          <w:rFonts w:asciiTheme="minorHAnsi" w:eastAsia="Arial Unicode MS" w:hAnsiTheme="minorHAnsi" w:cstheme="minorHAnsi"/>
          <w:vanish/>
          <w:color w:val="auto"/>
          <w:sz w:val="22"/>
          <w:szCs w:val="22"/>
          <w:lang w:val="pl-PL"/>
        </w:rPr>
      </w:pPr>
    </w:p>
    <w:p w14:paraId="62387224" w14:textId="77777777" w:rsidR="00E55078" w:rsidRPr="00C81A8F" w:rsidRDefault="00E55078" w:rsidP="00B56E46">
      <w:pPr>
        <w:pStyle w:val="Akapitzlist"/>
        <w:numPr>
          <w:ilvl w:val="0"/>
          <w:numId w:val="84"/>
        </w:numPr>
        <w:spacing w:after="120" w:line="276" w:lineRule="auto"/>
        <w:ind w:left="426" w:hanging="426"/>
        <w:jc w:val="both"/>
        <w:rPr>
          <w:rStyle w:val="TekstpodstawowyZnak"/>
          <w:rFonts w:asciiTheme="minorHAnsi" w:eastAsia="Arial Unicode MS" w:hAnsiTheme="minorHAnsi" w:cstheme="minorHAnsi"/>
          <w:vanish/>
          <w:color w:val="auto"/>
          <w:sz w:val="22"/>
          <w:szCs w:val="22"/>
          <w:lang w:val="pl-PL"/>
        </w:rPr>
      </w:pPr>
    </w:p>
    <w:p w14:paraId="2A7FC4A4" w14:textId="13DFFC24" w:rsidR="00E55078" w:rsidRPr="00C81A8F" w:rsidRDefault="00E55078" w:rsidP="00B56E46">
      <w:pPr>
        <w:pStyle w:val="Standard"/>
        <w:numPr>
          <w:ilvl w:val="0"/>
          <w:numId w:val="84"/>
        </w:numPr>
        <w:spacing w:after="120" w:line="276" w:lineRule="auto"/>
        <w:ind w:left="426" w:hanging="426"/>
        <w:jc w:val="both"/>
        <w:rPr>
          <w:rFonts w:asciiTheme="minorHAnsi" w:hAnsiTheme="minorHAnsi" w:cstheme="minorHAnsi"/>
          <w:sz w:val="22"/>
          <w:szCs w:val="22"/>
        </w:rPr>
      </w:pPr>
      <w:r w:rsidRPr="00C81A8F">
        <w:rPr>
          <w:rStyle w:val="TekstpodstawowyZnak"/>
          <w:rFonts w:asciiTheme="minorHAnsi" w:hAnsiTheme="minorHAnsi" w:cstheme="minorHAnsi"/>
          <w:sz w:val="22"/>
          <w:szCs w:val="22"/>
          <w:lang w:val="pl-PL"/>
        </w:rPr>
        <w:t xml:space="preserve">Jeżeli Wykonawca nie usunie wad lub awarii bądź zwleka z ich usunięciem Zamawiający może zlecić usunięcie wad lub awarii na koszt i ryzyko Wykonawcy osobie trzeciej. </w:t>
      </w:r>
      <w:r w:rsidR="00521923" w:rsidRPr="00C81A8F">
        <w:rPr>
          <w:rStyle w:val="TekstpodstawowyZnak"/>
          <w:rFonts w:asciiTheme="minorHAnsi" w:hAnsiTheme="minorHAnsi" w:cstheme="minorHAnsi"/>
          <w:sz w:val="22"/>
          <w:szCs w:val="22"/>
          <w:lang w:val="pl-PL"/>
        </w:rPr>
        <w:br/>
      </w:r>
      <w:r w:rsidRPr="00C81A8F">
        <w:rPr>
          <w:rStyle w:val="TekstpodstawowyZnak"/>
          <w:rFonts w:asciiTheme="minorHAnsi" w:hAnsiTheme="minorHAnsi" w:cstheme="minorHAnsi"/>
          <w:sz w:val="22"/>
          <w:szCs w:val="22"/>
          <w:lang w:val="pl-PL"/>
        </w:rPr>
        <w:t>W takim przypadku Zamawiający zobowiązany jest powiadomić Wykonawcę o zamiarze powierzenia usunięcia wady lub awarii osobie trzeciej. Koszt usunięcia wad lub awarii przez osobę trzecią może zostać potrącony z zabezpieczenia należytego wykonania Umowy lub z wynagrodzenia określonego w § 13 ust.1 Umowy.</w:t>
      </w:r>
    </w:p>
    <w:p w14:paraId="02A7A132" w14:textId="32867D47" w:rsidR="00E55078" w:rsidRPr="00C81A8F" w:rsidRDefault="00E55078" w:rsidP="00B56E46">
      <w:pPr>
        <w:pStyle w:val="Standard"/>
        <w:numPr>
          <w:ilvl w:val="0"/>
          <w:numId w:val="21"/>
        </w:numPr>
        <w:spacing w:after="120" w:line="276" w:lineRule="auto"/>
        <w:ind w:left="426" w:hanging="426"/>
        <w:jc w:val="both"/>
        <w:rPr>
          <w:rFonts w:asciiTheme="minorHAnsi" w:hAnsiTheme="minorHAnsi" w:cstheme="minorHAnsi"/>
          <w:sz w:val="22"/>
          <w:szCs w:val="22"/>
        </w:rPr>
      </w:pPr>
      <w:r w:rsidRPr="00C81A8F">
        <w:rPr>
          <w:rStyle w:val="TekstpodstawowyZnak"/>
          <w:rFonts w:asciiTheme="minorHAnsi" w:hAnsiTheme="minorHAnsi" w:cstheme="minorHAnsi"/>
          <w:sz w:val="22"/>
          <w:szCs w:val="22"/>
          <w:lang w:val="pl-PL"/>
        </w:rPr>
        <w:t xml:space="preserve">Wykonawca przekaże Zamawiającemu pełną listę materiałów i wyrobów wbudowanych w ramach wykonania robót budowlanych, które objęte są gwarancjami ich producentów oraz zapewni przeniesienie uprawnień do korzystania z powyższych gwarancji na rzecz Zamawiającego, przy </w:t>
      </w:r>
      <w:r w:rsidRPr="00C81A8F">
        <w:rPr>
          <w:rStyle w:val="TekstpodstawowyZnak"/>
          <w:rFonts w:asciiTheme="minorHAnsi" w:hAnsiTheme="minorHAnsi" w:cstheme="minorHAnsi"/>
          <w:sz w:val="22"/>
          <w:szCs w:val="22"/>
          <w:lang w:val="pl-PL"/>
        </w:rPr>
        <w:lastRenderedPageBreak/>
        <w:t>czym Wykonawca zobowiązuje się dołożyć wszelkich starań w celu uzyskania od producentów ww. materiałów i wyrobów gwarancji na okres nie krótszy niż 36 miesięcy.</w:t>
      </w:r>
    </w:p>
    <w:p w14:paraId="73DFB7EE" w14:textId="04948C05" w:rsidR="00E55078" w:rsidRPr="00C81A8F" w:rsidRDefault="00E55078" w:rsidP="00B56E46">
      <w:pPr>
        <w:pStyle w:val="Standard"/>
        <w:numPr>
          <w:ilvl w:val="0"/>
          <w:numId w:val="21"/>
        </w:numPr>
        <w:spacing w:after="120" w:line="276" w:lineRule="auto"/>
        <w:ind w:left="426" w:hanging="426"/>
        <w:jc w:val="both"/>
        <w:rPr>
          <w:rFonts w:asciiTheme="minorHAnsi" w:hAnsiTheme="minorHAnsi" w:cstheme="minorHAnsi"/>
          <w:sz w:val="22"/>
          <w:szCs w:val="22"/>
        </w:rPr>
      </w:pPr>
      <w:r w:rsidRPr="00C81A8F">
        <w:rPr>
          <w:rStyle w:val="TekstpodstawowyZnak"/>
          <w:rFonts w:asciiTheme="minorHAnsi" w:hAnsiTheme="minorHAnsi" w:cstheme="minorHAnsi"/>
          <w:sz w:val="22"/>
          <w:szCs w:val="22"/>
          <w:lang w:val="pl-PL"/>
        </w:rPr>
        <w:t xml:space="preserve">Moment zgłoszenia wady lub awarii przez Zamawiającego i jej usunięcia zostanie odnotowany i potwierdzony w formie pisemnej (adres e-mail) przez </w:t>
      </w:r>
      <w:r w:rsidRPr="00C81A8F">
        <w:rPr>
          <w:rFonts w:asciiTheme="minorHAnsi" w:hAnsiTheme="minorHAnsi" w:cstheme="minorHAnsi"/>
          <w:sz w:val="22"/>
          <w:szCs w:val="22"/>
        </w:rPr>
        <w:t>Wykonawc</w:t>
      </w:r>
      <w:r w:rsidRPr="00C81A8F">
        <w:rPr>
          <w:rStyle w:val="TekstpodstawowyZnak"/>
          <w:rFonts w:asciiTheme="minorHAnsi" w:hAnsiTheme="minorHAnsi" w:cstheme="minorHAnsi"/>
          <w:sz w:val="22"/>
          <w:szCs w:val="22"/>
          <w:lang w:val="pl-PL"/>
        </w:rPr>
        <w:t>ę.</w:t>
      </w:r>
    </w:p>
    <w:p w14:paraId="68A00B37" w14:textId="28E01DBB" w:rsidR="00E55078" w:rsidRPr="00C81A8F" w:rsidRDefault="00E55078" w:rsidP="00B56E46">
      <w:pPr>
        <w:pStyle w:val="Standard"/>
        <w:numPr>
          <w:ilvl w:val="0"/>
          <w:numId w:val="21"/>
        </w:numPr>
        <w:spacing w:after="120" w:line="276" w:lineRule="auto"/>
        <w:ind w:left="426" w:hanging="426"/>
        <w:jc w:val="both"/>
        <w:rPr>
          <w:rStyle w:val="TekstpodstawowyZnak"/>
          <w:rFonts w:asciiTheme="minorHAnsi" w:hAnsiTheme="minorHAnsi" w:cstheme="minorHAnsi"/>
          <w:sz w:val="22"/>
          <w:szCs w:val="22"/>
          <w:lang w:val="pl-PL"/>
        </w:rPr>
      </w:pPr>
      <w:r w:rsidRPr="00C81A8F">
        <w:rPr>
          <w:rStyle w:val="TekstpodstawowyZnak"/>
          <w:rFonts w:asciiTheme="minorHAnsi" w:hAnsiTheme="minorHAnsi" w:cstheme="minorHAnsi"/>
          <w:sz w:val="22"/>
          <w:szCs w:val="22"/>
          <w:lang w:val="pl-PL"/>
        </w:rPr>
        <w:t>Jeśli Wykonawca mimo odrębnego wezwania nie usunął wad w wyznaczonym przez Zamawiającego terminie, Zamawiający wykonując uprawnienia z tytułu gwarancji za wady przedmiotu Umowy i zachowując prawo do kar umownych z tytułu zwłoki w usunięciu wad, może zlecić usunięcie wad i ich skutków osobie trzeciej na koszt Wykonawcy.</w:t>
      </w:r>
    </w:p>
    <w:p w14:paraId="5EDB2128" w14:textId="28A2C40C"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 1</w:t>
      </w:r>
      <w:r w:rsidR="000A1011" w:rsidRPr="00C81A8F">
        <w:rPr>
          <w:rFonts w:asciiTheme="minorHAnsi" w:hAnsiTheme="minorHAnsi" w:cstheme="minorHAnsi"/>
          <w:sz w:val="22"/>
          <w:szCs w:val="22"/>
          <w:lang w:val="pl-PL"/>
        </w:rPr>
        <w:t>6</w:t>
      </w:r>
      <w:r w:rsidRPr="00C81A8F">
        <w:rPr>
          <w:rFonts w:asciiTheme="minorHAnsi" w:hAnsiTheme="minorHAnsi" w:cstheme="minorHAnsi"/>
          <w:sz w:val="22"/>
          <w:szCs w:val="22"/>
          <w:lang w:val="pl-PL"/>
        </w:rPr>
        <w:t>.</w:t>
      </w:r>
    </w:p>
    <w:p w14:paraId="1793F61E" w14:textId="77777777" w:rsidR="00E55078" w:rsidRPr="00C81A8F" w:rsidRDefault="00E55078" w:rsidP="00B56E46">
      <w:pPr>
        <w:pStyle w:val="Style21"/>
        <w:widowControl/>
        <w:spacing w:after="120" w:line="276" w:lineRule="auto"/>
        <w:ind w:right="10"/>
        <w:rPr>
          <w:rFonts w:asciiTheme="minorHAnsi" w:hAnsiTheme="minorHAnsi" w:cstheme="minorHAnsi"/>
          <w:sz w:val="22"/>
          <w:szCs w:val="22"/>
        </w:rPr>
      </w:pPr>
      <w:r w:rsidRPr="00C81A8F">
        <w:rPr>
          <w:rStyle w:val="FontStyle30"/>
          <w:rFonts w:asciiTheme="minorHAnsi" w:hAnsiTheme="minorHAnsi" w:cstheme="minorHAnsi"/>
          <w:bCs/>
          <w:sz w:val="22"/>
          <w:szCs w:val="22"/>
        </w:rPr>
        <w:t>Zabezpieczenie należytego wykonania Umowy</w:t>
      </w:r>
    </w:p>
    <w:p w14:paraId="225596AC" w14:textId="77B97EBF" w:rsidR="00E55078" w:rsidRPr="00C81A8F" w:rsidRDefault="00E55078" w:rsidP="00B56E46">
      <w:pPr>
        <w:pStyle w:val="Standard"/>
        <w:numPr>
          <w:ilvl w:val="0"/>
          <w:numId w:val="104"/>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Wykonawca zobowiązany jest do wniesienia zabezpieczenia należytego wykonania Umowy, w wysokości </w:t>
      </w:r>
      <w:r w:rsidRPr="00C81A8F">
        <w:rPr>
          <w:rFonts w:asciiTheme="minorHAnsi" w:hAnsiTheme="minorHAnsi" w:cstheme="minorHAnsi"/>
          <w:b/>
          <w:sz w:val="22"/>
          <w:szCs w:val="22"/>
        </w:rPr>
        <w:t>5%</w:t>
      </w:r>
      <w:r w:rsidRPr="00C81A8F">
        <w:rPr>
          <w:rFonts w:asciiTheme="minorHAnsi" w:hAnsiTheme="minorHAnsi" w:cstheme="minorHAnsi"/>
          <w:sz w:val="22"/>
          <w:szCs w:val="22"/>
        </w:rPr>
        <w:t xml:space="preserve"> kwoty Wynagrodzenia brutto, określonego w §13 ust. 1 Umowy, w formie przewidzianej w art. 450 ust. 1 ustawy pzp. Wniesienie zabezpieczenia należytego wykonania Umowy jest warunkiem wejścia Umowy w życie.</w:t>
      </w:r>
    </w:p>
    <w:p w14:paraId="4881F9AF" w14:textId="77777777" w:rsidR="00E55078" w:rsidRPr="00C81A8F" w:rsidRDefault="00E55078" w:rsidP="00B56E46">
      <w:pPr>
        <w:pStyle w:val="Standard"/>
        <w:numPr>
          <w:ilvl w:val="0"/>
          <w:numId w:val="104"/>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Wniesiona gwarancja bankowa/ubezpieczeniowa powinna mieć charakter gwarancji nieodwołalnej, bezwarunkowej oraz płatnej na pierwsze żądanie Zamawiającego.</w:t>
      </w:r>
    </w:p>
    <w:p w14:paraId="3D548711" w14:textId="28BBE74F" w:rsidR="00E55078" w:rsidRPr="00C81A8F" w:rsidRDefault="00E55078" w:rsidP="00B56E46">
      <w:pPr>
        <w:pStyle w:val="Default"/>
        <w:numPr>
          <w:ilvl w:val="0"/>
          <w:numId w:val="104"/>
        </w:numPr>
        <w:spacing w:line="276" w:lineRule="auto"/>
        <w:jc w:val="both"/>
        <w:rPr>
          <w:rFonts w:asciiTheme="minorHAnsi" w:hAnsiTheme="minorHAnsi" w:cstheme="minorHAnsi"/>
          <w:color w:val="auto"/>
          <w:sz w:val="22"/>
          <w:szCs w:val="22"/>
        </w:rPr>
      </w:pPr>
      <w:r w:rsidRPr="00C81A8F">
        <w:rPr>
          <w:rFonts w:asciiTheme="minorHAnsi" w:hAnsiTheme="minorHAnsi" w:cstheme="minorHAnsi"/>
          <w:color w:val="auto"/>
          <w:sz w:val="22"/>
          <w:szCs w:val="22"/>
        </w:rPr>
        <w:t xml:space="preserve">Zamawiający zwróci zabezpieczenie w terminie 30 dni od dnia wykonania zamówienia i uznania przez Zamawiającego za należycie wykonane. </w:t>
      </w:r>
    </w:p>
    <w:p w14:paraId="6ECE5E81" w14:textId="1665D016" w:rsidR="00E55078" w:rsidRPr="00C81A8F" w:rsidRDefault="00E55078" w:rsidP="00B56E46">
      <w:pPr>
        <w:pStyle w:val="Default"/>
        <w:numPr>
          <w:ilvl w:val="0"/>
          <w:numId w:val="104"/>
        </w:numPr>
        <w:spacing w:line="276" w:lineRule="auto"/>
        <w:jc w:val="both"/>
        <w:rPr>
          <w:rFonts w:asciiTheme="minorHAnsi" w:eastAsia="Times New Roman" w:hAnsiTheme="minorHAnsi" w:cstheme="minorHAnsi"/>
          <w:color w:val="auto"/>
          <w:kern w:val="3"/>
          <w:sz w:val="22"/>
          <w:szCs w:val="22"/>
          <w:lang w:eastAsia="pl-PL"/>
        </w:rPr>
      </w:pPr>
      <w:r w:rsidRPr="00C81A8F">
        <w:rPr>
          <w:rFonts w:asciiTheme="minorHAnsi" w:hAnsiTheme="minorHAnsi" w:cstheme="minorHAnsi"/>
          <w:color w:val="auto"/>
          <w:sz w:val="22"/>
          <w:szCs w:val="22"/>
        </w:rPr>
        <w:t xml:space="preserve">Zamawiający pozostawi na zabezpieczenie roszczeń z tytułu rękojmi za wady lub gwarancji kwotę nieprzekraczającą 30% zabezpieczenia w wysokości </w:t>
      </w:r>
      <w:r w:rsidR="003B2890" w:rsidRPr="00C81A8F">
        <w:rPr>
          <w:rFonts w:asciiTheme="minorHAnsi" w:hAnsiTheme="minorHAnsi" w:cstheme="minorHAnsi"/>
          <w:color w:val="auto"/>
          <w:sz w:val="22"/>
          <w:szCs w:val="22"/>
        </w:rPr>
        <w:br/>
      </w:r>
      <w:r w:rsidR="00DB0C11" w:rsidRPr="00C81A8F">
        <w:rPr>
          <w:rFonts w:asciiTheme="minorHAnsi" w:hAnsiTheme="minorHAnsi" w:cstheme="minorHAnsi"/>
          <w:b/>
          <w:bCs/>
          <w:color w:val="auto"/>
          <w:sz w:val="22"/>
          <w:szCs w:val="22"/>
        </w:rPr>
        <w:t>………………</w:t>
      </w:r>
      <w:r w:rsidR="003B2890" w:rsidRPr="00C81A8F">
        <w:rPr>
          <w:rFonts w:asciiTheme="minorHAnsi" w:hAnsiTheme="minorHAnsi" w:cstheme="minorHAnsi"/>
          <w:b/>
          <w:bCs/>
          <w:color w:val="auto"/>
          <w:sz w:val="22"/>
          <w:szCs w:val="22"/>
        </w:rPr>
        <w:t xml:space="preserve"> </w:t>
      </w:r>
      <w:r w:rsidRPr="00C81A8F">
        <w:rPr>
          <w:rFonts w:asciiTheme="minorHAnsi" w:hAnsiTheme="minorHAnsi" w:cstheme="minorHAnsi"/>
          <w:b/>
          <w:bCs/>
          <w:color w:val="auto"/>
          <w:sz w:val="22"/>
          <w:szCs w:val="22"/>
        </w:rPr>
        <w:t>zł</w:t>
      </w:r>
      <w:r w:rsidRPr="00C81A8F">
        <w:rPr>
          <w:rFonts w:asciiTheme="minorHAnsi" w:eastAsia="Times New Roman" w:hAnsiTheme="minorHAnsi" w:cstheme="minorHAnsi"/>
          <w:b/>
          <w:bCs/>
          <w:color w:val="auto"/>
          <w:kern w:val="3"/>
          <w:sz w:val="22"/>
          <w:szCs w:val="22"/>
          <w:lang w:eastAsia="pl-PL"/>
        </w:rPr>
        <w:t>.</w:t>
      </w:r>
      <w:r w:rsidRPr="00C81A8F">
        <w:rPr>
          <w:rFonts w:asciiTheme="minorHAnsi" w:eastAsia="Times New Roman" w:hAnsiTheme="minorHAnsi" w:cstheme="minorHAnsi"/>
          <w:color w:val="auto"/>
          <w:kern w:val="3"/>
          <w:sz w:val="22"/>
          <w:szCs w:val="22"/>
          <w:lang w:eastAsia="pl-PL"/>
        </w:rPr>
        <w:t xml:space="preserve"> </w:t>
      </w:r>
    </w:p>
    <w:p w14:paraId="7E0C7811" w14:textId="77777777" w:rsidR="00E55078" w:rsidRPr="00C81A8F" w:rsidRDefault="00E55078" w:rsidP="00B56E46">
      <w:pPr>
        <w:pStyle w:val="Standard"/>
        <w:numPr>
          <w:ilvl w:val="0"/>
          <w:numId w:val="104"/>
        </w:numPr>
        <w:spacing w:after="240" w:line="276" w:lineRule="auto"/>
        <w:ind w:right="-2"/>
        <w:jc w:val="both"/>
        <w:rPr>
          <w:rFonts w:asciiTheme="minorHAnsi" w:hAnsiTheme="minorHAnsi" w:cstheme="minorHAnsi"/>
          <w:sz w:val="22"/>
          <w:szCs w:val="22"/>
        </w:rPr>
      </w:pPr>
      <w:r w:rsidRPr="00C81A8F">
        <w:rPr>
          <w:rFonts w:asciiTheme="minorHAnsi" w:hAnsiTheme="minorHAnsi" w:cstheme="minorHAnsi"/>
          <w:sz w:val="22"/>
          <w:szCs w:val="22"/>
        </w:rPr>
        <w:t>Kwotę, o której mowa w ust 4, Zamawiający zwróci nie później niż w 15 dniu po upływie okresu rękojmi za wady lub gwarancji.</w:t>
      </w:r>
    </w:p>
    <w:p w14:paraId="3F671219" w14:textId="77777777" w:rsidR="00E55078" w:rsidRPr="00C81A8F" w:rsidRDefault="00E55078" w:rsidP="00B56E46">
      <w:pPr>
        <w:pStyle w:val="Standard"/>
        <w:numPr>
          <w:ilvl w:val="0"/>
          <w:numId w:val="104"/>
        </w:numPr>
        <w:spacing w:after="240" w:line="276" w:lineRule="auto"/>
        <w:ind w:right="-2"/>
        <w:jc w:val="both"/>
        <w:rPr>
          <w:rFonts w:asciiTheme="minorHAnsi" w:hAnsiTheme="minorHAnsi" w:cstheme="minorHAnsi"/>
          <w:sz w:val="22"/>
          <w:szCs w:val="22"/>
        </w:rPr>
      </w:pPr>
      <w:r w:rsidRPr="00C81A8F">
        <w:rPr>
          <w:rFonts w:asciiTheme="minorHAnsi" w:hAnsiTheme="minorHAnsi" w:cstheme="minorHAnsi"/>
          <w:sz w:val="22"/>
          <w:szCs w:val="22"/>
        </w:rPr>
        <w:t>W przypadku przesunięcia terminu daty protokolarnego odbioru i przedłużenia okresu rękojmi lub gwarancji, zabezpieczenie należytego wykonania Umowy również będzie odpowiednio przedłużone.</w:t>
      </w:r>
    </w:p>
    <w:p w14:paraId="702E0E8A" w14:textId="77777777" w:rsidR="00E55078" w:rsidRPr="00C81A8F" w:rsidRDefault="00E55078" w:rsidP="00B56E46">
      <w:pPr>
        <w:pStyle w:val="Standard"/>
        <w:numPr>
          <w:ilvl w:val="0"/>
          <w:numId w:val="104"/>
        </w:numPr>
        <w:spacing w:after="240" w:line="276" w:lineRule="auto"/>
        <w:ind w:right="-2"/>
        <w:jc w:val="both"/>
        <w:rPr>
          <w:rFonts w:asciiTheme="minorHAnsi" w:hAnsiTheme="minorHAnsi" w:cstheme="minorHAnsi"/>
          <w:sz w:val="22"/>
          <w:szCs w:val="22"/>
        </w:rPr>
      </w:pPr>
      <w:r w:rsidRPr="00C81A8F">
        <w:rPr>
          <w:rFonts w:asciiTheme="minorHAnsi" w:hAnsiTheme="minorHAnsi" w:cstheme="minorHAnsi"/>
          <w:sz w:val="22"/>
          <w:szCs w:val="22"/>
        </w:rPr>
        <w:t>Zabezpieczenie należytego wykonania Umowy służy pokryciu roszczeń Zamawiającego z tytułu niewykonania lub nienależytego wykonania Umowy, jak również roszczeń z tytułu rękojmi za wady. Zamawiający jest upoważniony do potrącania z zabezpieczenia należytego wykonania Umowy, jak również z innych kwot należnych Wykonawcy, wszelkich należności z tytułu kar umownych, lub innych odszkodowań należnych Zamawiającemu na podstawie Umowy.</w:t>
      </w:r>
    </w:p>
    <w:p w14:paraId="31F0AC96" w14:textId="77777777" w:rsidR="00E55078" w:rsidRPr="00C81A8F" w:rsidRDefault="00E55078" w:rsidP="00B56E46">
      <w:pPr>
        <w:pStyle w:val="Standard"/>
        <w:numPr>
          <w:ilvl w:val="0"/>
          <w:numId w:val="104"/>
        </w:numPr>
        <w:spacing w:after="240" w:line="276" w:lineRule="auto"/>
        <w:ind w:right="-2"/>
        <w:jc w:val="both"/>
        <w:rPr>
          <w:rFonts w:asciiTheme="minorHAnsi" w:hAnsiTheme="minorHAnsi" w:cstheme="minorHAnsi"/>
          <w:sz w:val="22"/>
          <w:szCs w:val="22"/>
        </w:rPr>
      </w:pPr>
      <w:r w:rsidRPr="00C81A8F">
        <w:rPr>
          <w:rFonts w:asciiTheme="minorHAnsi" w:hAnsiTheme="minorHAnsi" w:cstheme="minorHAnsi"/>
          <w:sz w:val="22"/>
          <w:szCs w:val="22"/>
        </w:rPr>
        <w:t>Zamawiający przed potrąceniem jakichkolwiek kwot z zabezpieczenia należytego wykonania Umowy jest zobowiązany powiadomić o tym Wykonawcę.</w:t>
      </w:r>
    </w:p>
    <w:p w14:paraId="7919B20F" w14:textId="1624725C"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lastRenderedPageBreak/>
        <w:t>§ 1</w:t>
      </w:r>
      <w:r w:rsidR="006C1864" w:rsidRPr="00C81A8F">
        <w:rPr>
          <w:rFonts w:asciiTheme="minorHAnsi" w:hAnsiTheme="minorHAnsi" w:cstheme="minorHAnsi"/>
          <w:sz w:val="22"/>
          <w:szCs w:val="22"/>
          <w:lang w:val="pl-PL"/>
        </w:rPr>
        <w:t>7</w:t>
      </w:r>
      <w:r w:rsidRPr="00C81A8F">
        <w:rPr>
          <w:rFonts w:asciiTheme="minorHAnsi" w:hAnsiTheme="minorHAnsi" w:cstheme="minorHAnsi"/>
          <w:sz w:val="22"/>
          <w:szCs w:val="22"/>
          <w:lang w:val="pl-PL"/>
        </w:rPr>
        <w:t>.</w:t>
      </w:r>
    </w:p>
    <w:p w14:paraId="69D0D2CC" w14:textId="77777777"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bookmarkStart w:id="3" w:name="_Toc68356757"/>
      <w:r w:rsidRPr="00C81A8F">
        <w:rPr>
          <w:rFonts w:asciiTheme="minorHAnsi" w:hAnsiTheme="minorHAnsi" w:cstheme="minorHAnsi"/>
          <w:sz w:val="22"/>
          <w:szCs w:val="22"/>
          <w:lang w:val="pl-PL"/>
        </w:rPr>
        <w:t>Kary umowne</w:t>
      </w:r>
      <w:bookmarkEnd w:id="3"/>
    </w:p>
    <w:p w14:paraId="0B33C4F0" w14:textId="77777777" w:rsidR="00E55078" w:rsidRPr="00C81A8F" w:rsidRDefault="00E55078" w:rsidP="00B56E46">
      <w:pPr>
        <w:pStyle w:val="Nagwek1"/>
        <w:numPr>
          <w:ilvl w:val="0"/>
          <w:numId w:val="85"/>
        </w:numPr>
        <w:spacing w:before="0" w:after="120" w:line="276" w:lineRule="auto"/>
        <w:jc w:val="both"/>
        <w:rPr>
          <w:rFonts w:asciiTheme="minorHAnsi" w:hAnsiTheme="minorHAnsi" w:cstheme="minorHAnsi"/>
          <w:b w:val="0"/>
          <w:sz w:val="22"/>
          <w:szCs w:val="22"/>
          <w:lang w:val="pl-PL"/>
        </w:rPr>
      </w:pPr>
      <w:r w:rsidRPr="00C81A8F">
        <w:rPr>
          <w:rFonts w:asciiTheme="minorHAnsi" w:hAnsiTheme="minorHAnsi" w:cstheme="minorHAnsi"/>
          <w:b w:val="0"/>
          <w:sz w:val="22"/>
          <w:szCs w:val="22"/>
          <w:lang w:val="pl-PL"/>
        </w:rPr>
        <w:t>Zamawiający zastrzega sobie możliwość naliczenia kar umownych:</w:t>
      </w:r>
    </w:p>
    <w:p w14:paraId="5C16E315" w14:textId="5512D042" w:rsidR="00E55078" w:rsidRPr="00C81A8F" w:rsidRDefault="00E55078" w:rsidP="00B56E46">
      <w:pPr>
        <w:pStyle w:val="Standard"/>
        <w:numPr>
          <w:ilvl w:val="0"/>
          <w:numId w:val="86"/>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 zwłokę w wykonaniu przedmiotu Umowy, w wysokości 0,05 % wynagrodzenia umownego brutto, o którym mowa w § 13 ust.1, za każdy dzień zwłoki, licząc od umownego terminu określonego w § 2 Umowy;</w:t>
      </w:r>
    </w:p>
    <w:p w14:paraId="751289CC" w14:textId="77777777" w:rsidR="00E55078" w:rsidRPr="00C81A8F" w:rsidRDefault="00E55078" w:rsidP="00B56E46">
      <w:pPr>
        <w:pStyle w:val="Standard"/>
        <w:numPr>
          <w:ilvl w:val="0"/>
          <w:numId w:val="4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 zwłokę w usunięciu wad stwierdzonych podczas odbioru, w wysokości 0,05 % wynagrodzenia umownego brutto, o którym mowa w § 13 ust. 1, za każdy dzień zwłoki, liczony od upływu terminu wyznaczonego na usunięcie wad;</w:t>
      </w:r>
    </w:p>
    <w:p w14:paraId="633D49E6" w14:textId="51ADCE49" w:rsidR="00E55078" w:rsidRPr="00C81A8F" w:rsidRDefault="00E55078" w:rsidP="00B56E46">
      <w:pPr>
        <w:pStyle w:val="Standard"/>
        <w:numPr>
          <w:ilvl w:val="0"/>
          <w:numId w:val="4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 zwłokę w usunięciu wad lub awarii stwierdzonych w okresie rękojmi lub gwarancji, karę umowną w wysokości 0,015 %, wynagrodzenia umownego brutto, o którym mowa w § 13 ust.1 za każdy dzień zwłoki liczonej odpowiednio od terminu wyznaczonego na usunięcie wad, nie więcej jednak niż 5 % wartości tego wynagrodzenia;</w:t>
      </w:r>
    </w:p>
    <w:p w14:paraId="4148E0E2" w14:textId="77777777" w:rsidR="00E55078" w:rsidRPr="00C81A8F" w:rsidRDefault="00E55078" w:rsidP="00B56E46">
      <w:pPr>
        <w:pStyle w:val="Standard"/>
        <w:numPr>
          <w:ilvl w:val="0"/>
          <w:numId w:val="4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 spowodowanie przerwy w realizacji robót z przyczyn zależnych od Wykonawcy, dłuższej niż 10 dni w wysokości 0,1% wynagrodzenia umownego brutto, określonego w § 13 ust.1 za każdy dzień przerwy;</w:t>
      </w:r>
    </w:p>
    <w:p w14:paraId="23E82042" w14:textId="0F43FFA1" w:rsidR="00E55078" w:rsidRPr="00C81A8F" w:rsidRDefault="00E55078" w:rsidP="00B56E46">
      <w:pPr>
        <w:pStyle w:val="Standard"/>
        <w:numPr>
          <w:ilvl w:val="0"/>
          <w:numId w:val="4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 wykonanie czynno</w:t>
      </w:r>
      <w:r w:rsidRPr="00C81A8F">
        <w:rPr>
          <w:rFonts w:asciiTheme="minorHAnsi" w:eastAsia="TTE188D4F0t00" w:hAnsiTheme="minorHAnsi" w:cstheme="minorHAnsi"/>
          <w:sz w:val="22"/>
          <w:szCs w:val="22"/>
        </w:rPr>
        <w:t>ś</w:t>
      </w:r>
      <w:r w:rsidRPr="00C81A8F">
        <w:rPr>
          <w:rFonts w:asciiTheme="minorHAnsi" w:hAnsiTheme="minorHAnsi" w:cstheme="minorHAnsi"/>
          <w:sz w:val="22"/>
          <w:szCs w:val="22"/>
        </w:rPr>
        <w:t>ci zastrze</w:t>
      </w:r>
      <w:r w:rsidRPr="00C81A8F">
        <w:rPr>
          <w:rFonts w:asciiTheme="minorHAnsi" w:eastAsia="TTE188D4F0t00" w:hAnsiTheme="minorHAnsi" w:cstheme="minorHAnsi"/>
          <w:sz w:val="22"/>
          <w:szCs w:val="22"/>
        </w:rPr>
        <w:t>ż</w:t>
      </w:r>
      <w:r w:rsidRPr="00C81A8F">
        <w:rPr>
          <w:rFonts w:asciiTheme="minorHAnsi" w:hAnsiTheme="minorHAnsi" w:cstheme="minorHAnsi"/>
          <w:sz w:val="22"/>
          <w:szCs w:val="22"/>
        </w:rPr>
        <w:t>onych dla kierownika budowy przez inn</w:t>
      </w:r>
      <w:r w:rsidRPr="00C81A8F">
        <w:rPr>
          <w:rFonts w:asciiTheme="minorHAnsi" w:eastAsia="TTE188D4F0t00" w:hAnsiTheme="minorHAnsi" w:cstheme="minorHAnsi"/>
          <w:sz w:val="22"/>
          <w:szCs w:val="22"/>
        </w:rPr>
        <w:t xml:space="preserve">ą </w:t>
      </w:r>
      <w:r w:rsidRPr="00C81A8F">
        <w:rPr>
          <w:rFonts w:asciiTheme="minorHAnsi" w:hAnsiTheme="minorHAnsi" w:cstheme="minorHAnsi"/>
          <w:sz w:val="22"/>
          <w:szCs w:val="22"/>
        </w:rPr>
        <w:t>osob</w:t>
      </w:r>
      <w:r w:rsidRPr="00C81A8F">
        <w:rPr>
          <w:rFonts w:asciiTheme="minorHAnsi" w:eastAsia="TTE188D4F0t00" w:hAnsiTheme="minorHAnsi" w:cstheme="minorHAnsi"/>
          <w:sz w:val="22"/>
          <w:szCs w:val="22"/>
        </w:rPr>
        <w:t xml:space="preserve">ę </w:t>
      </w:r>
      <w:r w:rsidRPr="00C81A8F">
        <w:rPr>
          <w:rFonts w:asciiTheme="minorHAnsi" w:hAnsiTheme="minorHAnsi" w:cstheme="minorHAnsi"/>
          <w:sz w:val="22"/>
          <w:szCs w:val="22"/>
        </w:rPr>
        <w:t>ni</w:t>
      </w:r>
      <w:r w:rsidRPr="00C81A8F">
        <w:rPr>
          <w:rFonts w:asciiTheme="minorHAnsi" w:eastAsia="TTE188D4F0t00" w:hAnsiTheme="minorHAnsi" w:cstheme="minorHAnsi"/>
          <w:sz w:val="22"/>
          <w:szCs w:val="22"/>
        </w:rPr>
        <w:t xml:space="preserve">ż </w:t>
      </w:r>
      <w:r w:rsidRPr="00C81A8F">
        <w:rPr>
          <w:rFonts w:asciiTheme="minorHAnsi" w:hAnsiTheme="minorHAnsi" w:cstheme="minorHAnsi"/>
          <w:sz w:val="22"/>
          <w:szCs w:val="22"/>
        </w:rPr>
        <w:t>zaakceptowana przez Zamawiaj</w:t>
      </w:r>
      <w:r w:rsidRPr="00C81A8F">
        <w:rPr>
          <w:rFonts w:asciiTheme="minorHAnsi" w:eastAsia="TTE188D4F0t00" w:hAnsiTheme="minorHAnsi" w:cstheme="minorHAnsi"/>
          <w:sz w:val="22"/>
          <w:szCs w:val="22"/>
        </w:rPr>
        <w:t>ą</w:t>
      </w:r>
      <w:r w:rsidRPr="00C81A8F">
        <w:rPr>
          <w:rFonts w:asciiTheme="minorHAnsi" w:hAnsiTheme="minorHAnsi" w:cstheme="minorHAnsi"/>
          <w:sz w:val="22"/>
          <w:szCs w:val="22"/>
        </w:rPr>
        <w:t>cego w wysoko</w:t>
      </w:r>
      <w:r w:rsidRPr="00C81A8F">
        <w:rPr>
          <w:rFonts w:asciiTheme="minorHAnsi" w:eastAsia="TTE188D4F0t00" w:hAnsiTheme="minorHAnsi" w:cstheme="minorHAnsi"/>
          <w:sz w:val="22"/>
          <w:szCs w:val="22"/>
        </w:rPr>
        <w:t>ś</w:t>
      </w:r>
      <w:r w:rsidRPr="00C81A8F">
        <w:rPr>
          <w:rFonts w:asciiTheme="minorHAnsi" w:hAnsiTheme="minorHAnsi" w:cstheme="minorHAnsi"/>
          <w:sz w:val="22"/>
          <w:szCs w:val="22"/>
        </w:rPr>
        <w:t xml:space="preserve">ci </w:t>
      </w:r>
      <w:r w:rsidRPr="00C81A8F">
        <w:rPr>
          <w:rFonts w:asciiTheme="minorHAnsi" w:hAnsiTheme="minorHAnsi" w:cstheme="minorHAnsi"/>
          <w:b/>
          <w:bCs/>
          <w:sz w:val="22"/>
          <w:szCs w:val="22"/>
        </w:rPr>
        <w:t>10</w:t>
      </w:r>
      <w:r w:rsidR="006C1864" w:rsidRPr="00C81A8F">
        <w:rPr>
          <w:rFonts w:asciiTheme="minorHAnsi" w:hAnsiTheme="minorHAnsi" w:cstheme="minorHAnsi"/>
          <w:b/>
          <w:bCs/>
          <w:sz w:val="22"/>
          <w:szCs w:val="22"/>
        </w:rPr>
        <w:t xml:space="preserve"> </w:t>
      </w:r>
      <w:r w:rsidRPr="00C81A8F">
        <w:rPr>
          <w:rFonts w:asciiTheme="minorHAnsi" w:hAnsiTheme="minorHAnsi" w:cstheme="minorHAnsi"/>
          <w:b/>
          <w:bCs/>
          <w:sz w:val="22"/>
          <w:szCs w:val="22"/>
        </w:rPr>
        <w:t>000,00 zł</w:t>
      </w:r>
      <w:r w:rsidRPr="00C81A8F">
        <w:rPr>
          <w:rFonts w:asciiTheme="minorHAnsi" w:hAnsiTheme="minorHAnsi" w:cstheme="minorHAnsi"/>
          <w:sz w:val="22"/>
          <w:szCs w:val="22"/>
        </w:rPr>
        <w:t>.;</w:t>
      </w:r>
    </w:p>
    <w:p w14:paraId="1B2A5BDF" w14:textId="47306BA9" w:rsidR="00E55078" w:rsidRPr="00C81A8F" w:rsidRDefault="00E55078" w:rsidP="00B56E46">
      <w:pPr>
        <w:pStyle w:val="Standard"/>
        <w:numPr>
          <w:ilvl w:val="0"/>
          <w:numId w:val="4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 wprowadzenie zmian w oznakowaniu na czas prowadzenia robót niezgodnych z zatwierdzonym projektem organizacji ruchu, braki w oznakowaniu lub wykonanie oznakowania z nienale</w:t>
      </w:r>
      <w:r w:rsidRPr="00C81A8F">
        <w:rPr>
          <w:rFonts w:asciiTheme="minorHAnsi" w:eastAsia="TTE188D4F0t00" w:hAnsiTheme="minorHAnsi" w:cstheme="minorHAnsi"/>
          <w:sz w:val="22"/>
          <w:szCs w:val="22"/>
        </w:rPr>
        <w:t>ż</w:t>
      </w:r>
      <w:r w:rsidRPr="00C81A8F">
        <w:rPr>
          <w:rFonts w:asciiTheme="minorHAnsi" w:hAnsiTheme="minorHAnsi" w:cstheme="minorHAnsi"/>
          <w:sz w:val="22"/>
          <w:szCs w:val="22"/>
        </w:rPr>
        <w:t>yt</w:t>
      </w:r>
      <w:r w:rsidRPr="00C81A8F">
        <w:rPr>
          <w:rFonts w:asciiTheme="minorHAnsi" w:eastAsia="TTE188D4F0t00" w:hAnsiTheme="minorHAnsi" w:cstheme="minorHAnsi"/>
          <w:sz w:val="22"/>
          <w:szCs w:val="22"/>
        </w:rPr>
        <w:t xml:space="preserve">ą </w:t>
      </w:r>
      <w:r w:rsidRPr="00C81A8F">
        <w:rPr>
          <w:rFonts w:asciiTheme="minorHAnsi" w:hAnsiTheme="minorHAnsi" w:cstheme="minorHAnsi"/>
          <w:sz w:val="22"/>
          <w:szCs w:val="22"/>
        </w:rPr>
        <w:t>staranno</w:t>
      </w:r>
      <w:r w:rsidRPr="00C81A8F">
        <w:rPr>
          <w:rFonts w:asciiTheme="minorHAnsi" w:eastAsia="TTE188D4F0t00" w:hAnsiTheme="minorHAnsi" w:cstheme="minorHAnsi"/>
          <w:sz w:val="22"/>
          <w:szCs w:val="22"/>
        </w:rPr>
        <w:t>ś</w:t>
      </w:r>
      <w:r w:rsidRPr="00C81A8F">
        <w:rPr>
          <w:rFonts w:asciiTheme="minorHAnsi" w:hAnsiTheme="minorHAnsi" w:cstheme="minorHAnsi"/>
          <w:sz w:val="22"/>
          <w:szCs w:val="22"/>
        </w:rPr>
        <w:t>ci</w:t>
      </w:r>
      <w:r w:rsidRPr="00C81A8F">
        <w:rPr>
          <w:rFonts w:asciiTheme="minorHAnsi" w:eastAsia="TTE188D4F0t00" w:hAnsiTheme="minorHAnsi" w:cstheme="minorHAnsi"/>
          <w:sz w:val="22"/>
          <w:szCs w:val="22"/>
        </w:rPr>
        <w:t xml:space="preserve">ą </w:t>
      </w:r>
      <w:r w:rsidRPr="00C81A8F">
        <w:rPr>
          <w:rFonts w:asciiTheme="minorHAnsi" w:hAnsiTheme="minorHAnsi" w:cstheme="minorHAnsi"/>
          <w:sz w:val="22"/>
          <w:szCs w:val="22"/>
        </w:rPr>
        <w:t>w wysoko</w:t>
      </w:r>
      <w:r w:rsidRPr="00C81A8F">
        <w:rPr>
          <w:rFonts w:asciiTheme="minorHAnsi" w:eastAsia="TTE188D4F0t00" w:hAnsiTheme="minorHAnsi" w:cstheme="minorHAnsi"/>
          <w:sz w:val="22"/>
          <w:szCs w:val="22"/>
        </w:rPr>
        <w:t>ś</w:t>
      </w:r>
      <w:r w:rsidRPr="00C81A8F">
        <w:rPr>
          <w:rFonts w:asciiTheme="minorHAnsi" w:hAnsiTheme="minorHAnsi" w:cstheme="minorHAnsi"/>
          <w:sz w:val="22"/>
          <w:szCs w:val="22"/>
        </w:rPr>
        <w:t xml:space="preserve">ci </w:t>
      </w:r>
      <w:r w:rsidRPr="00C81A8F">
        <w:rPr>
          <w:rFonts w:asciiTheme="minorHAnsi" w:hAnsiTheme="minorHAnsi" w:cstheme="minorHAnsi"/>
          <w:b/>
          <w:bCs/>
          <w:sz w:val="22"/>
          <w:szCs w:val="22"/>
        </w:rPr>
        <w:t xml:space="preserve">2000,00 zł </w:t>
      </w:r>
      <w:r w:rsidRPr="00C81A8F">
        <w:rPr>
          <w:rFonts w:asciiTheme="minorHAnsi" w:hAnsiTheme="minorHAnsi" w:cstheme="minorHAnsi"/>
          <w:sz w:val="22"/>
          <w:szCs w:val="22"/>
        </w:rPr>
        <w:t>za ka</w:t>
      </w:r>
      <w:r w:rsidRPr="00C81A8F">
        <w:rPr>
          <w:rFonts w:asciiTheme="minorHAnsi" w:eastAsia="TTE188D4F0t00" w:hAnsiTheme="minorHAnsi" w:cstheme="minorHAnsi"/>
          <w:sz w:val="22"/>
          <w:szCs w:val="22"/>
        </w:rPr>
        <w:t>ż</w:t>
      </w:r>
      <w:r w:rsidRPr="00C81A8F">
        <w:rPr>
          <w:rFonts w:asciiTheme="minorHAnsi" w:hAnsiTheme="minorHAnsi" w:cstheme="minorHAnsi"/>
          <w:sz w:val="22"/>
          <w:szCs w:val="22"/>
        </w:rPr>
        <w:t>dy dzie</w:t>
      </w:r>
      <w:r w:rsidRPr="00C81A8F">
        <w:rPr>
          <w:rFonts w:asciiTheme="minorHAnsi" w:eastAsia="TTE188D4F0t00" w:hAnsiTheme="minorHAnsi" w:cstheme="minorHAnsi"/>
          <w:sz w:val="22"/>
          <w:szCs w:val="22"/>
        </w:rPr>
        <w:t xml:space="preserve">ń </w:t>
      </w:r>
      <w:r w:rsidRPr="00C81A8F">
        <w:rPr>
          <w:rFonts w:asciiTheme="minorHAnsi" w:hAnsiTheme="minorHAnsi" w:cstheme="minorHAnsi"/>
          <w:sz w:val="22"/>
          <w:szCs w:val="22"/>
        </w:rPr>
        <w:t>stwierdzonych nieprawidłowo</w:t>
      </w:r>
      <w:r w:rsidRPr="00C81A8F">
        <w:rPr>
          <w:rFonts w:asciiTheme="minorHAnsi" w:eastAsia="TTE188D4F0t00" w:hAnsiTheme="minorHAnsi" w:cstheme="minorHAnsi"/>
          <w:sz w:val="22"/>
          <w:szCs w:val="22"/>
        </w:rPr>
        <w:t>ś</w:t>
      </w:r>
      <w:r w:rsidRPr="00C81A8F">
        <w:rPr>
          <w:rFonts w:asciiTheme="minorHAnsi" w:hAnsiTheme="minorHAnsi" w:cstheme="minorHAnsi"/>
          <w:sz w:val="22"/>
          <w:szCs w:val="22"/>
        </w:rPr>
        <w:t>ci wyszczególnionych wy</w:t>
      </w:r>
      <w:r w:rsidRPr="00C81A8F">
        <w:rPr>
          <w:rFonts w:asciiTheme="minorHAnsi" w:eastAsia="TTE188D4F0t00" w:hAnsiTheme="minorHAnsi" w:cstheme="minorHAnsi"/>
          <w:sz w:val="22"/>
          <w:szCs w:val="22"/>
        </w:rPr>
        <w:t>ż</w:t>
      </w:r>
      <w:r w:rsidRPr="00C81A8F">
        <w:rPr>
          <w:rFonts w:asciiTheme="minorHAnsi" w:hAnsiTheme="minorHAnsi" w:cstheme="minorHAnsi"/>
          <w:sz w:val="22"/>
          <w:szCs w:val="22"/>
        </w:rPr>
        <w:t>ej;</w:t>
      </w:r>
    </w:p>
    <w:p w14:paraId="43132FF6" w14:textId="3F5BC748" w:rsidR="00E55078" w:rsidRPr="00C81A8F" w:rsidRDefault="00E55078" w:rsidP="00B56E46">
      <w:pPr>
        <w:pStyle w:val="Standard"/>
        <w:numPr>
          <w:ilvl w:val="0"/>
          <w:numId w:val="4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 nierealizowanie polece</w:t>
      </w:r>
      <w:r w:rsidRPr="00C81A8F">
        <w:rPr>
          <w:rFonts w:asciiTheme="minorHAnsi" w:eastAsia="TTE188D4F0t00" w:hAnsiTheme="minorHAnsi" w:cstheme="minorHAnsi"/>
          <w:sz w:val="22"/>
          <w:szCs w:val="22"/>
        </w:rPr>
        <w:t xml:space="preserve">ń </w:t>
      </w:r>
      <w:r w:rsidRPr="00C81A8F">
        <w:rPr>
          <w:rFonts w:asciiTheme="minorHAnsi" w:hAnsiTheme="minorHAnsi" w:cstheme="minorHAnsi"/>
          <w:sz w:val="22"/>
          <w:szCs w:val="22"/>
        </w:rPr>
        <w:t>wpisanych do dziennika budowy przez Nadzór inwestorski lub Zamawiaj</w:t>
      </w:r>
      <w:r w:rsidRPr="00C81A8F">
        <w:rPr>
          <w:rFonts w:asciiTheme="minorHAnsi" w:eastAsia="TTE188D4F0t00" w:hAnsiTheme="minorHAnsi" w:cstheme="minorHAnsi"/>
          <w:sz w:val="22"/>
          <w:szCs w:val="22"/>
        </w:rPr>
        <w:t>ą</w:t>
      </w:r>
      <w:r w:rsidRPr="00C81A8F">
        <w:rPr>
          <w:rFonts w:asciiTheme="minorHAnsi" w:hAnsiTheme="minorHAnsi" w:cstheme="minorHAnsi"/>
          <w:sz w:val="22"/>
          <w:szCs w:val="22"/>
        </w:rPr>
        <w:t>cego w wysoko</w:t>
      </w:r>
      <w:r w:rsidRPr="00C81A8F">
        <w:rPr>
          <w:rFonts w:asciiTheme="minorHAnsi" w:eastAsia="TTE188D4F0t00" w:hAnsiTheme="minorHAnsi" w:cstheme="minorHAnsi"/>
          <w:sz w:val="22"/>
          <w:szCs w:val="22"/>
        </w:rPr>
        <w:t>ś</w:t>
      </w:r>
      <w:r w:rsidRPr="00C81A8F">
        <w:rPr>
          <w:rFonts w:asciiTheme="minorHAnsi" w:hAnsiTheme="minorHAnsi" w:cstheme="minorHAnsi"/>
          <w:sz w:val="22"/>
          <w:szCs w:val="22"/>
        </w:rPr>
        <w:t xml:space="preserve">ci </w:t>
      </w:r>
      <w:r w:rsidR="00D70C00">
        <w:rPr>
          <w:rFonts w:asciiTheme="minorHAnsi" w:hAnsiTheme="minorHAnsi" w:cstheme="minorHAnsi"/>
          <w:b/>
          <w:bCs/>
          <w:sz w:val="22"/>
          <w:szCs w:val="22"/>
        </w:rPr>
        <w:t>2</w:t>
      </w:r>
      <w:r w:rsidRPr="00C81A8F">
        <w:rPr>
          <w:rFonts w:asciiTheme="minorHAnsi" w:hAnsiTheme="minorHAnsi" w:cstheme="minorHAnsi"/>
          <w:b/>
          <w:bCs/>
          <w:sz w:val="22"/>
          <w:szCs w:val="22"/>
        </w:rPr>
        <w:t>000,00 zł</w:t>
      </w:r>
      <w:r w:rsidRPr="00C81A8F">
        <w:rPr>
          <w:rFonts w:asciiTheme="minorHAnsi" w:hAnsiTheme="minorHAnsi" w:cstheme="minorHAnsi"/>
          <w:sz w:val="22"/>
          <w:szCs w:val="22"/>
        </w:rPr>
        <w:t>, za ka</w:t>
      </w:r>
      <w:r w:rsidRPr="00C81A8F">
        <w:rPr>
          <w:rFonts w:asciiTheme="minorHAnsi" w:eastAsia="TTE188D4F0t00" w:hAnsiTheme="minorHAnsi" w:cstheme="minorHAnsi"/>
          <w:sz w:val="22"/>
          <w:szCs w:val="22"/>
        </w:rPr>
        <w:t>ż</w:t>
      </w:r>
      <w:r w:rsidRPr="00C81A8F">
        <w:rPr>
          <w:rFonts w:asciiTheme="minorHAnsi" w:hAnsiTheme="minorHAnsi" w:cstheme="minorHAnsi"/>
          <w:sz w:val="22"/>
          <w:szCs w:val="22"/>
        </w:rPr>
        <w:t>dy dzie</w:t>
      </w:r>
      <w:r w:rsidRPr="00C81A8F">
        <w:rPr>
          <w:rFonts w:asciiTheme="minorHAnsi" w:eastAsia="TTE188D4F0t00" w:hAnsiTheme="minorHAnsi" w:cstheme="minorHAnsi"/>
          <w:sz w:val="22"/>
          <w:szCs w:val="22"/>
        </w:rPr>
        <w:t xml:space="preserve">ń </w:t>
      </w:r>
      <w:r w:rsidRPr="00C81A8F">
        <w:rPr>
          <w:rFonts w:asciiTheme="minorHAnsi" w:hAnsiTheme="minorHAnsi" w:cstheme="minorHAnsi"/>
          <w:sz w:val="22"/>
          <w:szCs w:val="22"/>
        </w:rPr>
        <w:t>nierealizowanego polecenia;</w:t>
      </w:r>
    </w:p>
    <w:p w14:paraId="5223C1D0" w14:textId="06D5D102" w:rsidR="00E55078" w:rsidRPr="00C81A8F" w:rsidRDefault="00E55078" w:rsidP="00B56E46">
      <w:pPr>
        <w:pStyle w:val="Standard"/>
        <w:numPr>
          <w:ilvl w:val="0"/>
          <w:numId w:val="4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 tytułu nieprzedłożenia przez Wykonawcę</w:t>
      </w:r>
      <w:r w:rsidR="00800047" w:rsidRPr="00C81A8F">
        <w:rPr>
          <w:rFonts w:asciiTheme="minorHAnsi" w:hAnsiTheme="minorHAnsi" w:cstheme="minorHAnsi"/>
          <w:sz w:val="22"/>
          <w:szCs w:val="22"/>
        </w:rPr>
        <w:t xml:space="preserve"> w terminie o którym mowa w § </w:t>
      </w:r>
      <w:r w:rsidR="006C1864" w:rsidRPr="00C81A8F">
        <w:rPr>
          <w:rFonts w:asciiTheme="minorHAnsi" w:hAnsiTheme="minorHAnsi" w:cstheme="minorHAnsi"/>
          <w:sz w:val="22"/>
          <w:szCs w:val="22"/>
        </w:rPr>
        <w:t>19</w:t>
      </w:r>
      <w:r w:rsidRPr="00C81A8F">
        <w:rPr>
          <w:rFonts w:asciiTheme="minorHAnsi" w:hAnsiTheme="minorHAnsi" w:cstheme="minorHAnsi"/>
          <w:sz w:val="22"/>
          <w:szCs w:val="22"/>
        </w:rPr>
        <w:t xml:space="preserve"> ust.4 ważnej umowy ubezpieczenia wraz z dowodem opłacenia składki ubezpieczeniowej, w wysokości </w:t>
      </w:r>
      <w:r w:rsidRPr="00C81A8F">
        <w:rPr>
          <w:rFonts w:asciiTheme="minorHAnsi" w:hAnsiTheme="minorHAnsi" w:cstheme="minorHAnsi"/>
          <w:b/>
          <w:sz w:val="22"/>
          <w:szCs w:val="22"/>
        </w:rPr>
        <w:t>0,05%</w:t>
      </w:r>
      <w:r w:rsidRPr="00C81A8F">
        <w:rPr>
          <w:rFonts w:asciiTheme="minorHAnsi" w:hAnsiTheme="minorHAnsi" w:cstheme="minorHAnsi"/>
          <w:sz w:val="22"/>
          <w:szCs w:val="22"/>
        </w:rPr>
        <w:t xml:space="preserve"> wynagrodzenia umownego brutto, określonego w § 13 ust.1;</w:t>
      </w:r>
    </w:p>
    <w:p w14:paraId="40CF3369" w14:textId="25FF3CDD" w:rsidR="00E55078" w:rsidRPr="00C81A8F" w:rsidRDefault="00E55078" w:rsidP="00B56E46">
      <w:pPr>
        <w:pStyle w:val="Standard"/>
        <w:numPr>
          <w:ilvl w:val="0"/>
          <w:numId w:val="4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za uchybienie obowiązkom o których mowa w § 4 ust. 3 – </w:t>
      </w:r>
      <w:r w:rsidRPr="00C81A8F">
        <w:rPr>
          <w:rFonts w:asciiTheme="minorHAnsi" w:hAnsiTheme="minorHAnsi" w:cstheme="minorHAnsi"/>
          <w:b/>
          <w:sz w:val="22"/>
          <w:szCs w:val="22"/>
        </w:rPr>
        <w:t>2000</w:t>
      </w:r>
      <w:r w:rsidR="0035511F" w:rsidRPr="00C81A8F">
        <w:rPr>
          <w:rFonts w:asciiTheme="minorHAnsi" w:hAnsiTheme="minorHAnsi" w:cstheme="minorHAnsi"/>
          <w:b/>
          <w:sz w:val="22"/>
          <w:szCs w:val="22"/>
        </w:rPr>
        <w:t>,00</w:t>
      </w:r>
      <w:r w:rsidRPr="00C81A8F">
        <w:rPr>
          <w:rFonts w:asciiTheme="minorHAnsi" w:hAnsiTheme="minorHAnsi" w:cstheme="minorHAnsi"/>
          <w:b/>
          <w:sz w:val="22"/>
          <w:szCs w:val="22"/>
        </w:rPr>
        <w:t xml:space="preserve"> zł</w:t>
      </w:r>
      <w:r w:rsidRPr="00C81A8F">
        <w:rPr>
          <w:rFonts w:asciiTheme="minorHAnsi" w:hAnsiTheme="minorHAnsi" w:cstheme="minorHAnsi"/>
          <w:sz w:val="22"/>
          <w:szCs w:val="22"/>
        </w:rPr>
        <w:t xml:space="preserve"> za każdy rozpoczęty miesiąc zatrudniania danego pracownika na podstawie innej niż stosunek pracy – w okresie obowiązywania niniejszej umowy;</w:t>
      </w:r>
    </w:p>
    <w:p w14:paraId="67F41DBB" w14:textId="40AB67AC" w:rsidR="00E55078" w:rsidRPr="00C81A8F" w:rsidRDefault="00E55078" w:rsidP="00B56E46">
      <w:pPr>
        <w:pStyle w:val="Standard"/>
        <w:numPr>
          <w:ilvl w:val="0"/>
          <w:numId w:val="48"/>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 za nieprzystąpienie do realizacji umowy w wysokości </w:t>
      </w:r>
      <w:r w:rsidRPr="00C81A8F">
        <w:rPr>
          <w:rFonts w:asciiTheme="minorHAnsi" w:hAnsiTheme="minorHAnsi" w:cstheme="minorHAnsi"/>
          <w:b/>
          <w:sz w:val="22"/>
          <w:szCs w:val="22"/>
        </w:rPr>
        <w:t>2000</w:t>
      </w:r>
      <w:r w:rsidR="0035511F" w:rsidRPr="00C81A8F">
        <w:rPr>
          <w:rFonts w:asciiTheme="minorHAnsi" w:hAnsiTheme="minorHAnsi" w:cstheme="minorHAnsi"/>
          <w:b/>
          <w:sz w:val="22"/>
          <w:szCs w:val="22"/>
        </w:rPr>
        <w:t>,00</w:t>
      </w:r>
      <w:r w:rsidRPr="00C81A8F">
        <w:rPr>
          <w:rFonts w:asciiTheme="minorHAnsi" w:hAnsiTheme="minorHAnsi" w:cstheme="minorHAnsi"/>
          <w:b/>
          <w:sz w:val="22"/>
          <w:szCs w:val="22"/>
        </w:rPr>
        <w:t xml:space="preserve"> zł</w:t>
      </w:r>
      <w:r w:rsidRPr="00C81A8F">
        <w:rPr>
          <w:rFonts w:asciiTheme="minorHAnsi" w:hAnsiTheme="minorHAnsi" w:cstheme="minorHAnsi"/>
          <w:sz w:val="22"/>
          <w:szCs w:val="22"/>
        </w:rPr>
        <w:t xml:space="preserve"> za każdy rozpoczęty dzień zwłoki.</w:t>
      </w:r>
    </w:p>
    <w:p w14:paraId="1B257FEE" w14:textId="77777777" w:rsidR="00E55078" w:rsidRPr="00C81A8F" w:rsidRDefault="00E55078" w:rsidP="00B56E46">
      <w:pPr>
        <w:pStyle w:val="Standard"/>
        <w:numPr>
          <w:ilvl w:val="0"/>
          <w:numId w:val="48"/>
        </w:numPr>
        <w:spacing w:line="276" w:lineRule="auto"/>
        <w:ind w:left="714" w:hanging="357"/>
        <w:jc w:val="both"/>
        <w:rPr>
          <w:rFonts w:asciiTheme="minorHAnsi" w:hAnsiTheme="minorHAnsi" w:cstheme="minorHAnsi"/>
          <w:sz w:val="22"/>
          <w:szCs w:val="22"/>
        </w:rPr>
      </w:pPr>
      <w:r w:rsidRPr="00C81A8F">
        <w:rPr>
          <w:rFonts w:asciiTheme="minorHAnsi" w:hAnsiTheme="minorHAnsi" w:cstheme="minorHAnsi"/>
          <w:sz w:val="22"/>
          <w:szCs w:val="22"/>
        </w:rPr>
        <w:t>za nieprzedłożenie wykazu, o którym mowa w § 4 ust. 6 w wysokości 0,05% wynagrodzenia umownego brutto, określonego w § 13 ust.1 za każdy dzień nieprzedłożenia liczony od dnia przekazania terenu budowy;</w:t>
      </w:r>
    </w:p>
    <w:p w14:paraId="3611C620" w14:textId="03945535" w:rsidR="00E55078" w:rsidRPr="00C81A8F" w:rsidRDefault="00E55078" w:rsidP="00B56E46">
      <w:pPr>
        <w:pStyle w:val="Standard"/>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Suma kar umownych naliczonych na podstawie ust. 1 nie może przekroczyć </w:t>
      </w:r>
      <w:r w:rsidR="003B53AB" w:rsidRPr="00C81A8F">
        <w:rPr>
          <w:rFonts w:asciiTheme="minorHAnsi" w:hAnsiTheme="minorHAnsi" w:cstheme="minorHAnsi"/>
          <w:sz w:val="22"/>
          <w:szCs w:val="22"/>
        </w:rPr>
        <w:t xml:space="preserve">łącznie </w:t>
      </w:r>
      <w:r w:rsidRPr="00C81A8F">
        <w:rPr>
          <w:rFonts w:asciiTheme="minorHAnsi" w:hAnsiTheme="minorHAnsi" w:cstheme="minorHAnsi"/>
          <w:sz w:val="22"/>
          <w:szCs w:val="22"/>
        </w:rPr>
        <w:t>30% wynagrodzenia brutto określonego w § 13 ust. 1 Umowy.</w:t>
      </w:r>
    </w:p>
    <w:p w14:paraId="62EA775D" w14:textId="77777777" w:rsidR="00E55078" w:rsidRPr="00C81A8F" w:rsidRDefault="00E55078" w:rsidP="00B56E46">
      <w:pPr>
        <w:pStyle w:val="Standard"/>
        <w:tabs>
          <w:tab w:val="left" w:pos="10208"/>
          <w:tab w:val="left" w:pos="10491"/>
        </w:tabs>
        <w:spacing w:before="40" w:after="160" w:line="276" w:lineRule="auto"/>
        <w:ind w:left="426" w:right="-1" w:hanging="426"/>
        <w:jc w:val="both"/>
        <w:rPr>
          <w:rFonts w:asciiTheme="minorHAnsi" w:hAnsiTheme="minorHAnsi" w:cstheme="minorHAnsi"/>
          <w:sz w:val="22"/>
          <w:szCs w:val="22"/>
        </w:rPr>
      </w:pPr>
      <w:r w:rsidRPr="00C81A8F">
        <w:rPr>
          <w:rFonts w:asciiTheme="minorHAnsi" w:hAnsiTheme="minorHAnsi" w:cstheme="minorHAnsi"/>
          <w:sz w:val="22"/>
          <w:szCs w:val="22"/>
        </w:rPr>
        <w:t>2.</w:t>
      </w:r>
      <w:r w:rsidRPr="00C81A8F">
        <w:rPr>
          <w:rFonts w:asciiTheme="minorHAnsi" w:hAnsiTheme="minorHAnsi" w:cstheme="minorHAnsi"/>
          <w:sz w:val="22"/>
          <w:szCs w:val="22"/>
        </w:rPr>
        <w:tab/>
        <w:t>Wykonawca poniesie kary umowne za naruszenie postanowień umowy w zakresie podwykonawstwa z tytułu:</w:t>
      </w:r>
    </w:p>
    <w:p w14:paraId="57F21E66" w14:textId="77777777" w:rsidR="00E55078" w:rsidRPr="00C81A8F" w:rsidRDefault="00E55078" w:rsidP="00B56E46">
      <w:pPr>
        <w:pStyle w:val="Standard"/>
        <w:numPr>
          <w:ilvl w:val="0"/>
          <w:numId w:val="105"/>
        </w:numPr>
        <w:tabs>
          <w:tab w:val="left" w:pos="2411"/>
          <w:tab w:val="left" w:pos="11199"/>
        </w:tabs>
        <w:spacing w:before="40" w:after="160" w:line="276" w:lineRule="auto"/>
        <w:ind w:right="-1"/>
        <w:jc w:val="both"/>
        <w:rPr>
          <w:rFonts w:asciiTheme="minorHAnsi" w:hAnsiTheme="minorHAnsi" w:cstheme="minorHAnsi"/>
          <w:sz w:val="22"/>
          <w:szCs w:val="22"/>
        </w:rPr>
      </w:pPr>
      <w:r w:rsidRPr="00C81A8F">
        <w:rPr>
          <w:rFonts w:asciiTheme="minorHAnsi" w:hAnsiTheme="minorHAnsi" w:cstheme="minorHAnsi"/>
          <w:sz w:val="22"/>
          <w:szCs w:val="22"/>
        </w:rPr>
        <w:t xml:space="preserve">jeżeli prace objęte przedmiotem niniejszej umowy będzie wykonywał podmiot inny niż Wykonawca lub inny niż Podwykonawca skierowany do wykonania zamówienia robót zgodnie </w:t>
      </w:r>
      <w:r w:rsidRPr="00C81A8F">
        <w:rPr>
          <w:rFonts w:asciiTheme="minorHAnsi" w:hAnsiTheme="minorHAnsi" w:cstheme="minorHAnsi"/>
          <w:sz w:val="22"/>
          <w:szCs w:val="22"/>
        </w:rPr>
        <w:lastRenderedPageBreak/>
        <w:t>z procedurą określoną w § 9 niniejszej umowy – karę w wysokości 2% wynagrodzenia brutto, o którym mowa w § 13 ust.1;</w:t>
      </w:r>
    </w:p>
    <w:p w14:paraId="7E85134E" w14:textId="77777777" w:rsidR="00E55078" w:rsidRPr="00C81A8F" w:rsidRDefault="00E55078" w:rsidP="00B56E46">
      <w:pPr>
        <w:pStyle w:val="Standard"/>
        <w:numPr>
          <w:ilvl w:val="0"/>
          <w:numId w:val="105"/>
        </w:numPr>
        <w:tabs>
          <w:tab w:val="left" w:pos="2411"/>
          <w:tab w:val="left" w:pos="11199"/>
        </w:tabs>
        <w:spacing w:before="40" w:after="160" w:line="276" w:lineRule="auto"/>
        <w:ind w:right="-1"/>
        <w:jc w:val="both"/>
        <w:rPr>
          <w:rFonts w:asciiTheme="minorHAnsi" w:hAnsiTheme="minorHAnsi" w:cstheme="minorHAnsi"/>
          <w:sz w:val="22"/>
          <w:szCs w:val="22"/>
        </w:rPr>
      </w:pPr>
      <w:r w:rsidRPr="00C81A8F">
        <w:rPr>
          <w:rFonts w:asciiTheme="minorHAnsi" w:hAnsiTheme="minorHAnsi" w:cstheme="minorHAnsi"/>
          <w:sz w:val="22"/>
          <w:szCs w:val="22"/>
        </w:rPr>
        <w:t xml:space="preserve">braku zapłaty wynagrodzenia należnego podwykonawcom lub dalszym podwykonawcom w wysokości 10% wartości brutto tej części wynagrodzenia, która należna jest podwykonawcy/podwykonawcom. </w:t>
      </w:r>
    </w:p>
    <w:p w14:paraId="524298E3" w14:textId="77777777" w:rsidR="00E55078" w:rsidRPr="00C81A8F" w:rsidRDefault="00E55078" w:rsidP="00B56E46">
      <w:pPr>
        <w:pStyle w:val="Standard"/>
        <w:numPr>
          <w:ilvl w:val="0"/>
          <w:numId w:val="105"/>
        </w:numPr>
        <w:tabs>
          <w:tab w:val="left" w:pos="2411"/>
          <w:tab w:val="left" w:pos="11199"/>
        </w:tabs>
        <w:spacing w:before="40" w:after="160" w:line="276" w:lineRule="auto"/>
        <w:ind w:right="-1"/>
        <w:jc w:val="both"/>
        <w:rPr>
          <w:rFonts w:asciiTheme="minorHAnsi" w:hAnsiTheme="minorHAnsi" w:cstheme="minorHAnsi"/>
          <w:sz w:val="22"/>
          <w:szCs w:val="22"/>
        </w:rPr>
      </w:pPr>
      <w:r w:rsidRPr="00C81A8F">
        <w:rPr>
          <w:rFonts w:asciiTheme="minorHAnsi" w:hAnsiTheme="minorHAnsi" w:cstheme="minorHAnsi"/>
          <w:sz w:val="22"/>
          <w:szCs w:val="22"/>
        </w:rPr>
        <w:t xml:space="preserve">nieterminowej zapłaty wynagrodzenia należnego podwykonawcom lub dalszym podwykonawcom w wysokości 0,1% wartości brutto tej części wynagrodzenia, która należna jest podwykonawcy/podwykonawcom, za każdy dzień zwłoki. </w:t>
      </w:r>
    </w:p>
    <w:p w14:paraId="5FF0188D" w14:textId="77777777" w:rsidR="00E55078" w:rsidRPr="00C81A8F" w:rsidRDefault="00E55078" w:rsidP="00B56E46">
      <w:pPr>
        <w:pStyle w:val="Standard"/>
        <w:numPr>
          <w:ilvl w:val="0"/>
          <w:numId w:val="105"/>
        </w:numPr>
        <w:tabs>
          <w:tab w:val="left" w:pos="2411"/>
          <w:tab w:val="left" w:pos="11199"/>
        </w:tabs>
        <w:spacing w:before="40" w:after="160" w:line="276" w:lineRule="auto"/>
        <w:ind w:right="-1"/>
        <w:jc w:val="both"/>
        <w:rPr>
          <w:rFonts w:asciiTheme="minorHAnsi" w:hAnsiTheme="minorHAnsi" w:cstheme="minorHAnsi"/>
          <w:sz w:val="22"/>
          <w:szCs w:val="22"/>
        </w:rPr>
      </w:pPr>
      <w:r w:rsidRPr="00C81A8F">
        <w:rPr>
          <w:rFonts w:asciiTheme="minorHAnsi" w:hAnsiTheme="minorHAnsi" w:cstheme="minorHAnsi"/>
          <w:sz w:val="22"/>
          <w:szCs w:val="22"/>
        </w:rPr>
        <w:t>nieprzedłożenia do zaakceptowania projektu umowy o podwykonawstwo, której przedmiotem są roboty budowlane, lub projektu jej zmiany w wysokości 0,1% wynagrodzenia brutto, o którym mowa w § 13 ust. 1;</w:t>
      </w:r>
    </w:p>
    <w:p w14:paraId="18EABC21" w14:textId="77777777" w:rsidR="00E55078" w:rsidRPr="00C81A8F" w:rsidRDefault="00E55078" w:rsidP="00B56E46">
      <w:pPr>
        <w:pStyle w:val="Standard"/>
        <w:numPr>
          <w:ilvl w:val="0"/>
          <w:numId w:val="105"/>
        </w:numPr>
        <w:tabs>
          <w:tab w:val="left" w:pos="2411"/>
          <w:tab w:val="left" w:pos="11199"/>
        </w:tabs>
        <w:spacing w:before="40" w:after="160" w:line="276" w:lineRule="auto"/>
        <w:ind w:right="-1"/>
        <w:jc w:val="both"/>
        <w:rPr>
          <w:rFonts w:asciiTheme="minorHAnsi" w:hAnsiTheme="minorHAnsi" w:cstheme="minorHAnsi"/>
          <w:sz w:val="22"/>
          <w:szCs w:val="22"/>
        </w:rPr>
      </w:pPr>
      <w:r w:rsidRPr="00C81A8F">
        <w:rPr>
          <w:rFonts w:asciiTheme="minorHAnsi" w:hAnsiTheme="minorHAnsi" w:cstheme="minorHAnsi"/>
          <w:sz w:val="22"/>
          <w:szCs w:val="22"/>
        </w:rPr>
        <w:t>nieprzedłożenia poświadczonej za zgodność z oryginałem kopii umowy o podwykonawstwo lub jej zmiany w wysokości 0,1% wynagrodzenia brutto, o którym mowa w § 13 ust. 1;</w:t>
      </w:r>
    </w:p>
    <w:p w14:paraId="00400ED7" w14:textId="77777777" w:rsidR="00E55078" w:rsidRPr="00C81A8F" w:rsidRDefault="00E55078" w:rsidP="00B56E46">
      <w:pPr>
        <w:pStyle w:val="Standard"/>
        <w:numPr>
          <w:ilvl w:val="0"/>
          <w:numId w:val="105"/>
        </w:numPr>
        <w:tabs>
          <w:tab w:val="left" w:pos="2411"/>
          <w:tab w:val="left" w:pos="11199"/>
        </w:tabs>
        <w:spacing w:before="40" w:after="160" w:line="276" w:lineRule="auto"/>
        <w:ind w:right="-1"/>
        <w:jc w:val="both"/>
        <w:rPr>
          <w:rFonts w:asciiTheme="minorHAnsi" w:hAnsiTheme="minorHAnsi" w:cstheme="minorHAnsi"/>
          <w:sz w:val="22"/>
          <w:szCs w:val="22"/>
        </w:rPr>
      </w:pPr>
      <w:r w:rsidRPr="00C81A8F">
        <w:rPr>
          <w:rFonts w:asciiTheme="minorHAnsi" w:hAnsiTheme="minorHAnsi" w:cstheme="minorHAnsi"/>
          <w:sz w:val="22"/>
          <w:szCs w:val="22"/>
        </w:rPr>
        <w:t>braku zmiany umowy o podwykonawstwo w zakresie terminu zapłaty – w wysokości 0,05% wynagrodzenia brutto, o którym mowa w § 13 ust. 1.</w:t>
      </w:r>
    </w:p>
    <w:p w14:paraId="34860135" w14:textId="77777777" w:rsidR="00E55078" w:rsidRPr="00C81A8F" w:rsidRDefault="00E55078" w:rsidP="00B56E46">
      <w:pPr>
        <w:pStyle w:val="Standard"/>
        <w:numPr>
          <w:ilvl w:val="0"/>
          <w:numId w:val="105"/>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Łączna maksymalna wysokość kar umownych, o których mowa w ust. 2 pkt. 2 lub 3 nie może przekroczyć 30% wynagrodzenia brutto określonego w § 13 ust. 1 Umowy.</w:t>
      </w:r>
    </w:p>
    <w:p w14:paraId="13E92374" w14:textId="77777777" w:rsidR="00E55078" w:rsidRPr="00C81A8F" w:rsidRDefault="00E55078" w:rsidP="00B56E46">
      <w:pPr>
        <w:pStyle w:val="Standard"/>
        <w:tabs>
          <w:tab w:val="left" w:pos="10208"/>
          <w:tab w:val="left" w:pos="10491"/>
        </w:tabs>
        <w:spacing w:before="40" w:after="240" w:line="276" w:lineRule="auto"/>
        <w:ind w:left="426" w:right="-1" w:hanging="426"/>
        <w:jc w:val="both"/>
        <w:rPr>
          <w:rFonts w:asciiTheme="minorHAnsi" w:hAnsiTheme="minorHAnsi" w:cstheme="minorHAnsi"/>
          <w:sz w:val="22"/>
          <w:szCs w:val="22"/>
        </w:rPr>
      </w:pPr>
      <w:r w:rsidRPr="00C81A8F">
        <w:rPr>
          <w:rFonts w:asciiTheme="minorHAnsi" w:hAnsiTheme="minorHAnsi" w:cstheme="minorHAnsi"/>
          <w:sz w:val="22"/>
          <w:szCs w:val="22"/>
        </w:rPr>
        <w:t>3.</w:t>
      </w:r>
      <w:r w:rsidRPr="00C81A8F">
        <w:rPr>
          <w:rFonts w:asciiTheme="minorHAnsi" w:hAnsiTheme="minorHAnsi" w:cstheme="minorHAnsi"/>
          <w:sz w:val="22"/>
          <w:szCs w:val="22"/>
        </w:rPr>
        <w:tab/>
        <w:t>W przypadku odstąpienia od realizacji Umowy przez którąkolwiek ze Stron z przyczyn leżących po stronie Wykonawcy, Wykonawca zapłaci Zamawiającemu karę umowną w wysokości 20 % łącznego wynagrodzenia brutto określonego w § 13 ust.1 Umowy.</w:t>
      </w:r>
    </w:p>
    <w:p w14:paraId="7201C8CB" w14:textId="77777777" w:rsidR="00E55078" w:rsidRPr="00C81A8F" w:rsidRDefault="00E55078" w:rsidP="00B56E46">
      <w:pPr>
        <w:pStyle w:val="Standard"/>
        <w:spacing w:after="120" w:line="276" w:lineRule="auto"/>
        <w:ind w:left="360" w:hanging="360"/>
        <w:jc w:val="both"/>
        <w:rPr>
          <w:rFonts w:asciiTheme="minorHAnsi" w:hAnsiTheme="minorHAnsi" w:cstheme="minorHAnsi"/>
          <w:sz w:val="22"/>
          <w:szCs w:val="22"/>
        </w:rPr>
      </w:pPr>
      <w:r w:rsidRPr="00C81A8F">
        <w:rPr>
          <w:rFonts w:asciiTheme="minorHAnsi" w:hAnsiTheme="minorHAnsi" w:cstheme="minorHAnsi"/>
          <w:sz w:val="22"/>
          <w:szCs w:val="22"/>
        </w:rPr>
        <w:t>4.</w:t>
      </w:r>
      <w:r w:rsidRPr="00C81A8F">
        <w:rPr>
          <w:rFonts w:asciiTheme="minorHAnsi" w:hAnsiTheme="minorHAnsi" w:cstheme="minorHAnsi"/>
          <w:sz w:val="22"/>
          <w:szCs w:val="22"/>
        </w:rPr>
        <w:tab/>
        <w:t xml:space="preserve">Zamawiający zastrzega sobie prawo do potrącenia naliczonych kar umownych </w:t>
      </w:r>
      <w:r w:rsidRPr="00C81A8F">
        <w:rPr>
          <w:rFonts w:asciiTheme="minorHAnsi" w:hAnsiTheme="minorHAnsi" w:cstheme="minorHAnsi"/>
          <w:sz w:val="22"/>
          <w:szCs w:val="22"/>
        </w:rPr>
        <w:br/>
        <w:t>z wynagrodzenia przysługującego Wykonawcy oraz zabezpieczenia należytego wykonania umowy.</w:t>
      </w:r>
    </w:p>
    <w:p w14:paraId="498101AA" w14:textId="77777777" w:rsidR="00E55078" w:rsidRPr="00C81A8F" w:rsidRDefault="00E55078" w:rsidP="00B56E46">
      <w:pPr>
        <w:pStyle w:val="Textbody"/>
        <w:spacing w:after="120" w:line="276" w:lineRule="auto"/>
        <w:ind w:left="426" w:hanging="426"/>
        <w:rPr>
          <w:rFonts w:asciiTheme="minorHAnsi" w:hAnsiTheme="minorHAnsi" w:cstheme="minorHAnsi"/>
          <w:sz w:val="22"/>
          <w:szCs w:val="22"/>
          <w:lang w:val="pl-PL"/>
        </w:rPr>
      </w:pPr>
      <w:r w:rsidRPr="00C81A8F">
        <w:rPr>
          <w:rFonts w:asciiTheme="minorHAnsi" w:hAnsiTheme="minorHAnsi" w:cstheme="minorHAnsi"/>
          <w:sz w:val="22"/>
          <w:szCs w:val="22"/>
          <w:lang w:val="pl-PL"/>
        </w:rPr>
        <w:t>5.</w:t>
      </w:r>
      <w:r w:rsidRPr="00C81A8F">
        <w:rPr>
          <w:rFonts w:asciiTheme="minorHAnsi" w:hAnsiTheme="minorHAnsi" w:cstheme="minorHAnsi"/>
          <w:sz w:val="22"/>
          <w:szCs w:val="22"/>
          <w:lang w:val="pl-PL"/>
        </w:rPr>
        <w:tab/>
        <w:t>Zamawiający zastrzega prawo do dochodzenia odszkodowania przenoszącego wysokość zastrzeżonych kar umownych, do wysokości rzeczywiście poniesionej szkody, na zasadach ogólnych uregulowanych w Kodeksie Cywilnym.</w:t>
      </w:r>
    </w:p>
    <w:p w14:paraId="7529C294" w14:textId="77777777" w:rsidR="00E55078" w:rsidRPr="00C81A8F" w:rsidRDefault="00E55078" w:rsidP="00B56E46">
      <w:pPr>
        <w:pStyle w:val="Standard"/>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6.</w:t>
      </w:r>
      <w:r w:rsidRPr="00C81A8F">
        <w:rPr>
          <w:rFonts w:asciiTheme="minorHAnsi" w:hAnsiTheme="minorHAnsi" w:cstheme="minorHAnsi"/>
          <w:sz w:val="22"/>
          <w:szCs w:val="22"/>
        </w:rPr>
        <w:tab/>
        <w:t>Odstąpienie od umowy nie wyłącza uprawnienia Zamawiającego do dochodzenia kar umownych należnych z tytułu wystąpienia okoliczności mających miejsce przed złożeniem oświadczenia o odstąpieniu od umowy.</w:t>
      </w:r>
    </w:p>
    <w:p w14:paraId="5E1A9037" w14:textId="164BEF77"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 1</w:t>
      </w:r>
      <w:r w:rsidR="009A6BD1" w:rsidRPr="00C81A8F">
        <w:rPr>
          <w:rFonts w:asciiTheme="minorHAnsi" w:hAnsiTheme="minorHAnsi" w:cstheme="minorHAnsi"/>
          <w:sz w:val="22"/>
          <w:szCs w:val="22"/>
          <w:lang w:val="pl-PL"/>
        </w:rPr>
        <w:t>8</w:t>
      </w:r>
      <w:r w:rsidRPr="00C81A8F">
        <w:rPr>
          <w:rFonts w:asciiTheme="minorHAnsi" w:hAnsiTheme="minorHAnsi" w:cstheme="minorHAnsi"/>
          <w:sz w:val="22"/>
          <w:szCs w:val="22"/>
          <w:lang w:val="pl-PL"/>
        </w:rPr>
        <w:t>.</w:t>
      </w:r>
    </w:p>
    <w:p w14:paraId="3C1B6FEA"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bookmarkStart w:id="4" w:name="_Toc68356760"/>
      <w:r w:rsidRPr="00C81A8F">
        <w:rPr>
          <w:rFonts w:asciiTheme="minorHAnsi" w:hAnsiTheme="minorHAnsi" w:cstheme="minorHAnsi"/>
          <w:b/>
          <w:sz w:val="22"/>
          <w:szCs w:val="22"/>
        </w:rPr>
        <w:t>Odpowiedzialność i ryzyko</w:t>
      </w:r>
      <w:bookmarkEnd w:id="4"/>
    </w:p>
    <w:p w14:paraId="03A126FF" w14:textId="42F6CBF4" w:rsidR="00E55078" w:rsidRPr="00C81A8F" w:rsidRDefault="00E55078" w:rsidP="00B56E46">
      <w:pPr>
        <w:pStyle w:val="Standard"/>
        <w:numPr>
          <w:ilvl w:val="0"/>
          <w:numId w:val="87"/>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Odpowiedzialność za wszelkie ryzyko związane ze szkodą, utratą dóbr materialnych lub z uszkodzeniem ciała czy śmiercią, w czasie wykonywania prac wynikających z Umowy, ponosi Wykonawca.</w:t>
      </w:r>
    </w:p>
    <w:p w14:paraId="5861C6F2" w14:textId="77777777" w:rsidR="00E55078" w:rsidRPr="00C81A8F" w:rsidRDefault="00E55078" w:rsidP="00B56E46">
      <w:pPr>
        <w:pStyle w:val="Standard"/>
        <w:numPr>
          <w:ilvl w:val="0"/>
          <w:numId w:val="8"/>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Zamawiający ponosi odpowiedzialność za wszelkie ryzyko wynikające z jego działań lub zaniechań niezwiązanych z działalnością Wykonawcy.</w:t>
      </w:r>
    </w:p>
    <w:p w14:paraId="3A1A289A" w14:textId="292A70ED" w:rsidR="00E55078" w:rsidRPr="00C81A8F" w:rsidRDefault="00E55078" w:rsidP="00B56E46">
      <w:pPr>
        <w:pStyle w:val="Standard"/>
        <w:numPr>
          <w:ilvl w:val="0"/>
          <w:numId w:val="8"/>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Każda ze Stron jest prawnie odpowiedzialna za swe działania we własnym zakresie i powinna zabezpieczyć drugą Stronę przed stratami, kosztami oraz roszczeniami </w:t>
      </w:r>
      <w:r w:rsidR="00521923" w:rsidRPr="00C81A8F">
        <w:rPr>
          <w:rFonts w:asciiTheme="minorHAnsi" w:hAnsiTheme="minorHAnsi" w:cstheme="minorHAnsi"/>
          <w:sz w:val="22"/>
          <w:szCs w:val="22"/>
        </w:rPr>
        <w:br/>
      </w:r>
      <w:r w:rsidRPr="00C81A8F">
        <w:rPr>
          <w:rFonts w:asciiTheme="minorHAnsi" w:hAnsiTheme="minorHAnsi" w:cstheme="minorHAnsi"/>
          <w:sz w:val="22"/>
          <w:szCs w:val="22"/>
        </w:rPr>
        <w:lastRenderedPageBreak/>
        <w:t>o odszkodowania za szkody, straty, utratę dóbr majątkowych, obrażenia cielesne czy śmierć, spowodowane w wyniku jej działania lub zaniechania.</w:t>
      </w:r>
    </w:p>
    <w:p w14:paraId="18946AFF" w14:textId="10FB194C" w:rsidR="00E55078" w:rsidRPr="00C81A8F" w:rsidRDefault="00E55078" w:rsidP="00B56E46">
      <w:pPr>
        <w:pStyle w:val="Standard"/>
        <w:numPr>
          <w:ilvl w:val="0"/>
          <w:numId w:val="8"/>
        </w:numPr>
        <w:tabs>
          <w:tab w:val="left" w:pos="-2029"/>
        </w:tabs>
        <w:suppressAutoHyphens w:val="0"/>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Strona, wobec której skierowano roszczenie o odszkodowanie z wyżej wymienionego tytułu powinna podjąć wszelkie działania w celu zmniejszenia szkody w tym zniszczeń i strat, które mogą wystąpić.</w:t>
      </w:r>
    </w:p>
    <w:p w14:paraId="10D98451" w14:textId="77777777" w:rsidR="00E55078" w:rsidRPr="00C81A8F" w:rsidRDefault="00E55078" w:rsidP="00B56E46">
      <w:pPr>
        <w:pStyle w:val="Standard"/>
        <w:numPr>
          <w:ilvl w:val="0"/>
          <w:numId w:val="8"/>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zobowiązuje się na swój koszt strzec mienia znajdującego się na Terenie Budowy.</w:t>
      </w:r>
    </w:p>
    <w:p w14:paraId="0F913AB5" w14:textId="5BA804F6" w:rsidR="00C06BF3" w:rsidRPr="00CC5FCD" w:rsidRDefault="00E55078" w:rsidP="00B56E46">
      <w:pPr>
        <w:pStyle w:val="Zwykytekst"/>
        <w:numPr>
          <w:ilvl w:val="0"/>
          <w:numId w:val="8"/>
        </w:numPr>
        <w:tabs>
          <w:tab w:val="left" w:pos="-3108"/>
        </w:tabs>
        <w:spacing w:after="120" w:line="276" w:lineRule="auto"/>
        <w:jc w:val="both"/>
        <w:rPr>
          <w:rFonts w:asciiTheme="minorHAnsi" w:hAnsiTheme="minorHAnsi" w:cstheme="minorHAnsi"/>
          <w:sz w:val="22"/>
          <w:szCs w:val="22"/>
          <w:lang w:val="pl-PL"/>
        </w:rPr>
      </w:pPr>
      <w:r w:rsidRPr="00C81A8F">
        <w:rPr>
          <w:rFonts w:asciiTheme="minorHAnsi" w:hAnsiTheme="minorHAnsi" w:cstheme="minorHAnsi"/>
          <w:sz w:val="22"/>
          <w:szCs w:val="22"/>
          <w:lang w:val="pl-PL"/>
        </w:rPr>
        <w:t>Wykonawca przyjmuje pełną odpowiedzialność za wszelkie szkody wyrządzone przez jego pracowników, osoby działające na jego zlecenie, w tym za przypadki uszkodzenia ciała lub mienia wyrządzone działaniem lub zaniechaniem przy realizacji przedmiotu umowy w zakresie przewidzianym przez Kodeks cywilny.</w:t>
      </w:r>
    </w:p>
    <w:p w14:paraId="281331A9" w14:textId="19D746C4"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 </w:t>
      </w:r>
      <w:r w:rsidR="009A6BD1" w:rsidRPr="00C81A8F">
        <w:rPr>
          <w:rFonts w:asciiTheme="minorHAnsi" w:hAnsiTheme="minorHAnsi" w:cstheme="minorHAnsi"/>
          <w:sz w:val="22"/>
          <w:szCs w:val="22"/>
          <w:lang w:val="pl-PL"/>
        </w:rPr>
        <w:t>19</w:t>
      </w:r>
      <w:r w:rsidRPr="00C81A8F">
        <w:rPr>
          <w:rFonts w:asciiTheme="minorHAnsi" w:hAnsiTheme="minorHAnsi" w:cstheme="minorHAnsi"/>
          <w:sz w:val="22"/>
          <w:szCs w:val="22"/>
          <w:lang w:val="pl-PL"/>
        </w:rPr>
        <w:t>.</w:t>
      </w:r>
    </w:p>
    <w:p w14:paraId="0364F9A3" w14:textId="77777777" w:rsidR="00E55078" w:rsidRPr="00C81A8F" w:rsidRDefault="00E55078" w:rsidP="00B56E46">
      <w:pPr>
        <w:pStyle w:val="Standard"/>
        <w:spacing w:after="120" w:line="276" w:lineRule="auto"/>
        <w:ind w:left="567" w:hanging="567"/>
        <w:jc w:val="center"/>
        <w:rPr>
          <w:rFonts w:asciiTheme="minorHAnsi" w:hAnsiTheme="minorHAnsi" w:cstheme="minorHAnsi"/>
          <w:b/>
          <w:sz w:val="22"/>
          <w:szCs w:val="22"/>
        </w:rPr>
      </w:pPr>
      <w:bookmarkStart w:id="5" w:name="_Toc68356761"/>
      <w:r w:rsidRPr="00C81A8F">
        <w:rPr>
          <w:rFonts w:asciiTheme="minorHAnsi" w:hAnsiTheme="minorHAnsi" w:cstheme="minorHAnsi"/>
          <w:b/>
          <w:sz w:val="22"/>
          <w:szCs w:val="22"/>
        </w:rPr>
        <w:t>Ubezpieczenia</w:t>
      </w:r>
      <w:bookmarkEnd w:id="5"/>
    </w:p>
    <w:p w14:paraId="53C9A281" w14:textId="77777777" w:rsidR="00E55078" w:rsidRPr="00C81A8F" w:rsidRDefault="00E55078" w:rsidP="00B56E46">
      <w:pPr>
        <w:pStyle w:val="Standard"/>
        <w:numPr>
          <w:ilvl w:val="0"/>
          <w:numId w:val="88"/>
        </w:numPr>
        <w:tabs>
          <w:tab w:val="left" w:pos="1278"/>
        </w:tabs>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Wykonawca zobowiązuje się do zawarcia na okres realizacji przedmiotu Umowy, umowy ubezpieczającej Wykonawcę od odpowiedzialności cywilnej w zakresie prowadzonej działalności gospodarczej obejmującej co najmniej przedmiot Umowy, na kwotę nie niższą niż wartość Wynagrodzenia, o którym mowa w § 13 ust.1 Umowy.</w:t>
      </w:r>
    </w:p>
    <w:p w14:paraId="796C02DB" w14:textId="77777777" w:rsidR="00E55078" w:rsidRPr="00C81A8F" w:rsidRDefault="00E55078" w:rsidP="00B56E46">
      <w:pPr>
        <w:pStyle w:val="Standard"/>
        <w:numPr>
          <w:ilvl w:val="0"/>
          <w:numId w:val="22"/>
        </w:numPr>
        <w:tabs>
          <w:tab w:val="left" w:pos="1278"/>
        </w:tabs>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Ubezpieczeniu podlegają w szczególności:</w:t>
      </w:r>
    </w:p>
    <w:p w14:paraId="3FB67D26" w14:textId="77777777" w:rsidR="00E55078" w:rsidRPr="00C81A8F" w:rsidRDefault="00E55078" w:rsidP="00B56E46">
      <w:pPr>
        <w:pStyle w:val="Standard"/>
        <w:numPr>
          <w:ilvl w:val="0"/>
          <w:numId w:val="89"/>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odpowiedzialność cywilna za szkody osobowe i szkody rzeczowe wyrządzone osobom trzecim, w tym powstałe w związku z prowadzonymi robotami budowlanymi, w tym także ruchem pojazdów mechanicznych;</w:t>
      </w:r>
    </w:p>
    <w:p w14:paraId="56EC02BB" w14:textId="544D00F4" w:rsidR="00E55078" w:rsidRPr="00C81A8F" w:rsidRDefault="00E55078" w:rsidP="00B56E46">
      <w:pPr>
        <w:pStyle w:val="Standard"/>
        <w:numPr>
          <w:ilvl w:val="0"/>
          <w:numId w:val="38"/>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ubezpieczenie od następstw nieszczęśliwych wypadków pracowników Wykonawcy i osób trzecich powstałych w związku z prowadzonymi robotami budowlanymi, w tym także ruchem pojazdów mechanicznych;</w:t>
      </w:r>
    </w:p>
    <w:p w14:paraId="3731974D" w14:textId="77777777" w:rsidR="00E55078" w:rsidRPr="00C81A8F" w:rsidRDefault="00E55078" w:rsidP="00B56E46">
      <w:pPr>
        <w:pStyle w:val="Standard"/>
        <w:numPr>
          <w:ilvl w:val="0"/>
          <w:numId w:val="38"/>
        </w:numPr>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ubezpieczenie od szkód powstałych w wyniku błędów w projektach budowlanych, oraz w projektach wykonawczych i dokumentacji powykonawczej budowy;</w:t>
      </w:r>
    </w:p>
    <w:p w14:paraId="048636E0" w14:textId="77777777" w:rsidR="00E55078" w:rsidRPr="00C81A8F" w:rsidRDefault="00E55078" w:rsidP="00B56E46">
      <w:pPr>
        <w:pStyle w:val="Standard"/>
        <w:numPr>
          <w:ilvl w:val="0"/>
          <w:numId w:val="38"/>
        </w:numPr>
        <w:tabs>
          <w:tab w:val="left" w:pos="-11814"/>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ubezpieczenie od wszelkich ryzyk budowy i montażu, od ognia, huraganu i innych zdarzeń losowych.</w:t>
      </w:r>
    </w:p>
    <w:p w14:paraId="2BF3D0F2" w14:textId="77777777" w:rsidR="00E55078" w:rsidRPr="00C81A8F" w:rsidRDefault="00E55078" w:rsidP="00B56E46">
      <w:pPr>
        <w:pStyle w:val="Standard"/>
        <w:numPr>
          <w:ilvl w:val="0"/>
          <w:numId w:val="22"/>
        </w:numPr>
        <w:tabs>
          <w:tab w:val="left" w:pos="1278"/>
        </w:tabs>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Zamawiający, Wykonawca i wszyscy Podwykonawcy zostaną wskazani jako współubezpieczeni (ubezpieczeni) we wszystkich polisach ubezpieczeniowych Wykonawcy zawartych zgodnie z ust. 2.</w:t>
      </w:r>
    </w:p>
    <w:p w14:paraId="43A395C7" w14:textId="77777777" w:rsidR="00E55078" w:rsidRPr="00C81A8F" w:rsidRDefault="00E55078" w:rsidP="00B56E46">
      <w:pPr>
        <w:pStyle w:val="Akapitzlist"/>
        <w:numPr>
          <w:ilvl w:val="0"/>
          <w:numId w:val="22"/>
        </w:numPr>
        <w:spacing w:line="276" w:lineRule="auto"/>
        <w:ind w:left="426" w:hanging="426"/>
        <w:jc w:val="both"/>
        <w:rPr>
          <w:rFonts w:asciiTheme="minorHAnsi" w:hAnsiTheme="minorHAnsi" w:cstheme="minorHAnsi"/>
          <w:color w:val="auto"/>
          <w:sz w:val="22"/>
          <w:szCs w:val="22"/>
        </w:rPr>
      </w:pPr>
      <w:r w:rsidRPr="00C81A8F">
        <w:rPr>
          <w:rFonts w:asciiTheme="minorHAnsi" w:hAnsiTheme="minorHAnsi" w:cstheme="minorHAnsi"/>
          <w:color w:val="auto"/>
          <w:sz w:val="22"/>
          <w:szCs w:val="22"/>
        </w:rPr>
        <w:t>Wykonawca przedłoży Zamawiającemu dokumenty potwierdzające zawarcie ubezpieczenia, o którym mowa w ust. 3, w terminie 7 dni od dnia podpisania Umowy.</w:t>
      </w:r>
    </w:p>
    <w:p w14:paraId="75B5C02B" w14:textId="77777777" w:rsidR="00E55078" w:rsidRPr="00C81A8F" w:rsidRDefault="00E55078" w:rsidP="00B56E46">
      <w:pPr>
        <w:pStyle w:val="Standard"/>
        <w:tabs>
          <w:tab w:val="left" w:pos="1703"/>
        </w:tabs>
        <w:spacing w:after="120" w:line="276" w:lineRule="auto"/>
        <w:ind w:left="426"/>
        <w:jc w:val="both"/>
        <w:rPr>
          <w:rFonts w:asciiTheme="minorHAnsi" w:hAnsiTheme="minorHAnsi" w:cstheme="minorHAnsi"/>
          <w:sz w:val="22"/>
          <w:szCs w:val="22"/>
        </w:rPr>
      </w:pPr>
      <w:r w:rsidRPr="00C81A8F">
        <w:rPr>
          <w:rFonts w:asciiTheme="minorHAnsi" w:hAnsiTheme="minorHAnsi" w:cstheme="minorHAnsi"/>
          <w:sz w:val="22"/>
          <w:szCs w:val="22"/>
        </w:rPr>
        <w:t>Zamawiający w terminie 7 dni może zgłosić uwagi do przedłożonych dokumentów ubezpieczeniowych, jeżeli zawarte umowy ubezpieczenia nie odpowiadają wymaganiom niniejszego paragrafu. Wykonawca w terminie 7 dni ma obowiązek dostosować zakres ubezpieczenia do wymaganego przez Zamawiającego. W przypadku braku dostosowania warunków ubezpieczenia zastosowanie znajdują postanowienia ust 5.</w:t>
      </w:r>
    </w:p>
    <w:p w14:paraId="589A1965" w14:textId="71A0B72E" w:rsidR="00E55078" w:rsidRPr="00C81A8F" w:rsidRDefault="00E55078" w:rsidP="00B56E46">
      <w:pPr>
        <w:pStyle w:val="Standard"/>
        <w:numPr>
          <w:ilvl w:val="0"/>
          <w:numId w:val="22"/>
        </w:numPr>
        <w:tabs>
          <w:tab w:val="left" w:pos="1278"/>
        </w:tabs>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 xml:space="preserve">Jeśli Wykonawca nie przedstawi żądanej polisy i dokumentów ubezpieczenia Zamawiający może zawrzeć umowę ubezpieczenia na przedmiot ubezpieczenia, którego Wykonawca nie ubezpieczył </w:t>
      </w:r>
      <w:r w:rsidRPr="00C81A8F">
        <w:rPr>
          <w:rFonts w:asciiTheme="minorHAnsi" w:hAnsiTheme="minorHAnsi" w:cstheme="minorHAnsi"/>
          <w:sz w:val="22"/>
          <w:szCs w:val="22"/>
        </w:rPr>
        <w:lastRenderedPageBreak/>
        <w:t>we własnym zakresie, a koszty, jakie poniósł z tytułu zawarcia umów ubezpieczenia, w tym z tytułu opłaconych składek ubezpieczeniowych potrącić z łącznego wynagrodzenia należnego Wykonawcy za wykonanie przedmiotu Umowy, lub z zabezpieczenia należytego wykonania Umowy.</w:t>
      </w:r>
    </w:p>
    <w:p w14:paraId="2ACD2790" w14:textId="77777777" w:rsidR="00E55078" w:rsidRPr="00C81A8F" w:rsidRDefault="00E55078" w:rsidP="00B56E46">
      <w:pPr>
        <w:pStyle w:val="Standard"/>
        <w:numPr>
          <w:ilvl w:val="0"/>
          <w:numId w:val="22"/>
        </w:numPr>
        <w:tabs>
          <w:tab w:val="left" w:pos="1278"/>
        </w:tabs>
        <w:spacing w:after="120" w:line="276" w:lineRule="auto"/>
        <w:ind w:left="426" w:hanging="426"/>
        <w:jc w:val="both"/>
        <w:rPr>
          <w:rFonts w:asciiTheme="minorHAnsi" w:hAnsiTheme="minorHAnsi" w:cstheme="minorHAnsi"/>
          <w:sz w:val="22"/>
          <w:szCs w:val="22"/>
        </w:rPr>
      </w:pPr>
      <w:r w:rsidRPr="00C81A8F">
        <w:rPr>
          <w:rFonts w:asciiTheme="minorHAnsi" w:hAnsiTheme="minorHAnsi" w:cstheme="minorHAnsi"/>
          <w:sz w:val="22"/>
          <w:szCs w:val="22"/>
        </w:rPr>
        <w:t>Zmiany warunków ubezpieczenia mogą być dokonywane jedynie za zgodą Zamawiającego.</w:t>
      </w:r>
    </w:p>
    <w:p w14:paraId="1B737A0F" w14:textId="2B3C9FF8"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 2</w:t>
      </w:r>
      <w:r w:rsidR="009A6BD1" w:rsidRPr="00C81A8F">
        <w:rPr>
          <w:rFonts w:asciiTheme="minorHAnsi" w:hAnsiTheme="minorHAnsi" w:cstheme="minorHAnsi"/>
          <w:sz w:val="22"/>
          <w:szCs w:val="22"/>
          <w:lang w:val="pl-PL"/>
        </w:rPr>
        <w:t>0</w:t>
      </w:r>
      <w:r w:rsidRPr="00C81A8F">
        <w:rPr>
          <w:rFonts w:asciiTheme="minorHAnsi" w:hAnsiTheme="minorHAnsi" w:cstheme="minorHAnsi"/>
          <w:sz w:val="22"/>
          <w:szCs w:val="22"/>
          <w:lang w:val="pl-PL"/>
        </w:rPr>
        <w:t>.</w:t>
      </w:r>
    </w:p>
    <w:p w14:paraId="381E5483" w14:textId="77777777" w:rsidR="00E55078" w:rsidRPr="00C81A8F" w:rsidRDefault="00E55078" w:rsidP="00B56E46">
      <w:pPr>
        <w:pStyle w:val="Standard"/>
        <w:spacing w:after="120" w:line="276" w:lineRule="auto"/>
        <w:jc w:val="center"/>
        <w:rPr>
          <w:rFonts w:asciiTheme="minorHAnsi" w:hAnsiTheme="minorHAnsi" w:cstheme="minorHAnsi"/>
          <w:b/>
          <w:bCs/>
          <w:sz w:val="22"/>
          <w:szCs w:val="22"/>
        </w:rPr>
      </w:pPr>
      <w:r w:rsidRPr="00C81A8F">
        <w:rPr>
          <w:rFonts w:asciiTheme="minorHAnsi" w:hAnsiTheme="minorHAnsi" w:cstheme="minorHAnsi"/>
          <w:b/>
          <w:bCs/>
          <w:sz w:val="22"/>
          <w:szCs w:val="22"/>
        </w:rPr>
        <w:t>Odstąpienie i rozwiązanie Umowy</w:t>
      </w:r>
    </w:p>
    <w:p w14:paraId="7E9CEEDE" w14:textId="72DB6C0C" w:rsidR="00E55078" w:rsidRPr="00C81A8F" w:rsidRDefault="00E55078" w:rsidP="00B56E46">
      <w:pPr>
        <w:pStyle w:val="Standard"/>
        <w:numPr>
          <w:ilvl w:val="0"/>
          <w:numId w:val="90"/>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Zamawiający zastrzega sobie prawo do odstąpienia od Umowy, w szczególności </w:t>
      </w:r>
      <w:r w:rsidR="00521923" w:rsidRPr="00C81A8F">
        <w:rPr>
          <w:rFonts w:asciiTheme="minorHAnsi" w:hAnsiTheme="minorHAnsi" w:cstheme="minorHAnsi"/>
          <w:sz w:val="22"/>
          <w:szCs w:val="22"/>
        </w:rPr>
        <w:br/>
      </w:r>
      <w:r w:rsidRPr="00C81A8F">
        <w:rPr>
          <w:rFonts w:asciiTheme="minorHAnsi" w:hAnsiTheme="minorHAnsi" w:cstheme="minorHAnsi"/>
          <w:sz w:val="22"/>
          <w:szCs w:val="22"/>
        </w:rPr>
        <w:t>w przypadkach gdy:</w:t>
      </w:r>
    </w:p>
    <w:p w14:paraId="6584AD36" w14:textId="77777777" w:rsidR="00E55078" w:rsidRPr="00C81A8F" w:rsidRDefault="00E55078" w:rsidP="00B56E46">
      <w:pPr>
        <w:pStyle w:val="Standard"/>
        <w:numPr>
          <w:ilvl w:val="0"/>
          <w:numId w:val="106"/>
        </w:numPr>
        <w:tabs>
          <w:tab w:val="left" w:pos="-2569"/>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istnieje uzasadniona podstawa do uznania, że Wykonawca nie jest w stanie wykonać przedmiotu Umowy w umówionym terminie;</w:t>
      </w:r>
    </w:p>
    <w:p w14:paraId="2DF5E67B" w14:textId="77777777" w:rsidR="00E55078" w:rsidRPr="00C81A8F" w:rsidRDefault="00E55078" w:rsidP="00B56E46">
      <w:pPr>
        <w:pStyle w:val="Standard"/>
        <w:numPr>
          <w:ilvl w:val="0"/>
          <w:numId w:val="106"/>
        </w:numPr>
        <w:tabs>
          <w:tab w:val="left" w:pos="-2569"/>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Zamawiający nie ma możliwości dokonania odbiorów z przyczyn leżących po stronie Wykonawcy;</w:t>
      </w:r>
    </w:p>
    <w:p w14:paraId="4D97CBCF" w14:textId="77777777" w:rsidR="00E55078" w:rsidRPr="00C81A8F" w:rsidRDefault="00E55078" w:rsidP="00B56E46">
      <w:pPr>
        <w:pStyle w:val="Standard"/>
        <w:numPr>
          <w:ilvl w:val="0"/>
          <w:numId w:val="106"/>
        </w:numPr>
        <w:tabs>
          <w:tab w:val="left" w:pos="-2569"/>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nastąpiło wstrzymanie, przez Wykonawcę bez uzasadnionej przyczyny, realizacji przedmiotu Umowy przez okres dłuższy niż 30 dni;</w:t>
      </w:r>
    </w:p>
    <w:p w14:paraId="537296D8" w14:textId="1D72E3E6" w:rsidR="00E55078" w:rsidRPr="00C81A8F" w:rsidRDefault="00E55078" w:rsidP="00B56E46">
      <w:pPr>
        <w:pStyle w:val="Standard"/>
        <w:numPr>
          <w:ilvl w:val="0"/>
          <w:numId w:val="106"/>
        </w:numPr>
        <w:tabs>
          <w:tab w:val="left" w:pos="-2569"/>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znajduje się w stanie zagrażającym niewypłacalnością lub przechodzi w stan likwidacji inny niż w celach przekształcenia przedsiębiorstwa lub połączenia się z innym przedsiębiorstwem;</w:t>
      </w:r>
    </w:p>
    <w:p w14:paraId="6E11C3B8" w14:textId="77777777" w:rsidR="00E55078" w:rsidRPr="00C81A8F" w:rsidRDefault="00E55078" w:rsidP="00B56E46">
      <w:pPr>
        <w:pStyle w:val="Standard"/>
        <w:numPr>
          <w:ilvl w:val="0"/>
          <w:numId w:val="106"/>
        </w:numPr>
        <w:tabs>
          <w:tab w:val="left" w:pos="-2335"/>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Zamawiający powiadomił o konieczności usunięcia wady, a Wykonawca odmówił usunięcia albo nie usunął wady – w zależności od jej rodzaju - w terminie określonym przez Zamawiającego lub Inspektora nadzoru lub określonym w Umowie;</w:t>
      </w:r>
    </w:p>
    <w:p w14:paraId="3A8E4F39" w14:textId="77777777" w:rsidR="00E55078" w:rsidRPr="00C81A8F" w:rsidRDefault="00E55078" w:rsidP="00B56E46">
      <w:pPr>
        <w:pStyle w:val="Standard"/>
        <w:numPr>
          <w:ilvl w:val="0"/>
          <w:numId w:val="106"/>
        </w:numPr>
        <w:tabs>
          <w:tab w:val="left" w:pos="-2569"/>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zostanie wydany nakaz zajęcia majątku Wykonawcy lub wszczęto postępowanie egzekucyjne w stopniu uniemożliwiającym realizację Umowy.</w:t>
      </w:r>
    </w:p>
    <w:p w14:paraId="00820E69" w14:textId="77777777" w:rsidR="00E55078" w:rsidRPr="00C81A8F" w:rsidRDefault="00E55078" w:rsidP="00B56E46">
      <w:pPr>
        <w:pStyle w:val="Standard"/>
        <w:numPr>
          <w:ilvl w:val="0"/>
          <w:numId w:val="106"/>
        </w:numPr>
        <w:tabs>
          <w:tab w:val="left" w:pos="-2569"/>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Wykonawca nie przystąpił do realizacji umowy.</w:t>
      </w:r>
    </w:p>
    <w:p w14:paraId="186F7750" w14:textId="77777777" w:rsidR="00E55078" w:rsidRPr="00C81A8F" w:rsidRDefault="00E55078" w:rsidP="00B56E46">
      <w:pPr>
        <w:pStyle w:val="Akapitzlist"/>
        <w:numPr>
          <w:ilvl w:val="0"/>
          <w:numId w:val="91"/>
        </w:numPr>
        <w:tabs>
          <w:tab w:val="left" w:pos="-5269"/>
        </w:tabs>
        <w:spacing w:after="120" w:line="276" w:lineRule="auto"/>
        <w:jc w:val="both"/>
        <w:rPr>
          <w:rFonts w:asciiTheme="minorHAnsi" w:eastAsia="Times New Roman" w:hAnsiTheme="minorHAnsi" w:cstheme="minorHAnsi"/>
          <w:vanish/>
          <w:color w:val="auto"/>
          <w:sz w:val="22"/>
          <w:szCs w:val="22"/>
          <w:lang w:eastAsia="pl-PL"/>
        </w:rPr>
      </w:pPr>
    </w:p>
    <w:p w14:paraId="0740EF24" w14:textId="77777777" w:rsidR="00E55078" w:rsidRPr="00C81A8F" w:rsidRDefault="00E55078" w:rsidP="00B56E46">
      <w:pPr>
        <w:pStyle w:val="Standard"/>
        <w:numPr>
          <w:ilvl w:val="0"/>
          <w:numId w:val="91"/>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Oświadczenie o odstąpieniu winno być złożone w terminie 30 dni od powzięcia wiadomości o przyczynach stanowiących podstawę odstąpienia. Odstąpienie od Umowy powinno nastąpić na piśmie oraz zawierać uzasadnienie.</w:t>
      </w:r>
    </w:p>
    <w:p w14:paraId="6122E419" w14:textId="77777777" w:rsidR="00E55078" w:rsidRPr="00C81A8F" w:rsidRDefault="00E55078" w:rsidP="00B56E46">
      <w:pPr>
        <w:pStyle w:val="Standard"/>
        <w:numPr>
          <w:ilvl w:val="0"/>
          <w:numId w:val="91"/>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Zamawiający może odstąpić od umowy, jeżeli zachodzi co najmniej jedna z okoliczności wskazanych w art. 456 ust. 1 ustawy pzp.</w:t>
      </w:r>
    </w:p>
    <w:p w14:paraId="12957521" w14:textId="77777777" w:rsidR="00E55078" w:rsidRPr="00C81A8F" w:rsidRDefault="00E55078" w:rsidP="00B56E46">
      <w:pPr>
        <w:pStyle w:val="Standard"/>
        <w:numPr>
          <w:ilvl w:val="0"/>
          <w:numId w:val="91"/>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W przypadku złożenia oświadczenia o odstąpieniu od Umowy, Wykonawca powstrzyma się od dalszego wykonywania przedmiotu Umowy, zabezpieczy Teren Budowy oraz dokona protokolarnej inwentaryzacji prac w toku z udziałem Zamawiającego lub Inspektora Nadzoru według stanu na dzień otrzymania oświadczenia o odstąpieniu i protokolarnego przekazania Terenu Budowy Zamawiającemu lub Inspektorowi Nadzoru.</w:t>
      </w:r>
    </w:p>
    <w:p w14:paraId="0ABB2D49" w14:textId="77777777" w:rsidR="00E55078" w:rsidRPr="00C81A8F" w:rsidRDefault="00E55078" w:rsidP="00B56E46">
      <w:pPr>
        <w:pStyle w:val="Standard"/>
        <w:numPr>
          <w:ilvl w:val="0"/>
          <w:numId w:val="91"/>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W przypadku niewykonywania lub nienależytego wykonania Umowy przez Wykonawcę, po ostatecznym pisemnym wezwaniu Zamawiający może od Umowy odstąpić albo powierzyć wykonanie określonych czynności osobom trzecim na koszt i ryzyko Wykonawcy, przy czym odliczenie tych kosztów będzie realizowane poprzez ich potrącenie z bieżących płatności należnych Wykonawcy.</w:t>
      </w:r>
    </w:p>
    <w:p w14:paraId="49C50922" w14:textId="77777777" w:rsidR="00E55078" w:rsidRPr="00C81A8F" w:rsidRDefault="00E55078" w:rsidP="00B56E46">
      <w:pPr>
        <w:pStyle w:val="Standard"/>
        <w:numPr>
          <w:ilvl w:val="0"/>
          <w:numId w:val="91"/>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Wykonawca uprawniony jest do odstąpienia od Umowy jeśli Zamawiający pozostaje w zwłoce ponad 60 dni od terminu płatności z zapłatą wynagrodzenia, na które Wykonawca należycie i w zgodzie z postanowieniami Umowy oraz przepisami prawa wystawił fakturę VAT. Przed </w:t>
      </w:r>
      <w:r w:rsidRPr="00C81A8F">
        <w:rPr>
          <w:rFonts w:asciiTheme="minorHAnsi" w:hAnsiTheme="minorHAnsi" w:cstheme="minorHAnsi"/>
          <w:sz w:val="22"/>
          <w:szCs w:val="22"/>
        </w:rPr>
        <w:lastRenderedPageBreak/>
        <w:t>wypowiedzeniem Wykonawca wezwie Zamawiającego do wykonania zobowiązania wyznaczając dodatkowy 7 dniowy termin do dokonania płatności rozpoczynający się od dnia dostarczenia wezwania.</w:t>
      </w:r>
    </w:p>
    <w:p w14:paraId="26FC3F5C" w14:textId="77777777" w:rsidR="00E55078" w:rsidRPr="00C81A8F" w:rsidRDefault="00E55078" w:rsidP="00B56E46">
      <w:pPr>
        <w:pStyle w:val="Standard"/>
        <w:numPr>
          <w:ilvl w:val="0"/>
          <w:numId w:val="91"/>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powzięcia wiadomości o powyższych okolicznościach. W takim przypadku, Wykonawca może żądać wyłącznie wynagrodzenia należnego z tytułu wykonania części umowy.</w:t>
      </w:r>
    </w:p>
    <w:p w14:paraId="36177661" w14:textId="77777777" w:rsidR="00E55078" w:rsidRPr="00C81A8F" w:rsidRDefault="00E55078" w:rsidP="00B56E46">
      <w:pPr>
        <w:pStyle w:val="Standard"/>
        <w:numPr>
          <w:ilvl w:val="0"/>
          <w:numId w:val="91"/>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Podstawę do odstąpienia od umowy w sprawie zamówienia publicznego przez Zamawiającego może stanowić konieczność wielokrotnego dokonywania bezpośredniej zapłaty podwykonawcy lub dalszemu podwykonawcy, o których mowa w art. 465 ust.1 ustawy pzp, lub konieczność dokonania bezpośrednich zapłat na sumę większą niż 5% wartości umowy w sprawie zamówienia publicznego.</w:t>
      </w:r>
    </w:p>
    <w:p w14:paraId="3D25256E" w14:textId="77777777" w:rsidR="00E55078" w:rsidRPr="00C81A8F" w:rsidRDefault="00E55078" w:rsidP="00B56E46">
      <w:pPr>
        <w:pStyle w:val="Standard"/>
        <w:numPr>
          <w:ilvl w:val="0"/>
          <w:numId w:val="91"/>
        </w:numPr>
        <w:tabs>
          <w:tab w:val="left" w:pos="-5269"/>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Odstąpienie od Umowy wywiera skutek ex nunc.</w:t>
      </w:r>
    </w:p>
    <w:p w14:paraId="578DC7EC" w14:textId="605479AF"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bookmarkStart w:id="6" w:name="_Hlk135812372"/>
      <w:r w:rsidRPr="00C81A8F">
        <w:rPr>
          <w:rFonts w:asciiTheme="minorHAnsi" w:hAnsiTheme="minorHAnsi" w:cstheme="minorHAnsi"/>
          <w:sz w:val="22"/>
          <w:szCs w:val="22"/>
          <w:lang w:val="pl-PL"/>
        </w:rPr>
        <w:t>§ 2</w:t>
      </w:r>
      <w:r w:rsidR="00EB7F20" w:rsidRPr="00C81A8F">
        <w:rPr>
          <w:rFonts w:asciiTheme="minorHAnsi" w:hAnsiTheme="minorHAnsi" w:cstheme="minorHAnsi"/>
          <w:sz w:val="22"/>
          <w:szCs w:val="22"/>
          <w:lang w:val="pl-PL"/>
        </w:rPr>
        <w:t>1</w:t>
      </w:r>
      <w:r w:rsidRPr="00C81A8F">
        <w:rPr>
          <w:rFonts w:asciiTheme="minorHAnsi" w:hAnsiTheme="minorHAnsi" w:cstheme="minorHAnsi"/>
          <w:sz w:val="22"/>
          <w:szCs w:val="22"/>
          <w:lang w:val="pl-PL"/>
        </w:rPr>
        <w:t>.</w:t>
      </w:r>
    </w:p>
    <w:bookmarkEnd w:id="6"/>
    <w:p w14:paraId="753B862B" w14:textId="77777777" w:rsidR="00E55078" w:rsidRPr="00C81A8F" w:rsidRDefault="00E55078" w:rsidP="00B56E46">
      <w:pPr>
        <w:pStyle w:val="Nagwek1"/>
        <w:spacing w:before="0" w:after="120" w:line="276" w:lineRule="auto"/>
        <w:jc w:val="center"/>
        <w:rPr>
          <w:rFonts w:asciiTheme="minorHAnsi" w:hAnsiTheme="minorHAnsi" w:cstheme="minorHAnsi"/>
          <w:b w:val="0"/>
          <w:sz w:val="22"/>
          <w:szCs w:val="22"/>
        </w:rPr>
      </w:pPr>
      <w:r w:rsidRPr="00C81A8F">
        <w:rPr>
          <w:rStyle w:val="FontStyle30"/>
          <w:rFonts w:asciiTheme="minorHAnsi" w:hAnsiTheme="minorHAnsi" w:cstheme="minorHAnsi"/>
          <w:b/>
          <w:sz w:val="22"/>
          <w:szCs w:val="22"/>
          <w:lang w:val="pl-PL"/>
        </w:rPr>
        <w:t>Zmiana Umowy</w:t>
      </w:r>
    </w:p>
    <w:p w14:paraId="07970CDF" w14:textId="77777777" w:rsidR="00E55078" w:rsidRPr="00C81A8F" w:rsidRDefault="00E55078" w:rsidP="00B56E46">
      <w:pPr>
        <w:pStyle w:val="Textbody"/>
        <w:numPr>
          <w:ilvl w:val="0"/>
          <w:numId w:val="112"/>
        </w:numPr>
        <w:spacing w:line="276" w:lineRule="auto"/>
        <w:rPr>
          <w:rFonts w:asciiTheme="minorHAnsi" w:hAnsiTheme="minorHAnsi" w:cstheme="minorHAnsi"/>
          <w:sz w:val="22"/>
          <w:szCs w:val="22"/>
          <w:lang w:val="pl-PL"/>
        </w:rPr>
      </w:pPr>
      <w:r w:rsidRPr="00C81A8F">
        <w:rPr>
          <w:rFonts w:asciiTheme="minorHAnsi" w:hAnsiTheme="minorHAnsi" w:cstheme="minorHAnsi"/>
          <w:sz w:val="22"/>
          <w:szCs w:val="22"/>
          <w:lang w:val="pl-PL"/>
        </w:rPr>
        <w:t>Wszelkie zmiany i uzupełnienia treści niniejszej umowy wymagają aneksu sporządzonego z zachowaniem formy pisemnej pod rygorem nieważności.</w:t>
      </w:r>
    </w:p>
    <w:p w14:paraId="48D57431" w14:textId="3B0F5BD1" w:rsidR="00E55078" w:rsidRPr="00C81A8F" w:rsidRDefault="00E55078" w:rsidP="00B56E46">
      <w:pPr>
        <w:pStyle w:val="Style2"/>
        <w:widowControl/>
        <w:numPr>
          <w:ilvl w:val="0"/>
          <w:numId w:val="112"/>
        </w:numPr>
        <w:spacing w:line="276" w:lineRule="auto"/>
        <w:jc w:val="both"/>
        <w:rPr>
          <w:rFonts w:asciiTheme="minorHAnsi" w:hAnsiTheme="minorHAnsi" w:cstheme="minorHAnsi"/>
          <w:sz w:val="22"/>
          <w:szCs w:val="22"/>
        </w:rPr>
      </w:pPr>
      <w:r w:rsidRPr="00C81A8F">
        <w:rPr>
          <w:rStyle w:val="FontStyle34"/>
          <w:rFonts w:asciiTheme="minorHAnsi" w:eastAsia="SimSun" w:hAnsiTheme="minorHAnsi" w:cstheme="minorHAnsi"/>
          <w:sz w:val="22"/>
          <w:szCs w:val="22"/>
        </w:rPr>
        <w:t xml:space="preserve">Zamawiający przewiduje możliwość zmian postanowień zawartej Umowy w stosunku do treści Oferty, na podstawie której dokonano wyboru Wykonawcy, </w:t>
      </w:r>
      <w:r w:rsidR="0078726C" w:rsidRPr="00C81A8F">
        <w:rPr>
          <w:rStyle w:val="FontStyle34"/>
          <w:rFonts w:asciiTheme="minorHAnsi" w:eastAsia="SimSun" w:hAnsiTheme="minorHAnsi" w:cstheme="minorHAnsi"/>
          <w:sz w:val="22"/>
          <w:szCs w:val="22"/>
        </w:rPr>
        <w:br/>
      </w:r>
      <w:r w:rsidRPr="00C81A8F">
        <w:rPr>
          <w:rStyle w:val="FontStyle34"/>
          <w:rFonts w:asciiTheme="minorHAnsi" w:eastAsia="SimSun" w:hAnsiTheme="minorHAnsi" w:cstheme="minorHAnsi"/>
          <w:sz w:val="22"/>
          <w:szCs w:val="22"/>
        </w:rPr>
        <w:t>w przypadku wystąpienia co najmniej jednej z okoliczności wymienionych poniżej, z uwzględnieniem podawanych warunków ich wprowadzenia:</w:t>
      </w:r>
    </w:p>
    <w:p w14:paraId="3FD769F2" w14:textId="77777777" w:rsidR="00E55078" w:rsidRPr="00C81A8F" w:rsidRDefault="00E55078" w:rsidP="00B56E46">
      <w:pPr>
        <w:pStyle w:val="Standard"/>
        <w:numPr>
          <w:ilvl w:val="1"/>
          <w:numId w:val="111"/>
        </w:numPr>
        <w:tabs>
          <w:tab w:val="left" w:pos="-4738"/>
        </w:tabs>
        <w:spacing w:line="276" w:lineRule="auto"/>
        <w:jc w:val="both"/>
        <w:rPr>
          <w:rFonts w:asciiTheme="minorHAnsi" w:hAnsiTheme="minorHAnsi" w:cstheme="minorHAnsi"/>
          <w:sz w:val="22"/>
          <w:szCs w:val="22"/>
          <w:u w:val="single"/>
        </w:rPr>
      </w:pPr>
      <w:r w:rsidRPr="00C81A8F">
        <w:rPr>
          <w:rFonts w:asciiTheme="minorHAnsi" w:hAnsiTheme="minorHAnsi" w:cstheme="minorHAnsi"/>
          <w:sz w:val="22"/>
          <w:szCs w:val="22"/>
          <w:u w:val="single"/>
        </w:rPr>
        <w:t xml:space="preserve"> Zamawiający dopuszcza wprowadzenie zmian w terminie wykonania przedmiotu Umowy w następujących okolicznościach:</w:t>
      </w:r>
    </w:p>
    <w:p w14:paraId="46084334" w14:textId="77777777" w:rsidR="00E55078" w:rsidRPr="00C81A8F" w:rsidRDefault="00E55078" w:rsidP="00B56E46">
      <w:pPr>
        <w:pStyle w:val="Standard"/>
        <w:numPr>
          <w:ilvl w:val="2"/>
          <w:numId w:val="111"/>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spowodowane warunkami atmosferycznymi, takimi jak:</w:t>
      </w:r>
    </w:p>
    <w:p w14:paraId="4606F702" w14:textId="77777777" w:rsidR="00E55078" w:rsidRPr="00C81A8F" w:rsidRDefault="00E55078" w:rsidP="00B56E46">
      <w:pPr>
        <w:pStyle w:val="Standard"/>
        <w:numPr>
          <w:ilvl w:val="0"/>
          <w:numId w:val="107"/>
        </w:numPr>
        <w:tabs>
          <w:tab w:val="left" w:pos="-3514"/>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klęski żywiołowe i występowanie siły wyższej uniemożliwiającej wykonanie przedmiotu umowy w terminie wyżej wskazanym,</w:t>
      </w:r>
    </w:p>
    <w:p w14:paraId="143EEEC2" w14:textId="77777777" w:rsidR="00E55078" w:rsidRPr="00C81A8F" w:rsidRDefault="00E55078" w:rsidP="00B56E46">
      <w:pPr>
        <w:pStyle w:val="Standard"/>
        <w:numPr>
          <w:ilvl w:val="0"/>
          <w:numId w:val="107"/>
        </w:numPr>
        <w:tabs>
          <w:tab w:val="left" w:pos="-3514"/>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warunki atmosferyczne uniemożliwiające prowadzenie robót budowlanych, przeprowadzanie prób i sprawdzeń, dokonywanie odbiorów;</w:t>
      </w:r>
    </w:p>
    <w:p w14:paraId="4D5A3296" w14:textId="574221AA" w:rsidR="00E55078" w:rsidRPr="00C81A8F" w:rsidRDefault="00E55078" w:rsidP="00B56E46">
      <w:pPr>
        <w:pStyle w:val="Standard"/>
        <w:numPr>
          <w:ilvl w:val="2"/>
          <w:numId w:val="111"/>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spowodowane warunkami geologicznymi, archeologicznymi lub terenowymi, w szczególności w przypadku wykrycia instalacji, urządzeń lub budowli podziemnych niezinwentaryzowanych przez właścicieli lub zarządców tej infrastruktury, a wymagających przebudowy w związku z wykonywaniem zamówienia lub w przypadku konieczności usuwania kolizji, usterek, awarii lub napraw przez użytkowników tej infrastruktury, co może uniemożliwić terminową realizację prac;</w:t>
      </w:r>
    </w:p>
    <w:p w14:paraId="1853817B" w14:textId="77777777" w:rsidR="00E55078" w:rsidRPr="00C81A8F" w:rsidRDefault="00E55078" w:rsidP="00B56E46">
      <w:pPr>
        <w:pStyle w:val="Standard"/>
        <w:numPr>
          <w:ilvl w:val="2"/>
          <w:numId w:val="111"/>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będące następstwem następujących okoliczności:</w:t>
      </w:r>
    </w:p>
    <w:p w14:paraId="569B0F1E" w14:textId="402EE3D6" w:rsidR="00E55078" w:rsidRPr="00C81A8F" w:rsidRDefault="00E55078" w:rsidP="00B56E46">
      <w:pPr>
        <w:pStyle w:val="Standard"/>
        <w:numPr>
          <w:ilvl w:val="0"/>
          <w:numId w:val="128"/>
        </w:numPr>
        <w:tabs>
          <w:tab w:val="left" w:pos="-3514"/>
        </w:tabs>
        <w:spacing w:line="276" w:lineRule="auto"/>
        <w:ind w:left="1276" w:hanging="425"/>
        <w:jc w:val="both"/>
        <w:rPr>
          <w:rFonts w:asciiTheme="minorHAnsi" w:hAnsiTheme="minorHAnsi" w:cstheme="minorHAnsi"/>
          <w:sz w:val="22"/>
          <w:szCs w:val="22"/>
        </w:rPr>
      </w:pPr>
      <w:r w:rsidRPr="00C81A8F">
        <w:rPr>
          <w:rFonts w:asciiTheme="minorHAnsi" w:hAnsiTheme="minorHAnsi" w:cstheme="minorHAnsi"/>
          <w:sz w:val="22"/>
          <w:szCs w:val="22"/>
        </w:rPr>
        <w:t>wstrzymanie robót przez Zamawiającego;</w:t>
      </w:r>
    </w:p>
    <w:p w14:paraId="0830BC8C" w14:textId="77777777" w:rsidR="007A229D" w:rsidRPr="00C81A8F" w:rsidRDefault="00E55078" w:rsidP="00B56E46">
      <w:pPr>
        <w:pStyle w:val="Standard"/>
        <w:numPr>
          <w:ilvl w:val="0"/>
          <w:numId w:val="128"/>
        </w:numPr>
        <w:tabs>
          <w:tab w:val="left" w:pos="-3514"/>
        </w:tabs>
        <w:spacing w:line="276" w:lineRule="auto"/>
        <w:ind w:left="1276" w:hanging="425"/>
        <w:jc w:val="both"/>
        <w:rPr>
          <w:rFonts w:asciiTheme="minorHAnsi" w:hAnsiTheme="minorHAnsi" w:cstheme="minorHAnsi"/>
          <w:sz w:val="22"/>
          <w:szCs w:val="22"/>
        </w:rPr>
      </w:pPr>
      <w:r w:rsidRPr="00C81A8F">
        <w:rPr>
          <w:rFonts w:asciiTheme="minorHAnsi" w:hAnsiTheme="minorHAnsi" w:cstheme="minorHAnsi"/>
          <w:sz w:val="22"/>
          <w:szCs w:val="22"/>
        </w:rPr>
        <w:t>konieczność usunięcia błędów lub wprowadzenia zmian w dokumentacji projektowej;</w:t>
      </w:r>
    </w:p>
    <w:p w14:paraId="311543C7" w14:textId="35A4A3E8" w:rsidR="00E55078" w:rsidRPr="00C81A8F" w:rsidRDefault="00E55078" w:rsidP="00B56E46">
      <w:pPr>
        <w:pStyle w:val="Standard"/>
        <w:numPr>
          <w:ilvl w:val="0"/>
          <w:numId w:val="128"/>
        </w:numPr>
        <w:tabs>
          <w:tab w:val="left" w:pos="-3514"/>
        </w:tabs>
        <w:spacing w:line="276" w:lineRule="auto"/>
        <w:ind w:left="1276" w:hanging="425"/>
        <w:jc w:val="both"/>
        <w:rPr>
          <w:rFonts w:asciiTheme="minorHAnsi" w:hAnsiTheme="minorHAnsi" w:cstheme="minorHAnsi"/>
          <w:sz w:val="22"/>
          <w:szCs w:val="22"/>
        </w:rPr>
      </w:pPr>
      <w:r w:rsidRPr="00C81A8F">
        <w:rPr>
          <w:rFonts w:asciiTheme="minorHAnsi" w:hAnsiTheme="minorHAnsi" w:cstheme="minorHAnsi"/>
          <w:sz w:val="22"/>
          <w:szCs w:val="22"/>
        </w:rPr>
        <w:t xml:space="preserve">zmiany będące następstwem działania organów administracji, </w:t>
      </w:r>
      <w:r w:rsidR="0078726C" w:rsidRPr="00C81A8F">
        <w:rPr>
          <w:rFonts w:asciiTheme="minorHAnsi" w:hAnsiTheme="minorHAnsi" w:cstheme="minorHAnsi"/>
          <w:sz w:val="22"/>
          <w:szCs w:val="22"/>
        </w:rPr>
        <w:br/>
      </w:r>
      <w:r w:rsidRPr="00C81A8F">
        <w:rPr>
          <w:rFonts w:asciiTheme="minorHAnsi" w:hAnsiTheme="minorHAnsi" w:cstheme="minorHAnsi"/>
          <w:sz w:val="22"/>
          <w:szCs w:val="22"/>
        </w:rPr>
        <w:t>w szczególności przekroczenie określonych przez prawo terminów wydawania przez organy administracji decyzji, zezwoleń, itp.;</w:t>
      </w:r>
    </w:p>
    <w:p w14:paraId="17D5FA98" w14:textId="1C4ED365" w:rsidR="00E55078" w:rsidRPr="00C81A8F" w:rsidRDefault="00E55078" w:rsidP="00B56E46">
      <w:pPr>
        <w:pStyle w:val="Standard"/>
        <w:numPr>
          <w:ilvl w:val="0"/>
          <w:numId w:val="128"/>
        </w:numPr>
        <w:tabs>
          <w:tab w:val="left" w:pos="-3514"/>
        </w:tabs>
        <w:spacing w:line="276" w:lineRule="auto"/>
        <w:ind w:left="1276" w:hanging="425"/>
        <w:jc w:val="both"/>
        <w:rPr>
          <w:rFonts w:asciiTheme="minorHAnsi" w:hAnsiTheme="minorHAnsi" w:cstheme="minorHAnsi"/>
          <w:sz w:val="22"/>
          <w:szCs w:val="22"/>
        </w:rPr>
      </w:pPr>
      <w:r w:rsidRPr="00C81A8F">
        <w:rPr>
          <w:rFonts w:asciiTheme="minorHAnsi" w:hAnsiTheme="minorHAnsi" w:cstheme="minorHAnsi"/>
          <w:sz w:val="22"/>
          <w:szCs w:val="22"/>
        </w:rPr>
        <w:lastRenderedPageBreak/>
        <w:t xml:space="preserve">konieczność uzyskania decyzji, których nie można było przewidzieć </w:t>
      </w:r>
      <w:r w:rsidR="0078726C" w:rsidRPr="00C81A8F">
        <w:rPr>
          <w:rFonts w:asciiTheme="minorHAnsi" w:hAnsiTheme="minorHAnsi" w:cstheme="minorHAnsi"/>
          <w:sz w:val="22"/>
          <w:szCs w:val="22"/>
        </w:rPr>
        <w:br/>
      </w:r>
      <w:r w:rsidRPr="00C81A8F">
        <w:rPr>
          <w:rFonts w:asciiTheme="minorHAnsi" w:hAnsiTheme="minorHAnsi" w:cstheme="minorHAnsi"/>
          <w:sz w:val="22"/>
          <w:szCs w:val="22"/>
        </w:rPr>
        <w:t>w momencie rozpoczęcia procedury przetargowej.</w:t>
      </w:r>
    </w:p>
    <w:p w14:paraId="06FB4FC5" w14:textId="77777777" w:rsidR="00E55078" w:rsidRPr="00C81A8F" w:rsidRDefault="00E55078" w:rsidP="00B56E46">
      <w:pPr>
        <w:pStyle w:val="Standard"/>
        <w:numPr>
          <w:ilvl w:val="2"/>
          <w:numId w:val="111"/>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Wystąpienia konieczności wykonania robót zamiennych lub innych robót niezbędnych do wykonania przedmiotu umowy oraz udzielenia zamówień dodatkowych, które wstrzymują lub opóźniają przedmiot umowy;</w:t>
      </w:r>
    </w:p>
    <w:p w14:paraId="722FF508" w14:textId="77777777" w:rsidR="00E55078" w:rsidRPr="00C81A8F" w:rsidRDefault="00E55078" w:rsidP="00B56E46">
      <w:pPr>
        <w:pStyle w:val="Standard"/>
        <w:numPr>
          <w:ilvl w:val="2"/>
          <w:numId w:val="111"/>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Wystąpienie Siły wyższej uniemożliwiającej wykonanie przedmiotu umowy zgodnie z jej postanowieniami</w:t>
      </w:r>
    </w:p>
    <w:p w14:paraId="34D82426" w14:textId="39FB05BF" w:rsidR="00E55078" w:rsidRPr="00C81A8F" w:rsidRDefault="00E55078" w:rsidP="00B56E46">
      <w:pPr>
        <w:pStyle w:val="Standard"/>
        <w:numPr>
          <w:ilvl w:val="2"/>
          <w:numId w:val="111"/>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 xml:space="preserve">Podpisanie </w:t>
      </w:r>
      <w:r w:rsidR="00A8639A" w:rsidRPr="00C81A8F">
        <w:rPr>
          <w:rFonts w:asciiTheme="minorHAnsi" w:hAnsiTheme="minorHAnsi" w:cstheme="minorHAnsi"/>
          <w:sz w:val="22"/>
          <w:szCs w:val="22"/>
        </w:rPr>
        <w:t xml:space="preserve">umowy lub </w:t>
      </w:r>
      <w:r w:rsidRPr="00C81A8F">
        <w:rPr>
          <w:rFonts w:asciiTheme="minorHAnsi" w:hAnsiTheme="minorHAnsi" w:cstheme="minorHAnsi"/>
          <w:sz w:val="22"/>
          <w:szCs w:val="22"/>
        </w:rPr>
        <w:t xml:space="preserve">aneksu do umowy o dofinansowanie zmieniającego terminy realizacji projektu. </w:t>
      </w:r>
    </w:p>
    <w:p w14:paraId="62EFA38A" w14:textId="77777777" w:rsidR="00E55078" w:rsidRPr="00C81A8F" w:rsidRDefault="00E55078" w:rsidP="00B56E46">
      <w:pPr>
        <w:pStyle w:val="Standard"/>
        <w:spacing w:line="276" w:lineRule="auto"/>
        <w:ind w:left="360"/>
        <w:jc w:val="both"/>
        <w:rPr>
          <w:rFonts w:asciiTheme="minorHAnsi" w:hAnsiTheme="minorHAnsi" w:cstheme="minorHAnsi"/>
          <w:sz w:val="22"/>
          <w:szCs w:val="22"/>
        </w:rPr>
      </w:pPr>
      <w:r w:rsidRPr="00C81A8F">
        <w:rPr>
          <w:rFonts w:asciiTheme="minorHAnsi" w:hAnsiTheme="minorHAnsi" w:cstheme="minorHAnsi"/>
          <w:sz w:val="22"/>
          <w:szCs w:val="22"/>
        </w:rPr>
        <w:t>W przypadku wystąpienia którejkolwiek z w/w okoliczności termin wykonania Umowy może ulec odpowiedniemu przedłużeniu, o czas niezbędny do zakończenia wykonywania jej przedmiotu w sposób należyty, nie dłużej jednak niż o okres trwania tych okoliczności.</w:t>
      </w:r>
    </w:p>
    <w:p w14:paraId="1E61C7E4" w14:textId="77777777" w:rsidR="00E55078" w:rsidRPr="00C81A8F" w:rsidRDefault="00E55078" w:rsidP="00B56E46">
      <w:pPr>
        <w:pStyle w:val="Standard"/>
        <w:numPr>
          <w:ilvl w:val="1"/>
          <w:numId w:val="111"/>
        </w:numPr>
        <w:tabs>
          <w:tab w:val="left" w:pos="-4738"/>
        </w:tabs>
        <w:spacing w:line="276" w:lineRule="auto"/>
        <w:jc w:val="both"/>
        <w:rPr>
          <w:rFonts w:asciiTheme="minorHAnsi" w:hAnsiTheme="minorHAnsi" w:cstheme="minorHAnsi"/>
          <w:sz w:val="22"/>
          <w:szCs w:val="22"/>
          <w:u w:val="single"/>
        </w:rPr>
      </w:pPr>
      <w:r w:rsidRPr="00C81A8F">
        <w:rPr>
          <w:rFonts w:asciiTheme="minorHAnsi" w:hAnsiTheme="minorHAnsi" w:cstheme="minorHAnsi"/>
          <w:sz w:val="22"/>
          <w:szCs w:val="22"/>
          <w:u w:val="single"/>
        </w:rPr>
        <w:t xml:space="preserve"> Dla potrzeb niniejszej Umowy ustala się, że roboty zamienne to działania wprowadzające rozwiązania zamienne w stosunku do opisanych w dokumentacji projektowej, które spełniają łącznie następujące warunki:</w:t>
      </w:r>
    </w:p>
    <w:p w14:paraId="283E38BE" w14:textId="77777777" w:rsidR="00E55078" w:rsidRPr="00C81A8F" w:rsidRDefault="00E55078" w:rsidP="00B56E46">
      <w:pPr>
        <w:pStyle w:val="Standard"/>
        <w:numPr>
          <w:ilvl w:val="2"/>
          <w:numId w:val="111"/>
        </w:numPr>
        <w:tabs>
          <w:tab w:val="left" w:pos="-15142"/>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nie stanowią rozszerzenia przedmiotu Umowy, a jedynie stanowią inny sposób wykonania robót w ramach tej samej kategorii CPV (zamieniają prace i nakłady w jednej kategorii CPV wymienionych w dokumentacji projektowej);</w:t>
      </w:r>
    </w:p>
    <w:p w14:paraId="76138C5D" w14:textId="77777777" w:rsidR="00E55078" w:rsidRPr="00C81A8F" w:rsidRDefault="00E55078" w:rsidP="00B56E46">
      <w:pPr>
        <w:pStyle w:val="Standard"/>
        <w:numPr>
          <w:ilvl w:val="2"/>
          <w:numId w:val="111"/>
        </w:numPr>
        <w:tabs>
          <w:tab w:val="left" w:pos="-15142"/>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są konieczne do wprowadzenia ze względu na zaistnienie sytuacji, której nie można było przewidzieć w chwili zawarcia umowy lub ich wprowadzenie jest korzystne dla Zamawiającego w szczególności:</w:t>
      </w:r>
    </w:p>
    <w:p w14:paraId="66FCC697" w14:textId="77777777" w:rsidR="00E55078" w:rsidRPr="00C81A8F" w:rsidRDefault="00E55078" w:rsidP="00B56E46">
      <w:pPr>
        <w:pStyle w:val="Standard"/>
        <w:numPr>
          <w:ilvl w:val="0"/>
          <w:numId w:val="10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wynikną z aktualizacji rozwiązań z uwagi na postęp technologiczny lub zmiany obowiązujących przepisów lub</w:t>
      </w:r>
    </w:p>
    <w:p w14:paraId="0A5B83F9" w14:textId="77777777" w:rsidR="00E55078" w:rsidRPr="00C81A8F" w:rsidRDefault="00E55078" w:rsidP="00B56E46">
      <w:pPr>
        <w:pStyle w:val="Standard"/>
        <w:numPr>
          <w:ilvl w:val="0"/>
          <w:numId w:val="10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wynikną z okoliczności technicznych, których nie można było przewidzieć przed rozpoczęciem realizacji przedmiotu Umowy lub</w:t>
      </w:r>
    </w:p>
    <w:p w14:paraId="73E29742" w14:textId="77777777" w:rsidR="00E55078" w:rsidRPr="00C81A8F" w:rsidRDefault="00E55078" w:rsidP="00B56E46">
      <w:pPr>
        <w:pStyle w:val="Standard"/>
        <w:numPr>
          <w:ilvl w:val="0"/>
          <w:numId w:val="10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zwiększą bezpieczeństwo wykonywanych robót lub</w:t>
      </w:r>
    </w:p>
    <w:p w14:paraId="56D1BAD5" w14:textId="77777777" w:rsidR="00E55078" w:rsidRPr="00C81A8F" w:rsidRDefault="00E55078" w:rsidP="00B56E46">
      <w:pPr>
        <w:pStyle w:val="Standard"/>
        <w:numPr>
          <w:ilvl w:val="0"/>
          <w:numId w:val="10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zapobiegną powstaniu dużych i nieodwracalnych strat dla Zamawiającego lub</w:t>
      </w:r>
    </w:p>
    <w:p w14:paraId="46F960F5" w14:textId="77777777" w:rsidR="00E55078" w:rsidRPr="00C81A8F" w:rsidRDefault="00E55078" w:rsidP="00B56E46">
      <w:pPr>
        <w:pStyle w:val="Standard"/>
        <w:numPr>
          <w:ilvl w:val="0"/>
          <w:numId w:val="10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poprawią parametry techniczne przedmiotu Umowy lub</w:t>
      </w:r>
    </w:p>
    <w:p w14:paraId="68098033" w14:textId="77777777" w:rsidR="00E55078" w:rsidRPr="00C81A8F" w:rsidRDefault="00E55078" w:rsidP="00B56E46">
      <w:pPr>
        <w:pStyle w:val="Standard"/>
        <w:numPr>
          <w:ilvl w:val="0"/>
          <w:numId w:val="108"/>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spowodują obniżenie kosztu ponoszonego przez Zamawiającego na eksploatację i konserwację przedmiotu Umowy.</w:t>
      </w:r>
    </w:p>
    <w:p w14:paraId="4F8825A1" w14:textId="77777777" w:rsidR="00E55078" w:rsidRPr="00C81A8F" w:rsidRDefault="00E55078" w:rsidP="00B56E46">
      <w:pPr>
        <w:pStyle w:val="Standard"/>
        <w:numPr>
          <w:ilvl w:val="1"/>
          <w:numId w:val="111"/>
        </w:numPr>
        <w:tabs>
          <w:tab w:val="left" w:pos="-4738"/>
        </w:tabs>
        <w:spacing w:line="276" w:lineRule="auto"/>
        <w:jc w:val="both"/>
        <w:rPr>
          <w:rFonts w:asciiTheme="minorHAnsi" w:hAnsiTheme="minorHAnsi" w:cstheme="minorHAnsi"/>
          <w:sz w:val="22"/>
          <w:szCs w:val="22"/>
          <w:u w:val="single"/>
        </w:rPr>
      </w:pPr>
      <w:r w:rsidRPr="00C81A8F">
        <w:rPr>
          <w:rFonts w:asciiTheme="minorHAnsi" w:hAnsiTheme="minorHAnsi" w:cstheme="minorHAnsi"/>
          <w:sz w:val="22"/>
          <w:szCs w:val="22"/>
          <w:u w:val="single"/>
        </w:rPr>
        <w:t>Wprowadzenie rozwiązań zamiennych wymaga uprzedniego zgłoszenia przez Wykonawcę takiej rekomendacji Zamawiającemu z jednoczesnym wpisem do Dziennika Budowy i będzie możliwe do realizacji jedynie po uzyskaniu zgody Zamawiającego i autora projektu na ich wprowadzenie.</w:t>
      </w:r>
    </w:p>
    <w:p w14:paraId="35186A0E" w14:textId="77777777" w:rsidR="00E55078" w:rsidRPr="00C81A8F" w:rsidRDefault="00E55078" w:rsidP="00B56E46">
      <w:pPr>
        <w:pStyle w:val="Standard"/>
        <w:numPr>
          <w:ilvl w:val="1"/>
          <w:numId w:val="111"/>
        </w:numPr>
        <w:tabs>
          <w:tab w:val="left" w:pos="-4738"/>
        </w:tabs>
        <w:spacing w:line="276" w:lineRule="auto"/>
        <w:jc w:val="both"/>
        <w:rPr>
          <w:rFonts w:asciiTheme="minorHAnsi" w:hAnsiTheme="minorHAnsi" w:cstheme="minorHAnsi"/>
          <w:sz w:val="22"/>
          <w:szCs w:val="22"/>
          <w:u w:val="single"/>
        </w:rPr>
      </w:pPr>
      <w:r w:rsidRPr="00C81A8F">
        <w:rPr>
          <w:rFonts w:asciiTheme="minorHAnsi" w:hAnsiTheme="minorHAnsi" w:cstheme="minorHAnsi"/>
          <w:sz w:val="22"/>
          <w:szCs w:val="22"/>
          <w:u w:val="single"/>
        </w:rPr>
        <w:t>Wykonanie robót zamiennych nie stanowi podstawy do zmiany wynagrodzenia ryczałtowego określonego w § 13.</w:t>
      </w:r>
    </w:p>
    <w:p w14:paraId="04A96964" w14:textId="77777777" w:rsidR="00E55078" w:rsidRPr="00C81A8F" w:rsidRDefault="00E55078" w:rsidP="00B56E46">
      <w:pPr>
        <w:pStyle w:val="Standard"/>
        <w:numPr>
          <w:ilvl w:val="1"/>
          <w:numId w:val="111"/>
        </w:numPr>
        <w:tabs>
          <w:tab w:val="left" w:pos="-4738"/>
        </w:tabs>
        <w:spacing w:line="276" w:lineRule="auto"/>
        <w:jc w:val="both"/>
        <w:rPr>
          <w:rFonts w:asciiTheme="minorHAnsi" w:hAnsiTheme="minorHAnsi" w:cstheme="minorHAnsi"/>
          <w:sz w:val="22"/>
          <w:szCs w:val="22"/>
          <w:u w:val="single"/>
        </w:rPr>
      </w:pPr>
      <w:r w:rsidRPr="00C81A8F">
        <w:rPr>
          <w:rFonts w:asciiTheme="minorHAnsi" w:hAnsiTheme="minorHAnsi" w:cstheme="minorHAnsi"/>
          <w:sz w:val="22"/>
          <w:szCs w:val="22"/>
          <w:u w:val="single"/>
        </w:rPr>
        <w:t>Zamawiający dopuszcza wprowadzenie zmian technicznych i technologicznych w realizacji przedmiotu Umowy (zmiany sposobu spełnienia świadczenia), w przypadku, gdy wystąpi:</w:t>
      </w:r>
    </w:p>
    <w:p w14:paraId="723CCDAF" w14:textId="77777777" w:rsidR="00E55078" w:rsidRPr="00C81A8F" w:rsidRDefault="00E55078" w:rsidP="00B56E46">
      <w:pPr>
        <w:pStyle w:val="Standard"/>
        <w:numPr>
          <w:ilvl w:val="0"/>
          <w:numId w:val="113"/>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niedostępność na rynku materiałów lub urządzeń wskazanych w dokumentacji projektowej spowodowana zaprzestaniem produkcji lub wycofaniem z rynku tych materiałów lub urządzeń;</w:t>
      </w:r>
    </w:p>
    <w:p w14:paraId="21ABA0CC" w14:textId="77777777" w:rsidR="00E55078" w:rsidRPr="00C81A8F" w:rsidRDefault="00E55078" w:rsidP="00B56E46">
      <w:pPr>
        <w:pStyle w:val="Standard"/>
        <w:numPr>
          <w:ilvl w:val="0"/>
          <w:numId w:val="113"/>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pojawienie się na rynku materiałów lub urządzeń nowszej generacji pozwalających na zaoszczędzenie kosztów realizacji przedmiotu Umowy lub kosztów eksploatacji wykonanego przedmiotu Umowy;</w:t>
      </w:r>
    </w:p>
    <w:p w14:paraId="50446D14" w14:textId="77777777" w:rsidR="00E55078" w:rsidRPr="00C81A8F" w:rsidRDefault="00E55078" w:rsidP="00B56E46">
      <w:pPr>
        <w:pStyle w:val="Standard"/>
        <w:numPr>
          <w:ilvl w:val="0"/>
          <w:numId w:val="113"/>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lastRenderedPageBreak/>
        <w:t>pojawienie się nowszej technologii wykonania zaprojektowanych robót pozwalającej na zaoszczędzenie czasu realizacji inwestycji lub kosztów wykonywanych prac, jak również kosztów eksploatacji wykonanego przedmiotu Umowy;</w:t>
      </w:r>
    </w:p>
    <w:p w14:paraId="6C19703B" w14:textId="77777777" w:rsidR="00E55078" w:rsidRPr="00C81A8F" w:rsidRDefault="00E55078" w:rsidP="00B56E46">
      <w:pPr>
        <w:pStyle w:val="Standard"/>
        <w:numPr>
          <w:ilvl w:val="0"/>
          <w:numId w:val="113"/>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konieczność zrealizowania przedmiotu Umowy przy zastosowaniu innych rozwiązań technicznych/technologicznych niż wskazane w dokumentacji projektowej w sytuacji, gdyby zastosowanie wskazanej technologii nie było możliwe ze względu na konieczność ochrony roślin i zwierząt na obszarach podlegających szczególnej ochronie (np. obszary parków krajobrazowych, Natura 2000);</w:t>
      </w:r>
    </w:p>
    <w:p w14:paraId="26F36AB7" w14:textId="77777777" w:rsidR="00E55078" w:rsidRPr="00C81A8F" w:rsidRDefault="00E55078" w:rsidP="00B56E46">
      <w:pPr>
        <w:pStyle w:val="Standard"/>
        <w:numPr>
          <w:ilvl w:val="0"/>
          <w:numId w:val="113"/>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odmienne od przyjętych w dokumentacji projektowej warunki geologiczne lub terenowe skutkujące niemożliwością zrealizowania przedmiotu umowy przy dotychczasowych założeniach technologicznych;</w:t>
      </w:r>
    </w:p>
    <w:p w14:paraId="6351BBE1" w14:textId="77777777" w:rsidR="00E55078" w:rsidRPr="00C81A8F" w:rsidRDefault="00E55078" w:rsidP="00B56E46">
      <w:pPr>
        <w:pStyle w:val="Standard"/>
        <w:numPr>
          <w:ilvl w:val="0"/>
          <w:numId w:val="113"/>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konieczność zrealizowania przedmiotu Umowy przy zastosowaniu innych rozwiązań technicznych lub materiałowych ze względu na zmiany obowiązującego prawa.</w:t>
      </w:r>
    </w:p>
    <w:p w14:paraId="51A198EE" w14:textId="77777777" w:rsidR="00E55078" w:rsidRPr="00C81A8F" w:rsidRDefault="00E55078" w:rsidP="00B56E46">
      <w:pPr>
        <w:pStyle w:val="Standard"/>
        <w:spacing w:line="276" w:lineRule="auto"/>
        <w:ind w:left="644"/>
        <w:jc w:val="both"/>
        <w:rPr>
          <w:rFonts w:asciiTheme="minorHAnsi" w:hAnsiTheme="minorHAnsi" w:cstheme="minorHAnsi"/>
          <w:sz w:val="22"/>
          <w:szCs w:val="22"/>
        </w:rPr>
      </w:pPr>
      <w:r w:rsidRPr="00C81A8F">
        <w:rPr>
          <w:rFonts w:asciiTheme="minorHAnsi" w:hAnsiTheme="minorHAnsi" w:cstheme="minorHAnsi"/>
          <w:sz w:val="22"/>
          <w:szCs w:val="22"/>
        </w:rPr>
        <w:t>Każda ze wskazywanych w lit. a)-f) zmian może być powiązana z obniżeniem wynagrodzenia.</w:t>
      </w:r>
    </w:p>
    <w:p w14:paraId="3F74B568" w14:textId="2418A593" w:rsidR="00E55078" w:rsidRPr="00C81A8F" w:rsidRDefault="00E55078" w:rsidP="00B56E46">
      <w:pPr>
        <w:pStyle w:val="Standard"/>
        <w:numPr>
          <w:ilvl w:val="1"/>
          <w:numId w:val="111"/>
        </w:numPr>
        <w:tabs>
          <w:tab w:val="left" w:pos="-4738"/>
        </w:tabs>
        <w:spacing w:line="276" w:lineRule="auto"/>
        <w:jc w:val="both"/>
        <w:rPr>
          <w:rFonts w:asciiTheme="minorHAnsi" w:hAnsiTheme="minorHAnsi" w:cstheme="minorHAnsi"/>
          <w:sz w:val="22"/>
          <w:szCs w:val="22"/>
          <w:u w:val="single"/>
        </w:rPr>
      </w:pPr>
      <w:r w:rsidRPr="00C81A8F">
        <w:rPr>
          <w:rFonts w:asciiTheme="minorHAnsi" w:hAnsiTheme="minorHAnsi" w:cstheme="minorHAnsi"/>
          <w:sz w:val="22"/>
          <w:szCs w:val="22"/>
          <w:u w:val="single"/>
        </w:rPr>
        <w:t>Zamawiający dopuszcza zmianę osób, przy pomocy których Wykonawca realizuje przedmiot Umowy na inne legitymujące się co najmniej równoważnymi uprawnieniami, o których mowa w ustawie Prawo budowlane lub innych ustawach i doświadczeniem.</w:t>
      </w:r>
    </w:p>
    <w:p w14:paraId="7B60338A" w14:textId="77777777" w:rsidR="00E55078" w:rsidRPr="00C81A8F" w:rsidRDefault="00E55078" w:rsidP="00B56E46">
      <w:pPr>
        <w:pStyle w:val="Standard"/>
        <w:numPr>
          <w:ilvl w:val="1"/>
          <w:numId w:val="111"/>
        </w:numPr>
        <w:tabs>
          <w:tab w:val="left" w:pos="-4738"/>
        </w:tabs>
        <w:spacing w:line="276" w:lineRule="auto"/>
        <w:jc w:val="both"/>
        <w:rPr>
          <w:rFonts w:asciiTheme="minorHAnsi" w:hAnsiTheme="minorHAnsi" w:cstheme="minorHAnsi"/>
          <w:sz w:val="22"/>
          <w:szCs w:val="22"/>
          <w:u w:val="single"/>
        </w:rPr>
      </w:pPr>
      <w:r w:rsidRPr="00C81A8F">
        <w:rPr>
          <w:rFonts w:asciiTheme="minorHAnsi" w:hAnsiTheme="minorHAnsi" w:cstheme="minorHAnsi"/>
          <w:sz w:val="22"/>
          <w:szCs w:val="22"/>
          <w:u w:val="single"/>
        </w:rPr>
        <w:t>Ponadto Zamawiający dopuszcza wprowadzenie zmian Umowy w przypadku:</w:t>
      </w:r>
    </w:p>
    <w:p w14:paraId="34A63064"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kolizji z planowanymi lub równolegle prowadzonymi przez inne podmioty inwestycjami. W takim przypadku zmiany w Umowie zostaną ograniczone do zmian koniecznych powodujących uniknięcie kolizji;</w:t>
      </w:r>
    </w:p>
    <w:p w14:paraId="669B3E86"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przepisów prawa lub wprowadzenia nowych przepisów prawa wpływających na wykonanie przedmiotu Umowy. W takim przypadku zmiany Umowy zostaną ograniczone do zmian koniecznych do dostosowania przedmiotu Umowy i dokumentacji do stanu zgodności z prawem.</w:t>
      </w:r>
    </w:p>
    <w:p w14:paraId="6CBA7E7B" w14:textId="77777777" w:rsidR="00E55078" w:rsidRPr="00C81A8F" w:rsidRDefault="00E55078" w:rsidP="00B56E46">
      <w:pPr>
        <w:pStyle w:val="Standard"/>
        <w:tabs>
          <w:tab w:val="left" w:pos="3556"/>
        </w:tabs>
        <w:spacing w:line="276" w:lineRule="auto"/>
        <w:ind w:left="1004"/>
        <w:jc w:val="both"/>
        <w:rPr>
          <w:rFonts w:asciiTheme="minorHAnsi" w:hAnsiTheme="minorHAnsi" w:cstheme="minorHAnsi"/>
          <w:sz w:val="22"/>
          <w:szCs w:val="22"/>
        </w:rPr>
      </w:pPr>
      <w:r w:rsidRPr="00C81A8F">
        <w:rPr>
          <w:rFonts w:asciiTheme="minorHAnsi" w:hAnsiTheme="minorHAnsi" w:cstheme="minorHAnsi"/>
          <w:sz w:val="22"/>
          <w:szCs w:val="22"/>
        </w:rPr>
        <w:t>W przypadku, gdy zmiany te wpływają w sposób istotny na koszty wykonania przedmiotu Umowy dopuszcza się zwiększenie wynagrodzenia, jednak nie więcej niż o udokumentowany wzrost kosztu jego wykonania związany bezpośrednio ze zmianą przepisów;</w:t>
      </w:r>
    </w:p>
    <w:p w14:paraId="499332CA"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konieczności wprowadzenia zmian, które mają wpływ na poprawę jakości lub innych parametrów charakterystycznych dla danego elementu robót lub zmianę technologii;</w:t>
      </w:r>
    </w:p>
    <w:p w14:paraId="2F103DD6"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konieczności wprowadzenia zmian, które mają wpływ na podniesienie bezpieczeństwa;</w:t>
      </w:r>
    </w:p>
    <w:p w14:paraId="1D20F50A"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konieczności aktualizacji rozwiązań projektowych z uwagi na postęp technologiczny lub zmiany obowiązujących przepisów;</w:t>
      </w:r>
    </w:p>
    <w:p w14:paraId="14654040"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wystąpienia siły wyższej uniemożliwiającej wykonanie przedmiotu umowy zgodnie z zawartą umową;</w:t>
      </w:r>
    </w:p>
    <w:p w14:paraId="0B5E92E5"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zaistnienia innej okoliczności prawnej, ekonomicznej lub technicznej skutkującej niemożliwością wykonania lub należytego wykonania umowy zgodnie z SWZ.</w:t>
      </w:r>
    </w:p>
    <w:p w14:paraId="46362525" w14:textId="77777777" w:rsidR="00E55078" w:rsidRPr="00C81A8F" w:rsidRDefault="00E55078" w:rsidP="00B56E46">
      <w:pPr>
        <w:pStyle w:val="Standard"/>
        <w:numPr>
          <w:ilvl w:val="0"/>
          <w:numId w:val="53"/>
        </w:numPr>
        <w:tabs>
          <w:tab w:val="left" w:pos="3556"/>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sposobu rozliczania Umowy lub dokonywania płatności na rzecz Wykonawcy w związku ze zmianami zawartej przez Zamawiającego umowy o dofinansowanie projektu lub zmianami wytycznych dotyczących realizacji projektu;</w:t>
      </w:r>
    </w:p>
    <w:p w14:paraId="263BE0FF"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nazwy lub adresu firmy Wykonawcy;</w:t>
      </w:r>
    </w:p>
    <w:p w14:paraId="62336755"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formy organizacyjno-prawnej, przekształcenia lub połączenia z inną firmą, po stronie Wykonawcy;</w:t>
      </w:r>
    </w:p>
    <w:p w14:paraId="691019C5"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lastRenderedPageBreak/>
        <w:t>wystąpienia nieprzewidzianej zmiany Podwykonawców;</w:t>
      </w:r>
    </w:p>
    <w:p w14:paraId="29B97801"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powierzenia Podwykonawcy wykonania części zamówienia, która nie została wskazana przez Wykonawcę w Ofercie, jako część zamówienia, której wykonanie zostanie powierzone Podwykonawcy;</w:t>
      </w:r>
    </w:p>
    <w:p w14:paraId="4B3D853F" w14:textId="44645376"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zaistnienie konieczności zmiany zakresu robót powierzonych</w:t>
      </w:r>
      <w:r w:rsidR="007A229D" w:rsidRPr="00C81A8F">
        <w:rPr>
          <w:rFonts w:asciiTheme="minorHAnsi" w:hAnsiTheme="minorHAnsi" w:cstheme="minorHAnsi"/>
          <w:sz w:val="22"/>
          <w:szCs w:val="22"/>
        </w:rPr>
        <w:t xml:space="preserve"> </w:t>
      </w:r>
      <w:r w:rsidRPr="00C81A8F">
        <w:rPr>
          <w:rFonts w:asciiTheme="minorHAnsi" w:hAnsiTheme="minorHAnsi" w:cstheme="minorHAnsi"/>
          <w:sz w:val="22"/>
          <w:szCs w:val="22"/>
        </w:rPr>
        <w:t>Podwykonawcy;</w:t>
      </w:r>
    </w:p>
    <w:p w14:paraId="122D9549"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wystąpienia istotnych zmian przepisów lub norm mających zastosowanie do przedmiotu zamówienia;</w:t>
      </w:r>
    </w:p>
    <w:p w14:paraId="79C4CB5C" w14:textId="77777777"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wysokości ceny brutto w przypadku zmiany stawki podatku VAT dla robót objętych przedmiotem Umowy;</w:t>
      </w:r>
    </w:p>
    <w:p w14:paraId="0DBA9152" w14:textId="77777777" w:rsidR="00E55078" w:rsidRPr="00C81A8F" w:rsidRDefault="00E55078" w:rsidP="00B56E46">
      <w:pPr>
        <w:pStyle w:val="Standard"/>
        <w:tabs>
          <w:tab w:val="left" w:pos="3403"/>
        </w:tabs>
        <w:spacing w:line="276" w:lineRule="auto"/>
        <w:ind w:left="993" w:hanging="425"/>
        <w:jc w:val="both"/>
        <w:rPr>
          <w:rFonts w:asciiTheme="minorHAnsi" w:hAnsiTheme="minorHAnsi" w:cstheme="minorHAnsi"/>
          <w:sz w:val="22"/>
          <w:szCs w:val="22"/>
        </w:rPr>
      </w:pPr>
      <w:r w:rsidRPr="00C81A8F">
        <w:rPr>
          <w:rFonts w:asciiTheme="minorHAnsi" w:hAnsiTheme="minorHAnsi" w:cstheme="minorHAnsi"/>
          <w:sz w:val="22"/>
          <w:szCs w:val="22"/>
        </w:rPr>
        <w:tab/>
        <w:t>W trakcie realizacji przedmiotu Umowy, strony dokonają odpowiedniej zmiany wynagrodzenia umownego – dotyczy to części wynagrodzenia za roboty, których w dniu zmiany stawki podatku VAT jeszcze nie zapłacono;</w:t>
      </w:r>
    </w:p>
    <w:p w14:paraId="4965A4DF" w14:textId="16E3FC4B"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formy zabezpieczenia należytego wykonania umowy – zgodnie z art.</w:t>
      </w:r>
      <w:r w:rsidR="006A1A93">
        <w:rPr>
          <w:rFonts w:asciiTheme="minorHAnsi" w:hAnsiTheme="minorHAnsi" w:cstheme="minorHAnsi"/>
          <w:sz w:val="22"/>
          <w:szCs w:val="22"/>
        </w:rPr>
        <w:t xml:space="preserve"> </w:t>
      </w:r>
      <w:r w:rsidRPr="00C81A8F">
        <w:rPr>
          <w:rFonts w:asciiTheme="minorHAnsi" w:hAnsiTheme="minorHAnsi" w:cstheme="minorHAnsi"/>
          <w:sz w:val="22"/>
          <w:szCs w:val="22"/>
        </w:rPr>
        <w:t>451 ust.1 ustawy pzp;</w:t>
      </w:r>
    </w:p>
    <w:p w14:paraId="5B72CDAF" w14:textId="5938BBD8"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gdy zmiany dotyczą realizacji dodatkowych dostaw, usług lub robót budowlanych nieobjętych zamówieniem podstawowym, o ile stały się niezbędne i spełnione zostały warunki określone w art.</w:t>
      </w:r>
      <w:r w:rsidR="006A1A93">
        <w:rPr>
          <w:rFonts w:asciiTheme="minorHAnsi" w:hAnsiTheme="minorHAnsi" w:cstheme="minorHAnsi"/>
          <w:sz w:val="22"/>
          <w:szCs w:val="22"/>
        </w:rPr>
        <w:t xml:space="preserve"> </w:t>
      </w:r>
      <w:r w:rsidRPr="00C81A8F">
        <w:rPr>
          <w:rFonts w:asciiTheme="minorHAnsi" w:hAnsiTheme="minorHAnsi" w:cstheme="minorHAnsi"/>
          <w:sz w:val="22"/>
          <w:szCs w:val="22"/>
        </w:rPr>
        <w:t>455 ust.</w:t>
      </w:r>
      <w:r w:rsidR="006A1A93">
        <w:rPr>
          <w:rFonts w:asciiTheme="minorHAnsi" w:hAnsiTheme="minorHAnsi" w:cstheme="minorHAnsi"/>
          <w:sz w:val="22"/>
          <w:szCs w:val="22"/>
        </w:rPr>
        <w:t xml:space="preserve"> </w:t>
      </w:r>
      <w:r w:rsidRPr="00C81A8F">
        <w:rPr>
          <w:rFonts w:asciiTheme="minorHAnsi" w:hAnsiTheme="minorHAnsi" w:cstheme="minorHAnsi"/>
          <w:sz w:val="22"/>
          <w:szCs w:val="22"/>
        </w:rPr>
        <w:t>1 pkt 3 ustawy pzp;</w:t>
      </w:r>
    </w:p>
    <w:p w14:paraId="5E49A823" w14:textId="7548B5D2"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wystąpienia okoliczności, których Zamawiający nie mógł przewidzieć, jeżeli spełnione zostały przesłanki art.</w:t>
      </w:r>
      <w:r w:rsidR="006A1A93">
        <w:rPr>
          <w:rFonts w:asciiTheme="minorHAnsi" w:hAnsiTheme="minorHAnsi" w:cstheme="minorHAnsi"/>
          <w:sz w:val="22"/>
          <w:szCs w:val="22"/>
        </w:rPr>
        <w:t xml:space="preserve"> </w:t>
      </w:r>
      <w:r w:rsidRPr="00C81A8F">
        <w:rPr>
          <w:rFonts w:asciiTheme="minorHAnsi" w:hAnsiTheme="minorHAnsi" w:cstheme="minorHAnsi"/>
          <w:sz w:val="22"/>
          <w:szCs w:val="22"/>
        </w:rPr>
        <w:t>455 ust.</w:t>
      </w:r>
      <w:r w:rsidR="006A1A93">
        <w:rPr>
          <w:rFonts w:asciiTheme="minorHAnsi" w:hAnsiTheme="minorHAnsi" w:cstheme="minorHAnsi"/>
          <w:sz w:val="22"/>
          <w:szCs w:val="22"/>
        </w:rPr>
        <w:t xml:space="preserve"> </w:t>
      </w:r>
      <w:r w:rsidRPr="00C81A8F">
        <w:rPr>
          <w:rFonts w:asciiTheme="minorHAnsi" w:hAnsiTheme="minorHAnsi" w:cstheme="minorHAnsi"/>
          <w:sz w:val="22"/>
          <w:szCs w:val="22"/>
        </w:rPr>
        <w:t>1 pkt 4 ustawy pzp;</w:t>
      </w:r>
    </w:p>
    <w:p w14:paraId="4AC42054" w14:textId="7B96A853"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zmiany Wykonawcy, któremu Zamawiający udzielił zamówienia, jeżeli spełnione zostały przesłanki określone w art. 455 ust.</w:t>
      </w:r>
      <w:r w:rsidR="006A1A93">
        <w:rPr>
          <w:rFonts w:asciiTheme="minorHAnsi" w:hAnsiTheme="minorHAnsi" w:cstheme="minorHAnsi"/>
          <w:sz w:val="22"/>
          <w:szCs w:val="22"/>
        </w:rPr>
        <w:t xml:space="preserve"> </w:t>
      </w:r>
      <w:r w:rsidRPr="00C81A8F">
        <w:rPr>
          <w:rFonts w:asciiTheme="minorHAnsi" w:hAnsiTheme="minorHAnsi" w:cstheme="minorHAnsi"/>
          <w:sz w:val="22"/>
          <w:szCs w:val="22"/>
        </w:rPr>
        <w:t>1 pkt 2 ustawy pzp;</w:t>
      </w:r>
    </w:p>
    <w:p w14:paraId="611919A5" w14:textId="5C78C678" w:rsidR="00E55078" w:rsidRPr="00C81A8F" w:rsidRDefault="00E55078" w:rsidP="00B56E46">
      <w:pPr>
        <w:pStyle w:val="Standard"/>
        <w:numPr>
          <w:ilvl w:val="0"/>
          <w:numId w:val="53"/>
        </w:numPr>
        <w:tabs>
          <w:tab w:val="left" w:pos="-2468"/>
        </w:tabs>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gdy zmiany, niezależnie od ich wartości, nie są istotne w rozumieniu art.</w:t>
      </w:r>
      <w:r w:rsidR="006A1A93">
        <w:rPr>
          <w:rFonts w:asciiTheme="minorHAnsi" w:hAnsiTheme="minorHAnsi" w:cstheme="minorHAnsi"/>
          <w:sz w:val="22"/>
          <w:szCs w:val="22"/>
        </w:rPr>
        <w:t xml:space="preserve"> </w:t>
      </w:r>
      <w:r w:rsidRPr="00C81A8F">
        <w:rPr>
          <w:rFonts w:asciiTheme="minorHAnsi" w:hAnsiTheme="minorHAnsi" w:cstheme="minorHAnsi"/>
          <w:sz w:val="22"/>
          <w:szCs w:val="22"/>
        </w:rPr>
        <w:t>454 ust.2 ustawy pzp;</w:t>
      </w:r>
    </w:p>
    <w:p w14:paraId="1AF9B4B2" w14:textId="1DCF3367" w:rsidR="00E55078" w:rsidRPr="00C81A8F" w:rsidRDefault="00E55078" w:rsidP="00B56E46">
      <w:pPr>
        <w:pStyle w:val="Standard"/>
        <w:numPr>
          <w:ilvl w:val="0"/>
          <w:numId w:val="53"/>
        </w:numPr>
        <w:tabs>
          <w:tab w:val="left" w:pos="-5480"/>
        </w:tabs>
        <w:spacing w:after="120" w:line="276" w:lineRule="auto"/>
        <w:jc w:val="both"/>
        <w:rPr>
          <w:rFonts w:asciiTheme="minorHAnsi" w:hAnsiTheme="minorHAnsi" w:cstheme="minorHAnsi"/>
          <w:sz w:val="22"/>
          <w:szCs w:val="22"/>
        </w:rPr>
      </w:pPr>
      <w:r w:rsidRPr="00C81A8F">
        <w:rPr>
          <w:rFonts w:asciiTheme="minorHAnsi" w:hAnsiTheme="minorHAnsi" w:cstheme="minorHAnsi"/>
          <w:sz w:val="22"/>
          <w:szCs w:val="22"/>
        </w:rPr>
        <w:t>gdy łączna wartość zmian jest mniejsza niż progi unijne i jest niższa niż 15% wartości zamówienia określonej pierwotnie w umowie w rozumieniu art.</w:t>
      </w:r>
      <w:r w:rsidR="006A1A93">
        <w:rPr>
          <w:rFonts w:asciiTheme="minorHAnsi" w:hAnsiTheme="minorHAnsi" w:cstheme="minorHAnsi"/>
          <w:sz w:val="22"/>
          <w:szCs w:val="22"/>
        </w:rPr>
        <w:t xml:space="preserve"> </w:t>
      </w:r>
      <w:r w:rsidRPr="00C81A8F">
        <w:rPr>
          <w:rFonts w:asciiTheme="minorHAnsi" w:hAnsiTheme="minorHAnsi" w:cstheme="minorHAnsi"/>
          <w:sz w:val="22"/>
          <w:szCs w:val="22"/>
        </w:rPr>
        <w:t>455 ust.</w:t>
      </w:r>
      <w:r w:rsidR="006A1A93">
        <w:rPr>
          <w:rFonts w:asciiTheme="minorHAnsi" w:hAnsiTheme="minorHAnsi" w:cstheme="minorHAnsi"/>
          <w:sz w:val="22"/>
          <w:szCs w:val="22"/>
        </w:rPr>
        <w:t xml:space="preserve"> </w:t>
      </w:r>
      <w:r w:rsidRPr="00C81A8F">
        <w:rPr>
          <w:rFonts w:asciiTheme="minorHAnsi" w:hAnsiTheme="minorHAnsi" w:cstheme="minorHAnsi"/>
          <w:sz w:val="22"/>
          <w:szCs w:val="22"/>
        </w:rPr>
        <w:t>2 ustawy pzp;</w:t>
      </w:r>
    </w:p>
    <w:p w14:paraId="7895DDC3" w14:textId="77777777" w:rsidR="00E55078" w:rsidRPr="00C81A8F" w:rsidRDefault="00E55078" w:rsidP="00B56E46">
      <w:pPr>
        <w:pStyle w:val="Style2"/>
        <w:widowControl/>
        <w:numPr>
          <w:ilvl w:val="0"/>
          <w:numId w:val="53"/>
        </w:numPr>
        <w:spacing w:line="276" w:lineRule="auto"/>
        <w:jc w:val="both"/>
        <w:rPr>
          <w:rFonts w:asciiTheme="minorHAnsi" w:hAnsiTheme="minorHAnsi" w:cstheme="minorHAnsi"/>
          <w:sz w:val="22"/>
          <w:szCs w:val="22"/>
        </w:rPr>
      </w:pPr>
      <w:r w:rsidRPr="00C81A8F">
        <w:rPr>
          <w:rFonts w:asciiTheme="minorHAnsi" w:hAnsiTheme="minorHAnsi" w:cstheme="minorHAnsi"/>
          <w:sz w:val="22"/>
          <w:szCs w:val="22"/>
        </w:rPr>
        <w:t>uzasadnionych zmian w zakresie sposobu wykonania przedmiotu zamówienia zaproponowanych przez Zamawiającego lub Wykonawcę, jeżeli te zmiany będą korzystne dla Zamawiającego.</w:t>
      </w:r>
    </w:p>
    <w:p w14:paraId="28697E86" w14:textId="77777777" w:rsidR="00E55078" w:rsidRPr="00C81A8F" w:rsidRDefault="00E55078" w:rsidP="00B56E46">
      <w:pPr>
        <w:pStyle w:val="Standard"/>
        <w:tabs>
          <w:tab w:val="left" w:pos="-5480"/>
        </w:tabs>
        <w:spacing w:after="120" w:line="276" w:lineRule="auto"/>
        <w:ind w:left="1004"/>
        <w:jc w:val="both"/>
        <w:rPr>
          <w:rFonts w:asciiTheme="minorHAnsi" w:hAnsiTheme="minorHAnsi" w:cstheme="minorHAnsi"/>
          <w:sz w:val="22"/>
          <w:szCs w:val="22"/>
        </w:rPr>
      </w:pPr>
    </w:p>
    <w:p w14:paraId="722797BE" w14:textId="4D11D7E2" w:rsidR="00E55078" w:rsidRPr="00C81A8F" w:rsidRDefault="00E55078" w:rsidP="00B56E46">
      <w:pPr>
        <w:pStyle w:val="Standard"/>
        <w:numPr>
          <w:ilvl w:val="1"/>
          <w:numId w:val="111"/>
        </w:numPr>
        <w:tabs>
          <w:tab w:val="left" w:pos="-4738"/>
        </w:tabs>
        <w:spacing w:line="276" w:lineRule="auto"/>
        <w:jc w:val="both"/>
        <w:rPr>
          <w:rFonts w:asciiTheme="minorHAnsi" w:hAnsiTheme="minorHAnsi" w:cstheme="minorHAnsi"/>
          <w:sz w:val="22"/>
          <w:szCs w:val="22"/>
          <w:u w:val="single"/>
        </w:rPr>
      </w:pPr>
      <w:r w:rsidRPr="00C81A8F">
        <w:rPr>
          <w:rFonts w:asciiTheme="minorHAnsi" w:hAnsiTheme="minorHAnsi" w:cstheme="minorHAnsi"/>
          <w:sz w:val="22"/>
          <w:szCs w:val="22"/>
          <w:u w:val="single"/>
        </w:rPr>
        <w:t>Zamawiający dopuszcza możliwość zmiany wynagrodzenia należnego Wykonawcy w przypadku zmiany wysokości minimalnego wynagrodzenia za pracę ustalonego na podstawie art.2 ust.3-5 ustawy z dnia 10 października 2002 r. o minimalnym wynagrodzeniu za pracę, zasad podlegania ubezpieczeniom społecznym lub ubezpieczeniu zdrowotnemu lub wysokości stawki składki na ubezpieczenia społeczne lub zdrowotne – jeżeli zmiany te będą miały wpływ na koszty wykonania zamówienia przez Wykonawcę przy zastosowaniu poniższych zasad:</w:t>
      </w:r>
      <w:r w:rsidRPr="00C81A8F">
        <w:rPr>
          <w:rFonts w:asciiTheme="minorHAnsi" w:hAnsiTheme="minorHAnsi" w:cstheme="minorHAnsi"/>
          <w:strike/>
          <w:sz w:val="22"/>
          <w:szCs w:val="22"/>
          <w:u w:val="single"/>
        </w:rPr>
        <w:t xml:space="preserve"> </w:t>
      </w:r>
    </w:p>
    <w:p w14:paraId="73F555A6" w14:textId="04936BBE"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 xml:space="preserve">Zmiana wysokości wynagrodzenia w przypadku zaistnienia </w:t>
      </w:r>
      <w:r w:rsidR="00582A22" w:rsidRPr="00C81A8F">
        <w:rPr>
          <w:rFonts w:asciiTheme="minorHAnsi" w:eastAsia="Times New Roman" w:hAnsiTheme="minorHAnsi" w:cstheme="minorHAnsi"/>
          <w:color w:val="auto"/>
          <w:sz w:val="22"/>
          <w:szCs w:val="22"/>
          <w:lang w:eastAsia="pl-PL"/>
        </w:rPr>
        <w:t xml:space="preserve">przesłanki, </w:t>
      </w:r>
      <w:r w:rsidR="0078726C" w:rsidRPr="00C81A8F">
        <w:rPr>
          <w:rFonts w:asciiTheme="minorHAnsi" w:eastAsia="Times New Roman" w:hAnsiTheme="minorHAnsi" w:cstheme="minorHAnsi"/>
          <w:color w:val="auto"/>
          <w:sz w:val="22"/>
          <w:szCs w:val="22"/>
          <w:lang w:eastAsia="pl-PL"/>
        </w:rPr>
        <w:br/>
      </w:r>
      <w:r w:rsidR="00582A22" w:rsidRPr="00C81A8F">
        <w:rPr>
          <w:rFonts w:asciiTheme="minorHAnsi" w:eastAsia="Times New Roman" w:hAnsiTheme="minorHAnsi" w:cstheme="minorHAnsi"/>
          <w:color w:val="auto"/>
          <w:sz w:val="22"/>
          <w:szCs w:val="22"/>
          <w:lang w:eastAsia="pl-PL"/>
        </w:rPr>
        <w:t>o której mowa w § 2</w:t>
      </w:r>
      <w:r w:rsidR="00042097" w:rsidRPr="00C81A8F">
        <w:rPr>
          <w:rFonts w:asciiTheme="minorHAnsi" w:eastAsia="Times New Roman" w:hAnsiTheme="minorHAnsi" w:cstheme="minorHAnsi"/>
          <w:color w:val="auto"/>
          <w:sz w:val="22"/>
          <w:szCs w:val="22"/>
          <w:lang w:eastAsia="pl-PL"/>
        </w:rPr>
        <w:t>1</w:t>
      </w:r>
      <w:r w:rsidRPr="00C81A8F">
        <w:rPr>
          <w:rFonts w:asciiTheme="minorHAnsi" w:eastAsia="Times New Roman" w:hAnsiTheme="minorHAnsi" w:cstheme="minorHAnsi"/>
          <w:color w:val="auto"/>
          <w:sz w:val="22"/>
          <w:szCs w:val="22"/>
          <w:lang w:eastAsia="pl-PL"/>
        </w:rPr>
        <w:t xml:space="preserve"> ust. 2. pkt. 2.8.</w:t>
      </w:r>
      <w:bookmarkStart w:id="7" w:name="_GoBack1"/>
      <w:bookmarkEnd w:id="7"/>
      <w:r w:rsidRPr="00C81A8F">
        <w:rPr>
          <w:rFonts w:asciiTheme="minorHAnsi" w:eastAsia="Times New Roman" w:hAnsiTheme="minorHAnsi" w:cstheme="minorHAnsi"/>
          <w:color w:val="auto"/>
          <w:sz w:val="22"/>
          <w:szCs w:val="22"/>
          <w:lang w:eastAsia="pl-PL"/>
        </w:rPr>
        <w:t xml:space="preserve"> będzie obejmować́ wyłącznie cześć́ wynagrodzenia należnego Wykonawcy, w odniesieniu do której nastąpiła zmiana wysokości kosztów wykonania Umowy przez Wykonawcę̨ w związku z wejściem w życie przepisów odpowiednio zmieniających wysokość́ minimalnego wynagrodzenia za pracę lub dokonujących zmian w zakresie zasad podlegania ubezpieczeniom społecznym lub ubezpieczeniu zdrowotnemu lub w zakresie wysokości stawki składki na ubezpieczenia społeczne lub zdrowotne.</w:t>
      </w:r>
    </w:p>
    <w:p w14:paraId="25E3A470" w14:textId="77777777"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 xml:space="preserve">W przypadku zmiany wysokości minimalnego wynagrodzenia za pracę, Wynagrodzenie Wykonawcy ulegnie zmianie o kwotę̨ odpowiadającą wzrostowi kosztu Wykonawcy w </w:t>
      </w:r>
      <w:r w:rsidRPr="00C81A8F">
        <w:rPr>
          <w:rFonts w:asciiTheme="minorHAnsi" w:eastAsia="Times New Roman" w:hAnsiTheme="minorHAnsi" w:cstheme="minorHAnsi"/>
          <w:color w:val="auto"/>
          <w:sz w:val="22"/>
          <w:szCs w:val="22"/>
          <w:lang w:eastAsia="pl-PL"/>
        </w:rPr>
        <w:lastRenderedPageBreak/>
        <w:t>związku ze zwiększeniem wysokości wynagrodzeń́ pracowników świadczących usługi do wysokości aktualnie obowiązującego minimalnego wynagrodzenia za pracę, z uwzględnieniem wszystkich obciążeń́ publicznoprawnych od kwoty wzrostu minimalnego wynagrodzenia. Kwota odpowiadająca wzrostowi kosztu Wykonawcy będzie odnosić́ się̨ wyłącznie do części wynagrodzenia pracowników świadczących usługi, o których mowa w zdaniu poprzedzającym, odpowiadającej zakresowi, w jakim wykonują̨ oni prace bezpośrednio związane z realizacją przedmiotu umowy.</w:t>
      </w:r>
    </w:p>
    <w:p w14:paraId="29281C27" w14:textId="77777777"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W przypadku zmiany zasad podlegania ubezpieczeniom społecznym lub ubezpieczeniu zdrowotnemu lub wysokości stawki składki na ubezpieczenia społeczne lub zdrowotne, Wynagrodzenie Wykonawcy ulegnie zmianie o kwotę̨ odpowiadającą zmianie kosztu Wykonawcy ponoszonego w związku z wypłatą wynagrodzenia pracownikom świadczącym usługi. Kwota odpowiadająca zmianie kosztu Wykonawcy będzie odnosić́ się̨ wyłącznie do części wynagrodzenia pracowników świadczących usługi, o których mowa w zdaniu poprzedzającym, odpowiadającej zakresowi, w jakim wykonują̨ oni prace bezpośrednio związane z realizacją przedmiotu umowy.</w:t>
      </w:r>
    </w:p>
    <w:p w14:paraId="02CCD83E" w14:textId="601F6C4C"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 xml:space="preserve">W celu zawarcia aneksu, o którym mowa w ppkt. </w:t>
      </w:r>
      <w:r w:rsidR="00042097" w:rsidRPr="00C81A8F">
        <w:rPr>
          <w:rFonts w:asciiTheme="minorHAnsi" w:eastAsia="Times New Roman" w:hAnsiTheme="minorHAnsi" w:cstheme="minorHAnsi"/>
          <w:color w:val="auto"/>
          <w:sz w:val="22"/>
          <w:szCs w:val="22"/>
          <w:lang w:eastAsia="pl-PL"/>
        </w:rPr>
        <w:t>a)</w:t>
      </w:r>
      <w:r w:rsidRPr="00C81A8F">
        <w:rPr>
          <w:rFonts w:asciiTheme="minorHAnsi" w:eastAsia="Times New Roman" w:hAnsiTheme="minorHAnsi" w:cstheme="minorHAnsi"/>
          <w:color w:val="auto"/>
          <w:sz w:val="22"/>
          <w:szCs w:val="22"/>
          <w:lang w:eastAsia="pl-PL"/>
        </w:rPr>
        <w:t>, każda ze Stron może wystąpić́ do drugiej Strony z wnioskiem o dokonanie zmiany wysokości wynagrodzenia należnego Wykonawcy, wraz z uzasadnieniem zawierającym w szczególności szczegółowe wyliczenie całkowitej kwoty, o jaką wynagrodzenie Wykonawcy powinno ulec zmianie, oraz wskazaniem daty, od której nastąpiła bądź́ nastąpi zmiana wysokości kosztów wykonania umowy uzasadniająca zmianę̨ wysokości wynagrodzenia należnego Wykonawcy.</w:t>
      </w:r>
    </w:p>
    <w:p w14:paraId="07906E5C" w14:textId="4F80F2FC"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 xml:space="preserve">W przypadku zmian, o których mowa w ppkt. </w:t>
      </w:r>
      <w:r w:rsidR="00042097" w:rsidRPr="00C81A8F">
        <w:rPr>
          <w:rFonts w:asciiTheme="minorHAnsi" w:eastAsia="Times New Roman" w:hAnsiTheme="minorHAnsi" w:cstheme="minorHAnsi"/>
          <w:color w:val="auto"/>
          <w:sz w:val="22"/>
          <w:szCs w:val="22"/>
          <w:lang w:eastAsia="pl-PL"/>
        </w:rPr>
        <w:t>a</w:t>
      </w:r>
      <w:r w:rsidRPr="00C81A8F">
        <w:rPr>
          <w:rFonts w:asciiTheme="minorHAnsi" w:eastAsia="Times New Roman" w:hAnsiTheme="minorHAnsi" w:cstheme="minorHAnsi"/>
          <w:color w:val="auto"/>
          <w:sz w:val="22"/>
          <w:szCs w:val="22"/>
          <w:lang w:eastAsia="pl-PL"/>
        </w:rPr>
        <w:t>), jeżeli z wnioskiem występuje Wykonawca, jest on zobowiązany dołączyć́ do wniosku dokumenty, z których będzie wynikać́, w jakim zakresie zmiany te mają wpływ na koszty wykonania umowy, w szczególności:</w:t>
      </w:r>
    </w:p>
    <w:p w14:paraId="4AE67CDD" w14:textId="77777777" w:rsidR="00E55078" w:rsidRPr="00C81A8F" w:rsidRDefault="00E55078" w:rsidP="00B56E46">
      <w:pPr>
        <w:pStyle w:val="Akapitzlist"/>
        <w:numPr>
          <w:ilvl w:val="0"/>
          <w:numId w:val="110"/>
        </w:numPr>
        <w:spacing w:after="0" w:line="276" w:lineRule="auto"/>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pisemne zestawienie wynagrodzeń́ (zarówno przed jak i po zmianie) pracowników świadczących usługi, wraz z określeniem zakresu (części etatu), w jakim wykonują̨ oni prace bezpośrednio związane z realizacją przedmiotu umowy oraz części wynagrodzenia odpowiadającej temu zakresowi - w przypadku zmiany wysokości minimalnego wynagrodzenia za pracę, lub</w:t>
      </w:r>
    </w:p>
    <w:p w14:paraId="07511906" w14:textId="77777777" w:rsidR="00E55078" w:rsidRPr="00C81A8F" w:rsidRDefault="00E55078" w:rsidP="00B56E46">
      <w:pPr>
        <w:pStyle w:val="Akapitzlist"/>
        <w:numPr>
          <w:ilvl w:val="0"/>
          <w:numId w:val="110"/>
        </w:numPr>
        <w:spacing w:after="0" w:line="276" w:lineRule="auto"/>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pisemne zestawienie wynagrodzeń́ (zarówno przed jak i po zmianie) pracowników świadczących usługi, wraz z kwotami składek uiszczanych do Zakładu Ubezpieczeń́ Społecznych/Kasy Rolniczego Ubezpieczenia Społecznego w części finansowanej przez Wykonawcę̨, z określeniem zakresu (części etatu), w jakim wykonują̨ oni prace bezpośrednio związane z realizacją przedmiotu Umowy oraz części wynagrodzenia odpowiadającej temu zakresowi - w przypadku zmiany zasad podlegania ubezpieczeniom społecznym lub ubezpieczeniu zdrowotnemu lub wysokości stawki składki na ubezpieczenia społeczne lub zdrowotne.</w:t>
      </w:r>
    </w:p>
    <w:p w14:paraId="4D39B134" w14:textId="5CBFA115"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W przypadku zmiany zasad podlegania ubezpieczeniom społecznym lub ubezpieczeniu zdrowotnemu lub wysokości stawki składki na ubezpieczenia społeczne lub zdrowotne, jeżeli z wnioskiem występuje Zamawiający, jest on uprawniony do zobowiązania Wykonawcy do przedstawienia w wyznaczonym terminie, nie krótszym niż̇ 10 dni roboczych, dokumentów, z których będzie wynikać́ w jakim zakresie zmiana ta ma wpływ na koszty wykonania umowy,</w:t>
      </w:r>
      <w:r w:rsidR="00042097" w:rsidRPr="00C81A8F">
        <w:rPr>
          <w:rFonts w:asciiTheme="minorHAnsi" w:eastAsia="Times New Roman" w:hAnsiTheme="minorHAnsi" w:cstheme="minorHAnsi"/>
          <w:color w:val="auto"/>
          <w:sz w:val="22"/>
          <w:szCs w:val="22"/>
          <w:lang w:eastAsia="pl-PL"/>
        </w:rPr>
        <w:t xml:space="preserve"> </w:t>
      </w:r>
      <w:r w:rsidRPr="00C81A8F">
        <w:rPr>
          <w:rFonts w:asciiTheme="minorHAnsi" w:eastAsia="Times New Roman" w:hAnsiTheme="minorHAnsi" w:cstheme="minorHAnsi"/>
          <w:color w:val="auto"/>
          <w:sz w:val="22"/>
          <w:szCs w:val="22"/>
          <w:lang w:eastAsia="pl-PL"/>
        </w:rPr>
        <w:t xml:space="preserve">w tym pisemnego zestawienia wynagrodzeń́, o którym mowa w ppkt. </w:t>
      </w:r>
      <w:r w:rsidR="00042097" w:rsidRPr="00C81A8F">
        <w:rPr>
          <w:rFonts w:asciiTheme="minorHAnsi" w:eastAsia="Times New Roman" w:hAnsiTheme="minorHAnsi" w:cstheme="minorHAnsi"/>
          <w:color w:val="auto"/>
          <w:sz w:val="22"/>
          <w:szCs w:val="22"/>
          <w:lang w:eastAsia="pl-PL"/>
        </w:rPr>
        <w:t>e)</w:t>
      </w:r>
      <w:r w:rsidRPr="00C81A8F">
        <w:rPr>
          <w:rFonts w:asciiTheme="minorHAnsi" w:eastAsia="Times New Roman" w:hAnsiTheme="minorHAnsi" w:cstheme="minorHAnsi"/>
          <w:color w:val="auto"/>
          <w:sz w:val="22"/>
          <w:szCs w:val="22"/>
          <w:lang w:eastAsia="pl-PL"/>
        </w:rPr>
        <w:t xml:space="preserve"> lit.</w:t>
      </w:r>
      <w:r w:rsidR="00042097" w:rsidRPr="00C81A8F">
        <w:rPr>
          <w:rFonts w:asciiTheme="minorHAnsi" w:eastAsia="Times New Roman" w:hAnsiTheme="minorHAnsi" w:cstheme="minorHAnsi"/>
          <w:color w:val="auto"/>
          <w:sz w:val="22"/>
          <w:szCs w:val="22"/>
          <w:lang w:eastAsia="pl-PL"/>
        </w:rPr>
        <w:t xml:space="preserve"> ii</w:t>
      </w:r>
      <w:r w:rsidRPr="00C81A8F">
        <w:rPr>
          <w:rFonts w:asciiTheme="minorHAnsi" w:eastAsia="Times New Roman" w:hAnsiTheme="minorHAnsi" w:cstheme="minorHAnsi"/>
          <w:color w:val="auto"/>
          <w:sz w:val="22"/>
          <w:szCs w:val="22"/>
          <w:lang w:eastAsia="pl-PL"/>
        </w:rPr>
        <w:t>.</w:t>
      </w:r>
    </w:p>
    <w:p w14:paraId="394FF04F" w14:textId="39C3AD9E"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lastRenderedPageBreak/>
        <w:t xml:space="preserve">W terminie 10 dni roboczych od dnia przekazania wniosku, o którym mowa w ppkt. </w:t>
      </w:r>
      <w:r w:rsidR="00E81FA4" w:rsidRPr="00C81A8F">
        <w:rPr>
          <w:rFonts w:asciiTheme="minorHAnsi" w:eastAsia="Times New Roman" w:hAnsiTheme="minorHAnsi" w:cstheme="minorHAnsi"/>
          <w:color w:val="auto"/>
          <w:sz w:val="22"/>
          <w:szCs w:val="22"/>
          <w:lang w:eastAsia="pl-PL"/>
        </w:rPr>
        <w:t>d</w:t>
      </w:r>
      <w:r w:rsidRPr="00C81A8F">
        <w:rPr>
          <w:rFonts w:asciiTheme="minorHAnsi" w:eastAsia="Times New Roman" w:hAnsiTheme="minorHAnsi" w:cstheme="minorHAnsi"/>
          <w:color w:val="auto"/>
          <w:sz w:val="22"/>
          <w:szCs w:val="22"/>
          <w:lang w:eastAsia="pl-PL"/>
        </w:rPr>
        <w:t>) Strona, która otrzymała wniosek, przekaże drugiej Stronie informację o zakresie, w jakim zatwierdza wniosek oraz wskaże kwotę̨, o którą wynagrodzenie należne Wykonawcy powinno ulec zmianie, albo informację o niezatwierdzeniu wniosku wraz z uzasadnieniem.</w:t>
      </w:r>
    </w:p>
    <w:p w14:paraId="4AC2C710" w14:textId="08D2B809"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 xml:space="preserve">W przypadku otrzymania przez Stronę̨ informacji o niezatwierdzeniu wniosku lub częściowym zatwierdzeniu wniosku, Strona ta może ponownie wystąpić́ z wnioskiem, o którym mowa w ppkt. </w:t>
      </w:r>
      <w:r w:rsidR="00E81FA4" w:rsidRPr="00C81A8F">
        <w:rPr>
          <w:rFonts w:asciiTheme="minorHAnsi" w:eastAsia="Times New Roman" w:hAnsiTheme="minorHAnsi" w:cstheme="minorHAnsi"/>
          <w:color w:val="auto"/>
          <w:sz w:val="22"/>
          <w:szCs w:val="22"/>
          <w:lang w:eastAsia="pl-PL"/>
        </w:rPr>
        <w:t>d</w:t>
      </w:r>
      <w:r w:rsidRPr="00C81A8F">
        <w:rPr>
          <w:rFonts w:asciiTheme="minorHAnsi" w:eastAsia="Times New Roman" w:hAnsiTheme="minorHAnsi" w:cstheme="minorHAnsi"/>
          <w:color w:val="auto"/>
          <w:sz w:val="22"/>
          <w:szCs w:val="22"/>
          <w:lang w:eastAsia="pl-PL"/>
        </w:rPr>
        <w:t xml:space="preserve">) W takim przypadku przepisy ppkt. </w:t>
      </w:r>
      <w:r w:rsidR="00E81FA4" w:rsidRPr="00C81A8F">
        <w:rPr>
          <w:rFonts w:asciiTheme="minorHAnsi" w:eastAsia="Times New Roman" w:hAnsiTheme="minorHAnsi" w:cstheme="minorHAnsi"/>
          <w:color w:val="auto"/>
          <w:sz w:val="22"/>
          <w:szCs w:val="22"/>
          <w:lang w:eastAsia="pl-PL"/>
        </w:rPr>
        <w:t>f</w:t>
      </w:r>
      <w:r w:rsidRPr="00C81A8F">
        <w:rPr>
          <w:rFonts w:asciiTheme="minorHAnsi" w:eastAsia="Times New Roman" w:hAnsiTheme="minorHAnsi" w:cstheme="minorHAnsi"/>
          <w:color w:val="auto"/>
          <w:sz w:val="22"/>
          <w:szCs w:val="22"/>
          <w:lang w:eastAsia="pl-PL"/>
        </w:rPr>
        <w:t>)-</w:t>
      </w:r>
      <w:r w:rsidR="00E81FA4" w:rsidRPr="00C81A8F">
        <w:rPr>
          <w:rFonts w:asciiTheme="minorHAnsi" w:eastAsia="Times New Roman" w:hAnsiTheme="minorHAnsi" w:cstheme="minorHAnsi"/>
          <w:color w:val="auto"/>
          <w:sz w:val="22"/>
          <w:szCs w:val="22"/>
          <w:lang w:eastAsia="pl-PL"/>
        </w:rPr>
        <w:t>g</w:t>
      </w:r>
      <w:r w:rsidRPr="00C81A8F">
        <w:rPr>
          <w:rFonts w:asciiTheme="minorHAnsi" w:eastAsia="Times New Roman" w:hAnsiTheme="minorHAnsi" w:cstheme="minorHAnsi"/>
          <w:color w:val="auto"/>
          <w:sz w:val="22"/>
          <w:szCs w:val="22"/>
          <w:lang w:eastAsia="pl-PL"/>
        </w:rPr>
        <w:t xml:space="preserve">) oraz </w:t>
      </w:r>
      <w:r w:rsidR="00E81FA4" w:rsidRPr="00C81A8F">
        <w:rPr>
          <w:rFonts w:asciiTheme="minorHAnsi" w:eastAsia="Times New Roman" w:hAnsiTheme="minorHAnsi" w:cstheme="minorHAnsi"/>
          <w:color w:val="auto"/>
          <w:sz w:val="22"/>
          <w:szCs w:val="22"/>
          <w:lang w:eastAsia="pl-PL"/>
        </w:rPr>
        <w:t>i)</w:t>
      </w:r>
      <w:r w:rsidRPr="00C81A8F">
        <w:rPr>
          <w:rFonts w:asciiTheme="minorHAnsi" w:eastAsia="Times New Roman" w:hAnsiTheme="minorHAnsi" w:cstheme="minorHAnsi"/>
          <w:color w:val="auto"/>
          <w:sz w:val="22"/>
          <w:szCs w:val="22"/>
          <w:lang w:eastAsia="pl-PL"/>
        </w:rPr>
        <w:t xml:space="preserve"> stosuje się̨ odpowiednio.</w:t>
      </w:r>
    </w:p>
    <w:p w14:paraId="2D5B8BC7" w14:textId="77777777" w:rsidR="00E55078" w:rsidRPr="00C81A8F" w:rsidRDefault="00E55078" w:rsidP="00B56E46">
      <w:pPr>
        <w:pStyle w:val="Akapitzlist"/>
        <w:numPr>
          <w:ilvl w:val="0"/>
          <w:numId w:val="109"/>
        </w:numPr>
        <w:spacing w:after="0" w:line="276" w:lineRule="auto"/>
        <w:ind w:left="1004"/>
        <w:jc w:val="both"/>
        <w:rPr>
          <w:rFonts w:asciiTheme="minorHAnsi" w:eastAsia="Times New Roman" w:hAnsiTheme="minorHAnsi" w:cstheme="minorHAnsi"/>
          <w:color w:val="auto"/>
          <w:sz w:val="22"/>
          <w:szCs w:val="22"/>
          <w:lang w:eastAsia="pl-PL"/>
        </w:rPr>
      </w:pPr>
      <w:r w:rsidRPr="00C81A8F">
        <w:rPr>
          <w:rFonts w:asciiTheme="minorHAnsi" w:eastAsia="Times New Roman" w:hAnsiTheme="minorHAnsi" w:cstheme="minorHAnsi"/>
          <w:color w:val="auto"/>
          <w:sz w:val="22"/>
          <w:szCs w:val="22"/>
          <w:lang w:eastAsia="pl-PL"/>
        </w:rPr>
        <w:t>Zawarcie aneksu nastąpi nie później niż̇ w terminie 10 dni roboczych od dnia zatwierdzenia wniosku o dokonanie zmiany wysokości wynagrodzenia należnego Wykonawcy.</w:t>
      </w:r>
    </w:p>
    <w:p w14:paraId="33CAE95B" w14:textId="7955D080" w:rsidR="00E55078" w:rsidRPr="00C81A8F" w:rsidRDefault="00E55078" w:rsidP="00B56E46">
      <w:pPr>
        <w:pStyle w:val="Standard"/>
        <w:numPr>
          <w:ilvl w:val="0"/>
          <w:numId w:val="111"/>
        </w:numPr>
        <w:spacing w:line="276" w:lineRule="auto"/>
        <w:jc w:val="both"/>
        <w:rPr>
          <w:rFonts w:asciiTheme="minorHAnsi" w:hAnsiTheme="minorHAnsi" w:cstheme="minorHAnsi"/>
          <w:sz w:val="22"/>
          <w:szCs w:val="22"/>
        </w:rPr>
      </w:pPr>
      <w:r w:rsidRPr="00C81A8F">
        <w:rPr>
          <w:rStyle w:val="FontStyle34"/>
          <w:rFonts w:asciiTheme="minorHAnsi" w:eastAsia="SimSun" w:hAnsiTheme="minorHAnsi" w:cstheme="minorHAnsi"/>
          <w:sz w:val="22"/>
          <w:szCs w:val="22"/>
        </w:rPr>
        <w:t>Wystąpienie którejkolwiek z okoliczności wskazanych w niniejszym paragrafie nie stanowi zobowiązania Stron do wprowadzenia zmiany.</w:t>
      </w:r>
    </w:p>
    <w:p w14:paraId="0A671BE8" w14:textId="0D94877E"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2</w:t>
      </w:r>
      <w:r w:rsidR="00EB7F20" w:rsidRPr="00C81A8F">
        <w:rPr>
          <w:rFonts w:asciiTheme="minorHAnsi" w:hAnsiTheme="minorHAnsi" w:cstheme="minorHAnsi"/>
          <w:b/>
          <w:sz w:val="22"/>
          <w:szCs w:val="22"/>
        </w:rPr>
        <w:t>2</w:t>
      </w:r>
      <w:r w:rsidRPr="00C81A8F">
        <w:rPr>
          <w:rFonts w:asciiTheme="minorHAnsi" w:hAnsiTheme="minorHAnsi" w:cstheme="minorHAnsi"/>
          <w:b/>
          <w:sz w:val="22"/>
          <w:szCs w:val="22"/>
        </w:rPr>
        <w:t>.</w:t>
      </w:r>
    </w:p>
    <w:p w14:paraId="30A65093" w14:textId="77777777"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Siła wyższa</w:t>
      </w:r>
    </w:p>
    <w:p w14:paraId="776DE134" w14:textId="77777777" w:rsidR="00E55078" w:rsidRPr="00C81A8F" w:rsidRDefault="00E55078" w:rsidP="00B56E46">
      <w:pPr>
        <w:pStyle w:val="Standard"/>
        <w:numPr>
          <w:ilvl w:val="0"/>
          <w:numId w:val="11"/>
        </w:numPr>
        <w:tabs>
          <w:tab w:val="left" w:pos="1276"/>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Każda ze Stron będzie zwolniona z odpowiedzialności za zwłokę w realizacji swoich zobowiązań umownych w przypadku działania „Siły Wyższej”.</w:t>
      </w:r>
    </w:p>
    <w:p w14:paraId="4D6584DF" w14:textId="77777777" w:rsidR="00E55078" w:rsidRPr="00C81A8F" w:rsidRDefault="00E55078" w:rsidP="00B56E46">
      <w:pPr>
        <w:pStyle w:val="Standard"/>
        <w:numPr>
          <w:ilvl w:val="0"/>
          <w:numId w:val="11"/>
        </w:numPr>
        <w:tabs>
          <w:tab w:val="left" w:pos="1276"/>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Przez pojęcie „Siły Wyższej” rozumie się wszystkie przypadki o niezwykłym charakterze, nieprzewidziane lub przewidziane, a niemożliwe do uniknięcia, które zaistnieją po wejściu Umowy w życie, a które stają na przeszkodzie realizacji zawartych w niej zobowiązań, np. działania sił natury, epidemie, strajki, mobilizacja powszechna, wojna itp.</w:t>
      </w:r>
    </w:p>
    <w:p w14:paraId="4AA737F4" w14:textId="77777777" w:rsidR="00E55078" w:rsidRPr="00C81A8F" w:rsidRDefault="00E55078" w:rsidP="00B56E46">
      <w:pPr>
        <w:pStyle w:val="Standard"/>
        <w:numPr>
          <w:ilvl w:val="0"/>
          <w:numId w:val="11"/>
        </w:numPr>
        <w:tabs>
          <w:tab w:val="left" w:pos="1276"/>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Obowiązkiem Strony doświadczającej działania „Siły Wyższej” jest bezzwłoczne zawiadomienie drugiej Strony, w jakiejkolwiek formie, o fakcie zaistnienia „Siły Wyższej” oraz potwierdzenie w formie pisemnej zgłoszenia, nie później jednak niż w ciągu 7 dni od zaistnienia działania „Siły Wyższej”, pod rygorem utraty uprawnień wynikających z niniejszego paragrafu Umowy. O zakończeniu działania „Siły Wyższej” Strona, której to dotyczy, ponownie zawiadamia drugą Stronę.</w:t>
      </w:r>
    </w:p>
    <w:p w14:paraId="0C1A566C" w14:textId="77777777" w:rsidR="00E55078" w:rsidRPr="00C81A8F" w:rsidRDefault="00E55078" w:rsidP="00B56E46">
      <w:pPr>
        <w:pStyle w:val="Standard"/>
        <w:numPr>
          <w:ilvl w:val="0"/>
          <w:numId w:val="11"/>
        </w:numPr>
        <w:tabs>
          <w:tab w:val="left" w:pos="1276"/>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Powiadomienie o wystąpieniu zjawiska „Siły Wyższej” musi być uwiarygodnione przez właściwy organ administracji państwowej.</w:t>
      </w:r>
    </w:p>
    <w:p w14:paraId="69722B59" w14:textId="77777777" w:rsidR="00E55078" w:rsidRPr="00C81A8F" w:rsidRDefault="00E55078" w:rsidP="00B56E46">
      <w:pPr>
        <w:pStyle w:val="Standard"/>
        <w:numPr>
          <w:ilvl w:val="0"/>
          <w:numId w:val="11"/>
        </w:numPr>
        <w:tabs>
          <w:tab w:val="left" w:pos="1276"/>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W przypadku, gdy siła wyższa stanie na przeszkodzie w dotrzymaniu lub wypełnieniu przez jedną ze Stron całości lub części swych zobowiązań, Strona ta będzie z nich zwolniona przez taki czas i w takim zakresie, w jakim realizacja danego zobowiązania nie jest możliwa, jednakże pod warunkiem niezwłocznego powiadomienia drugiej Strony o zaistniałej sytuacji i udowodnieniu niemożności spełnienia świadczenia. Ponadto, Strona ta będzie starała się wznowić działalność i wykonać ciążące na niej zobowiązania tak szybko, jak będzie to możliwe.</w:t>
      </w:r>
    </w:p>
    <w:p w14:paraId="5BF5E56C" w14:textId="77777777" w:rsidR="00E55078" w:rsidRPr="00C81A8F" w:rsidRDefault="00E55078" w:rsidP="00B56E46">
      <w:pPr>
        <w:pStyle w:val="Standard"/>
        <w:numPr>
          <w:ilvl w:val="0"/>
          <w:numId w:val="11"/>
        </w:numPr>
        <w:tabs>
          <w:tab w:val="left" w:pos="1276"/>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W przypadku wstrzymania realizacji Umowy z powodu Siły Wyższej na okres ponad sześćdziesięciu dni, Wykonawca lub Zamawiający będą mieć prawo, do rozwiązania Umowy za 14-dniowym wypowiedzeniem.</w:t>
      </w:r>
    </w:p>
    <w:p w14:paraId="036F5640" w14:textId="77777777" w:rsidR="00E55078" w:rsidRPr="00C81A8F" w:rsidRDefault="00E55078" w:rsidP="00B56E46">
      <w:pPr>
        <w:pStyle w:val="Standard"/>
        <w:numPr>
          <w:ilvl w:val="0"/>
          <w:numId w:val="11"/>
        </w:numPr>
        <w:tabs>
          <w:tab w:val="left" w:pos="1276"/>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W przypadku rozwiązania Umowy jak wyżej, Zamawiający zobowiązany będzie jedynie do zapłacenia za faktycznie wykonane do dnia rozwiązania Umowy roboty.</w:t>
      </w:r>
    </w:p>
    <w:p w14:paraId="65124A6B" w14:textId="3A08D2AD" w:rsidR="00474CFB" w:rsidRPr="00C81A8F" w:rsidRDefault="00E55078" w:rsidP="00B56E46">
      <w:pPr>
        <w:pStyle w:val="Standard"/>
        <w:numPr>
          <w:ilvl w:val="0"/>
          <w:numId w:val="11"/>
        </w:numPr>
        <w:tabs>
          <w:tab w:val="left" w:pos="1276"/>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lastRenderedPageBreak/>
        <w:t>Zapłata kwoty, o której mowa w ust. 7, nastąpi w terminie 30 dni od dnia rozwiązania Umowy, nie wcześniej jednak niż po przedstawieniu przez Wykonawcę niezbędnych dokumentów umożliwiających rozliczenie poniesionych przez niego kosztów.</w:t>
      </w:r>
    </w:p>
    <w:p w14:paraId="66770236" w14:textId="2ED1561D" w:rsidR="00E55078" w:rsidRPr="00C81A8F" w:rsidRDefault="00E55078" w:rsidP="00B56E46">
      <w:pPr>
        <w:pStyle w:val="Standard"/>
        <w:spacing w:after="120" w:line="276" w:lineRule="auto"/>
        <w:jc w:val="center"/>
        <w:rPr>
          <w:rFonts w:asciiTheme="minorHAnsi" w:hAnsiTheme="minorHAnsi" w:cstheme="minorHAnsi"/>
          <w:b/>
          <w:sz w:val="22"/>
          <w:szCs w:val="22"/>
        </w:rPr>
      </w:pPr>
      <w:r w:rsidRPr="00C81A8F">
        <w:rPr>
          <w:rFonts w:asciiTheme="minorHAnsi" w:hAnsiTheme="minorHAnsi" w:cstheme="minorHAnsi"/>
          <w:b/>
          <w:sz w:val="22"/>
          <w:szCs w:val="22"/>
        </w:rPr>
        <w:t>§ 2</w:t>
      </w:r>
      <w:r w:rsidR="00EB7F20" w:rsidRPr="00C81A8F">
        <w:rPr>
          <w:rFonts w:asciiTheme="minorHAnsi" w:hAnsiTheme="minorHAnsi" w:cstheme="minorHAnsi"/>
          <w:b/>
          <w:sz w:val="22"/>
          <w:szCs w:val="22"/>
        </w:rPr>
        <w:t>3</w:t>
      </w:r>
      <w:r w:rsidRPr="00C81A8F">
        <w:rPr>
          <w:rFonts w:asciiTheme="minorHAnsi" w:hAnsiTheme="minorHAnsi" w:cstheme="minorHAnsi"/>
          <w:b/>
          <w:sz w:val="22"/>
          <w:szCs w:val="22"/>
        </w:rPr>
        <w:t>.</w:t>
      </w:r>
    </w:p>
    <w:p w14:paraId="7E9CAFF3" w14:textId="77777777" w:rsidR="00E55078" w:rsidRPr="00C81A8F" w:rsidRDefault="00E55078" w:rsidP="00B56E46">
      <w:pPr>
        <w:pStyle w:val="Textbody"/>
        <w:spacing w:after="120" w:line="276" w:lineRule="auto"/>
        <w:jc w:val="center"/>
        <w:rPr>
          <w:rFonts w:asciiTheme="minorHAnsi" w:hAnsiTheme="minorHAnsi" w:cstheme="minorHAnsi"/>
          <w:b/>
          <w:sz w:val="22"/>
          <w:szCs w:val="22"/>
          <w:lang w:val="pl-PL"/>
        </w:rPr>
      </w:pPr>
      <w:r w:rsidRPr="00C81A8F">
        <w:rPr>
          <w:rFonts w:asciiTheme="minorHAnsi" w:hAnsiTheme="minorHAnsi" w:cstheme="minorHAnsi"/>
          <w:b/>
          <w:sz w:val="22"/>
          <w:szCs w:val="22"/>
          <w:lang w:val="pl-PL"/>
        </w:rPr>
        <w:t>Porozumiewanie się Stron</w:t>
      </w:r>
    </w:p>
    <w:p w14:paraId="5C16F16A" w14:textId="447C84E0" w:rsidR="00E55078" w:rsidRPr="00C81A8F" w:rsidRDefault="00E55078" w:rsidP="00B56E46">
      <w:pPr>
        <w:pStyle w:val="Akapitzlist"/>
        <w:numPr>
          <w:ilvl w:val="0"/>
          <w:numId w:val="4"/>
        </w:numPr>
        <w:spacing w:after="240" w:line="276" w:lineRule="auto"/>
        <w:ind w:left="357" w:hanging="357"/>
        <w:jc w:val="both"/>
        <w:rPr>
          <w:rFonts w:asciiTheme="minorHAnsi" w:hAnsiTheme="minorHAnsi" w:cstheme="minorHAnsi"/>
          <w:color w:val="auto"/>
          <w:sz w:val="22"/>
          <w:szCs w:val="22"/>
        </w:rPr>
      </w:pPr>
      <w:r w:rsidRPr="00C81A8F">
        <w:rPr>
          <w:rFonts w:asciiTheme="minorHAnsi" w:hAnsiTheme="minorHAnsi" w:cstheme="minorHAnsi"/>
          <w:color w:val="auto"/>
          <w:sz w:val="22"/>
          <w:szCs w:val="22"/>
        </w:rPr>
        <w:t>Wszelkie zawiadomienia, zapytania lub informacje odnoszące się do lub wynikające z realizacji przedmiotu Umowy, przekazywane będą pocztą elektroniczną, a następnie ich treść zostanie niezwłocznie potwierdzona pisemnie, chyba że postanowienia Umowy wymagają formy pisemnej.</w:t>
      </w:r>
    </w:p>
    <w:p w14:paraId="77385E53" w14:textId="77777777" w:rsidR="00E55078" w:rsidRPr="00C81A8F" w:rsidRDefault="00E55078" w:rsidP="00B56E46">
      <w:pPr>
        <w:pStyle w:val="Tekstpodstawowy21"/>
        <w:numPr>
          <w:ilvl w:val="0"/>
          <w:numId w:val="4"/>
        </w:numPr>
        <w:spacing w:after="120" w:line="276" w:lineRule="auto"/>
        <w:jc w:val="left"/>
        <w:rPr>
          <w:rFonts w:asciiTheme="minorHAnsi" w:hAnsiTheme="minorHAnsi" w:cstheme="minorHAnsi"/>
          <w:sz w:val="22"/>
          <w:szCs w:val="22"/>
        </w:rPr>
      </w:pPr>
      <w:r w:rsidRPr="00C81A8F">
        <w:rPr>
          <w:rFonts w:asciiTheme="minorHAnsi" w:hAnsiTheme="minorHAnsi" w:cstheme="minorHAnsi"/>
          <w:sz w:val="22"/>
          <w:szCs w:val="22"/>
        </w:rPr>
        <w:t>Korespondencję należy kierować na wskazane adresy:</w:t>
      </w:r>
    </w:p>
    <w:p w14:paraId="488788CB" w14:textId="77777777" w:rsidR="00E55078" w:rsidRPr="00C81A8F" w:rsidRDefault="00E55078" w:rsidP="00B56E46">
      <w:pPr>
        <w:pStyle w:val="Tekstpodstawowy21"/>
        <w:spacing w:after="120" w:line="276" w:lineRule="auto"/>
        <w:ind w:firstLine="709"/>
        <w:jc w:val="left"/>
        <w:rPr>
          <w:rFonts w:asciiTheme="minorHAnsi" w:hAnsiTheme="minorHAnsi" w:cstheme="minorHAnsi"/>
          <w:sz w:val="22"/>
          <w:szCs w:val="22"/>
          <w:u w:val="single"/>
        </w:rPr>
      </w:pPr>
      <w:r w:rsidRPr="00C81A8F">
        <w:rPr>
          <w:rFonts w:asciiTheme="minorHAnsi" w:hAnsiTheme="minorHAnsi" w:cstheme="minorHAnsi"/>
          <w:sz w:val="22"/>
          <w:szCs w:val="22"/>
          <w:u w:val="single"/>
        </w:rPr>
        <w:t>Korespondencja kierowana do Zamawiającego:</w:t>
      </w:r>
    </w:p>
    <w:p w14:paraId="1297AA4B" w14:textId="3842F675" w:rsidR="00E55078" w:rsidRPr="00C81A8F" w:rsidRDefault="00E55078" w:rsidP="00F31DBC">
      <w:pPr>
        <w:pStyle w:val="Standard"/>
        <w:spacing w:line="276" w:lineRule="auto"/>
        <w:ind w:left="708"/>
        <w:rPr>
          <w:rFonts w:asciiTheme="minorHAnsi" w:hAnsiTheme="minorHAnsi" w:cstheme="minorHAnsi"/>
          <w:sz w:val="22"/>
          <w:szCs w:val="22"/>
        </w:rPr>
      </w:pPr>
      <w:r w:rsidRPr="00C81A8F">
        <w:rPr>
          <w:rFonts w:asciiTheme="minorHAnsi" w:hAnsiTheme="minorHAnsi" w:cstheme="minorHAnsi"/>
          <w:sz w:val="22"/>
          <w:szCs w:val="22"/>
        </w:rPr>
        <w:t>Nazwa:</w:t>
      </w:r>
      <w:r w:rsidRPr="00C81A8F">
        <w:rPr>
          <w:rFonts w:asciiTheme="minorHAnsi" w:hAnsiTheme="minorHAnsi" w:cstheme="minorHAnsi"/>
          <w:sz w:val="22"/>
          <w:szCs w:val="22"/>
        </w:rPr>
        <w:tab/>
        <w:t xml:space="preserve"> Gmina Chorzele</w:t>
      </w:r>
    </w:p>
    <w:p w14:paraId="5F6CAADA" w14:textId="579F43AD" w:rsidR="00E55078" w:rsidRPr="00C81A8F" w:rsidRDefault="00E55078" w:rsidP="00F31DBC">
      <w:pPr>
        <w:pStyle w:val="Standard"/>
        <w:spacing w:line="276" w:lineRule="auto"/>
        <w:ind w:left="708"/>
        <w:rPr>
          <w:rFonts w:asciiTheme="minorHAnsi" w:hAnsiTheme="minorHAnsi" w:cstheme="minorHAnsi"/>
          <w:sz w:val="22"/>
          <w:szCs w:val="22"/>
        </w:rPr>
      </w:pPr>
      <w:r w:rsidRPr="00C81A8F">
        <w:rPr>
          <w:rFonts w:asciiTheme="minorHAnsi" w:hAnsiTheme="minorHAnsi" w:cstheme="minorHAnsi"/>
          <w:sz w:val="22"/>
          <w:szCs w:val="22"/>
        </w:rPr>
        <w:t>Adres:    ul. Stanisława Komosińskiego 1, 06-330 Chorzele</w:t>
      </w:r>
    </w:p>
    <w:p w14:paraId="66E36275" w14:textId="18394FB8" w:rsidR="00E55078" w:rsidRPr="00C81A8F" w:rsidRDefault="00E55078" w:rsidP="00F31DBC">
      <w:pPr>
        <w:pStyle w:val="Standard"/>
        <w:spacing w:line="276" w:lineRule="auto"/>
        <w:ind w:left="708"/>
        <w:rPr>
          <w:rFonts w:asciiTheme="minorHAnsi" w:hAnsiTheme="minorHAnsi" w:cstheme="minorHAnsi"/>
          <w:sz w:val="22"/>
          <w:szCs w:val="22"/>
        </w:rPr>
      </w:pPr>
      <w:r w:rsidRPr="00C81A8F">
        <w:rPr>
          <w:rFonts w:asciiTheme="minorHAnsi" w:hAnsiTheme="minorHAnsi" w:cstheme="minorHAnsi"/>
          <w:sz w:val="22"/>
          <w:szCs w:val="22"/>
        </w:rPr>
        <w:t>Telefon:  29 751 65 40</w:t>
      </w:r>
    </w:p>
    <w:p w14:paraId="3F1B5BEC" w14:textId="346A9B33" w:rsidR="00E55078" w:rsidRPr="00C81A8F" w:rsidRDefault="00E55078" w:rsidP="00F31DBC">
      <w:pPr>
        <w:pStyle w:val="Standard"/>
        <w:spacing w:line="276" w:lineRule="auto"/>
        <w:ind w:left="720"/>
        <w:rPr>
          <w:rFonts w:asciiTheme="minorHAnsi" w:hAnsiTheme="minorHAnsi" w:cstheme="minorHAnsi"/>
          <w:sz w:val="22"/>
          <w:szCs w:val="22"/>
        </w:rPr>
      </w:pPr>
      <w:r w:rsidRPr="00C81A8F">
        <w:rPr>
          <w:rFonts w:asciiTheme="minorHAnsi" w:hAnsiTheme="minorHAnsi" w:cstheme="minorHAnsi"/>
          <w:sz w:val="22"/>
          <w:szCs w:val="22"/>
        </w:rPr>
        <w:t>e-mail:   sekretariat@chorzele.pl</w:t>
      </w:r>
    </w:p>
    <w:p w14:paraId="17A250FE" w14:textId="77777777" w:rsidR="00E55078" w:rsidRPr="00C81A8F" w:rsidRDefault="00E55078" w:rsidP="00B56E46">
      <w:pPr>
        <w:pStyle w:val="Standard"/>
        <w:spacing w:line="276" w:lineRule="auto"/>
        <w:ind w:left="1440" w:hanging="720"/>
        <w:rPr>
          <w:rFonts w:asciiTheme="minorHAnsi" w:hAnsiTheme="minorHAnsi" w:cstheme="minorHAnsi"/>
          <w:sz w:val="22"/>
          <w:szCs w:val="22"/>
          <w:u w:val="single"/>
        </w:rPr>
      </w:pPr>
      <w:r w:rsidRPr="00C81A8F">
        <w:rPr>
          <w:rFonts w:asciiTheme="minorHAnsi" w:hAnsiTheme="minorHAnsi" w:cstheme="minorHAnsi"/>
          <w:sz w:val="22"/>
          <w:szCs w:val="22"/>
          <w:u w:val="single"/>
        </w:rPr>
        <w:t>Korespondencja kierowana do Wykonawcy:</w:t>
      </w:r>
    </w:p>
    <w:p w14:paraId="51E99BBF" w14:textId="6FA97753" w:rsidR="002D0925" w:rsidRPr="00C81A8F" w:rsidRDefault="002D0925" w:rsidP="00B56E46">
      <w:pPr>
        <w:pStyle w:val="Tekstpodstawowy21"/>
        <w:spacing w:after="120" w:line="276" w:lineRule="auto"/>
        <w:ind w:left="360" w:firstLine="348"/>
        <w:rPr>
          <w:rFonts w:asciiTheme="minorHAnsi" w:hAnsiTheme="minorHAnsi" w:cstheme="minorHAnsi"/>
          <w:sz w:val="22"/>
          <w:szCs w:val="22"/>
          <w:lang w:eastAsia="pl-PL"/>
        </w:rPr>
      </w:pPr>
      <w:r w:rsidRPr="00C81A8F">
        <w:rPr>
          <w:rFonts w:asciiTheme="minorHAnsi" w:hAnsiTheme="minorHAnsi" w:cstheme="minorHAnsi"/>
          <w:sz w:val="22"/>
          <w:szCs w:val="22"/>
          <w:lang w:eastAsia="pl-PL"/>
        </w:rPr>
        <w:t>Nazwa:</w:t>
      </w:r>
      <w:r w:rsidRPr="00C81A8F">
        <w:rPr>
          <w:rFonts w:asciiTheme="minorHAnsi" w:hAnsiTheme="minorHAnsi" w:cstheme="minorHAnsi"/>
          <w:sz w:val="22"/>
          <w:szCs w:val="22"/>
          <w:lang w:eastAsia="pl-PL"/>
        </w:rPr>
        <w:tab/>
      </w:r>
      <w:r w:rsidR="00474CFB" w:rsidRPr="00C81A8F">
        <w:rPr>
          <w:rFonts w:asciiTheme="minorHAnsi" w:hAnsiTheme="minorHAnsi" w:cstheme="minorHAnsi"/>
          <w:sz w:val="22"/>
          <w:szCs w:val="22"/>
          <w:lang w:eastAsia="pl-PL"/>
        </w:rPr>
        <w:t>………………………</w:t>
      </w:r>
    </w:p>
    <w:p w14:paraId="0A08CB14" w14:textId="0F1328E7" w:rsidR="002D0925" w:rsidRPr="00C81A8F" w:rsidRDefault="002D0925" w:rsidP="00B56E46">
      <w:pPr>
        <w:pStyle w:val="Tekstpodstawowy21"/>
        <w:spacing w:after="120" w:line="276" w:lineRule="auto"/>
        <w:ind w:firstLine="708"/>
        <w:rPr>
          <w:rFonts w:asciiTheme="minorHAnsi" w:hAnsiTheme="minorHAnsi" w:cstheme="minorHAnsi"/>
          <w:sz w:val="22"/>
          <w:szCs w:val="22"/>
          <w:lang w:eastAsia="pl-PL"/>
        </w:rPr>
      </w:pPr>
      <w:r w:rsidRPr="00C81A8F">
        <w:rPr>
          <w:rFonts w:asciiTheme="minorHAnsi" w:hAnsiTheme="minorHAnsi" w:cstheme="minorHAnsi"/>
          <w:sz w:val="22"/>
          <w:szCs w:val="22"/>
          <w:lang w:eastAsia="pl-PL"/>
        </w:rPr>
        <w:t xml:space="preserve">Adres:  </w:t>
      </w:r>
      <w:r w:rsidRPr="00C81A8F">
        <w:rPr>
          <w:rFonts w:asciiTheme="minorHAnsi" w:hAnsiTheme="minorHAnsi" w:cstheme="minorHAnsi"/>
          <w:sz w:val="22"/>
          <w:szCs w:val="22"/>
          <w:lang w:eastAsia="pl-PL"/>
        </w:rPr>
        <w:tab/>
      </w:r>
      <w:r w:rsidR="00474CFB" w:rsidRPr="00C81A8F">
        <w:rPr>
          <w:rFonts w:asciiTheme="minorHAnsi" w:hAnsiTheme="minorHAnsi" w:cstheme="minorHAnsi"/>
          <w:sz w:val="22"/>
          <w:szCs w:val="22"/>
          <w:lang w:eastAsia="pl-PL"/>
        </w:rPr>
        <w:t>………………………….</w:t>
      </w:r>
    </w:p>
    <w:p w14:paraId="0E6365D5" w14:textId="78D0B2B0" w:rsidR="002D0925" w:rsidRPr="00C81A8F" w:rsidRDefault="002D0925" w:rsidP="00B56E46">
      <w:pPr>
        <w:pStyle w:val="Tekstpodstawowy21"/>
        <w:spacing w:after="120" w:line="276" w:lineRule="auto"/>
        <w:ind w:left="360" w:firstLine="348"/>
        <w:rPr>
          <w:rFonts w:asciiTheme="minorHAnsi" w:hAnsiTheme="minorHAnsi" w:cstheme="minorHAnsi"/>
          <w:sz w:val="22"/>
          <w:szCs w:val="22"/>
          <w:lang w:eastAsia="pl-PL"/>
        </w:rPr>
      </w:pPr>
      <w:r w:rsidRPr="00C81A8F">
        <w:rPr>
          <w:rFonts w:asciiTheme="minorHAnsi" w:hAnsiTheme="minorHAnsi" w:cstheme="minorHAnsi"/>
          <w:sz w:val="22"/>
          <w:szCs w:val="22"/>
          <w:lang w:eastAsia="pl-PL"/>
        </w:rPr>
        <w:t>Telefon:</w:t>
      </w:r>
      <w:r w:rsidR="00474CFB" w:rsidRPr="00C81A8F">
        <w:rPr>
          <w:rFonts w:asciiTheme="minorHAnsi" w:hAnsiTheme="minorHAnsi" w:cstheme="minorHAnsi"/>
          <w:sz w:val="22"/>
          <w:szCs w:val="22"/>
          <w:lang w:eastAsia="pl-PL"/>
        </w:rPr>
        <w:t>…………………………….</w:t>
      </w:r>
    </w:p>
    <w:p w14:paraId="18966DAF" w14:textId="3C5BED04" w:rsidR="002D0925" w:rsidRPr="00C81A8F" w:rsidRDefault="002D0925" w:rsidP="00B56E46">
      <w:pPr>
        <w:pStyle w:val="Tekstpodstawowy21"/>
        <w:spacing w:after="120" w:line="276" w:lineRule="auto"/>
        <w:ind w:left="360"/>
        <w:jc w:val="left"/>
        <w:rPr>
          <w:rFonts w:asciiTheme="minorHAnsi" w:hAnsiTheme="minorHAnsi" w:cstheme="minorHAnsi"/>
          <w:sz w:val="22"/>
          <w:szCs w:val="22"/>
          <w:lang w:eastAsia="pl-PL"/>
        </w:rPr>
      </w:pPr>
      <w:r w:rsidRPr="00C81A8F">
        <w:rPr>
          <w:rFonts w:asciiTheme="minorHAnsi" w:hAnsiTheme="minorHAnsi" w:cstheme="minorHAnsi"/>
          <w:sz w:val="22"/>
          <w:szCs w:val="22"/>
          <w:lang w:eastAsia="pl-PL"/>
        </w:rPr>
        <w:t xml:space="preserve">     </w:t>
      </w:r>
      <w:r w:rsidR="00474CFB" w:rsidRPr="00C81A8F">
        <w:rPr>
          <w:rFonts w:asciiTheme="minorHAnsi" w:hAnsiTheme="minorHAnsi" w:cstheme="minorHAnsi"/>
          <w:sz w:val="22"/>
          <w:szCs w:val="22"/>
          <w:lang w:eastAsia="pl-PL"/>
        </w:rPr>
        <w:t xml:space="preserve">  </w:t>
      </w:r>
      <w:r w:rsidRPr="00C81A8F">
        <w:rPr>
          <w:rFonts w:asciiTheme="minorHAnsi" w:hAnsiTheme="minorHAnsi" w:cstheme="minorHAnsi"/>
          <w:sz w:val="22"/>
          <w:szCs w:val="22"/>
          <w:lang w:eastAsia="pl-PL"/>
        </w:rPr>
        <w:t>Fax</w:t>
      </w:r>
      <w:r w:rsidR="00110FCF">
        <w:rPr>
          <w:rFonts w:asciiTheme="minorHAnsi" w:hAnsiTheme="minorHAnsi" w:cstheme="minorHAnsi"/>
          <w:sz w:val="22"/>
          <w:szCs w:val="22"/>
          <w:lang w:eastAsia="pl-PL"/>
        </w:rPr>
        <w:t>:</w:t>
      </w:r>
      <w:r w:rsidR="00474CFB" w:rsidRPr="00C81A8F">
        <w:rPr>
          <w:rFonts w:asciiTheme="minorHAnsi" w:hAnsiTheme="minorHAnsi" w:cstheme="minorHAnsi"/>
          <w:sz w:val="22"/>
          <w:szCs w:val="22"/>
          <w:lang w:eastAsia="pl-PL"/>
        </w:rPr>
        <w:t xml:space="preserve"> ……………………….</w:t>
      </w:r>
      <w:r w:rsidRPr="00C81A8F">
        <w:rPr>
          <w:rFonts w:asciiTheme="minorHAnsi" w:hAnsiTheme="minorHAnsi" w:cstheme="minorHAnsi"/>
          <w:sz w:val="22"/>
          <w:szCs w:val="22"/>
          <w:lang w:eastAsia="pl-PL"/>
        </w:rPr>
        <w:tab/>
      </w:r>
    </w:p>
    <w:p w14:paraId="0E10C71F" w14:textId="7BAE19A6" w:rsidR="0097198D" w:rsidRPr="00C81A8F" w:rsidRDefault="00E55078" w:rsidP="00B56E46">
      <w:pPr>
        <w:pStyle w:val="Tekstpodstawowy21"/>
        <w:numPr>
          <w:ilvl w:val="0"/>
          <w:numId w:val="4"/>
        </w:numPr>
        <w:spacing w:after="120" w:line="276" w:lineRule="auto"/>
        <w:jc w:val="left"/>
        <w:rPr>
          <w:rFonts w:asciiTheme="minorHAnsi" w:hAnsiTheme="minorHAnsi" w:cstheme="minorHAnsi"/>
          <w:sz w:val="22"/>
          <w:szCs w:val="22"/>
        </w:rPr>
      </w:pPr>
      <w:r w:rsidRPr="00C81A8F">
        <w:rPr>
          <w:rFonts w:asciiTheme="minorHAnsi" w:hAnsiTheme="minorHAnsi" w:cstheme="minorHAnsi"/>
          <w:sz w:val="22"/>
          <w:szCs w:val="22"/>
        </w:rPr>
        <w:t xml:space="preserve">Zmiana danych wskazanych powyżej w </w:t>
      </w:r>
      <w:r w:rsidR="00FE787F" w:rsidRPr="00C81A8F">
        <w:rPr>
          <w:rFonts w:asciiTheme="minorHAnsi" w:hAnsiTheme="minorHAnsi" w:cstheme="minorHAnsi"/>
          <w:sz w:val="22"/>
          <w:szCs w:val="22"/>
        </w:rPr>
        <w:t>ust.</w:t>
      </w:r>
      <w:r w:rsidRPr="00C81A8F">
        <w:rPr>
          <w:rFonts w:asciiTheme="minorHAnsi" w:hAnsiTheme="minorHAnsi" w:cstheme="minorHAnsi"/>
          <w:sz w:val="22"/>
          <w:szCs w:val="22"/>
        </w:rPr>
        <w:t xml:space="preserve"> 2, nie stanowi zmiany Umowy </w:t>
      </w:r>
      <w:r w:rsidR="0097198D" w:rsidRPr="00C81A8F">
        <w:rPr>
          <w:rFonts w:asciiTheme="minorHAnsi" w:hAnsiTheme="minorHAnsi" w:cstheme="minorHAnsi"/>
          <w:sz w:val="22"/>
          <w:szCs w:val="22"/>
        </w:rPr>
        <w:br/>
      </w:r>
      <w:r w:rsidRPr="00C81A8F">
        <w:rPr>
          <w:rFonts w:asciiTheme="minorHAnsi" w:hAnsiTheme="minorHAnsi" w:cstheme="minorHAnsi"/>
          <w:sz w:val="22"/>
          <w:szCs w:val="22"/>
        </w:rPr>
        <w:t>i wymaga jedynie pisemnego powiadomienia drugiej Strony.</w:t>
      </w:r>
    </w:p>
    <w:p w14:paraId="4DC99540" w14:textId="7867A656" w:rsidR="00E55078" w:rsidRPr="00C81A8F" w:rsidRDefault="00E55078" w:rsidP="00B56E46">
      <w:pPr>
        <w:pStyle w:val="Nagwek1"/>
        <w:spacing w:before="0" w:after="120" w:line="276" w:lineRule="auto"/>
        <w:jc w:val="center"/>
        <w:rPr>
          <w:rFonts w:asciiTheme="minorHAnsi" w:hAnsiTheme="minorHAnsi" w:cstheme="minorHAnsi"/>
          <w:sz w:val="22"/>
          <w:szCs w:val="22"/>
          <w:lang w:val="pl-PL"/>
        </w:rPr>
      </w:pPr>
      <w:r w:rsidRPr="00C81A8F">
        <w:rPr>
          <w:rFonts w:asciiTheme="minorHAnsi" w:hAnsiTheme="minorHAnsi" w:cstheme="minorHAnsi"/>
          <w:sz w:val="22"/>
          <w:szCs w:val="22"/>
          <w:lang w:val="pl-PL"/>
        </w:rPr>
        <w:t>§ 2</w:t>
      </w:r>
      <w:r w:rsidR="00EB7F20" w:rsidRPr="00C81A8F">
        <w:rPr>
          <w:rFonts w:asciiTheme="minorHAnsi" w:hAnsiTheme="minorHAnsi" w:cstheme="minorHAnsi"/>
          <w:sz w:val="22"/>
          <w:szCs w:val="22"/>
          <w:lang w:val="pl-PL"/>
        </w:rPr>
        <w:t>4</w:t>
      </w:r>
      <w:r w:rsidRPr="00C81A8F">
        <w:rPr>
          <w:rFonts w:asciiTheme="minorHAnsi" w:hAnsiTheme="minorHAnsi" w:cstheme="minorHAnsi"/>
          <w:sz w:val="22"/>
          <w:szCs w:val="22"/>
          <w:lang w:val="pl-PL"/>
        </w:rPr>
        <w:t>.</w:t>
      </w:r>
    </w:p>
    <w:p w14:paraId="496FA725" w14:textId="77777777" w:rsidR="00E55078" w:rsidRPr="00C81A8F" w:rsidRDefault="00E55078" w:rsidP="00B56E46">
      <w:pPr>
        <w:pStyle w:val="Textbody"/>
        <w:spacing w:after="120" w:line="276" w:lineRule="auto"/>
        <w:jc w:val="center"/>
        <w:rPr>
          <w:rFonts w:asciiTheme="minorHAnsi" w:hAnsiTheme="minorHAnsi" w:cstheme="minorHAnsi"/>
          <w:b/>
          <w:bCs/>
          <w:sz w:val="22"/>
          <w:szCs w:val="22"/>
          <w:lang w:val="pl-PL"/>
        </w:rPr>
      </w:pPr>
      <w:r w:rsidRPr="00C81A8F">
        <w:rPr>
          <w:rFonts w:asciiTheme="minorHAnsi" w:hAnsiTheme="minorHAnsi" w:cstheme="minorHAnsi"/>
          <w:b/>
          <w:bCs/>
          <w:sz w:val="22"/>
          <w:szCs w:val="22"/>
          <w:lang w:val="pl-PL"/>
        </w:rPr>
        <w:t>Postanowienia końcowe</w:t>
      </w:r>
    </w:p>
    <w:p w14:paraId="5B6C09AF" w14:textId="77777777" w:rsidR="00E55078" w:rsidRPr="00C81A8F" w:rsidRDefault="00E55078" w:rsidP="00B56E46">
      <w:pPr>
        <w:pStyle w:val="Textbody"/>
        <w:numPr>
          <w:ilvl w:val="0"/>
          <w:numId w:val="10"/>
        </w:numPr>
        <w:spacing w:after="120" w:line="276" w:lineRule="auto"/>
        <w:ind w:left="425" w:hanging="425"/>
        <w:rPr>
          <w:rFonts w:asciiTheme="minorHAnsi" w:hAnsiTheme="minorHAnsi" w:cstheme="minorHAnsi"/>
          <w:sz w:val="22"/>
          <w:szCs w:val="22"/>
          <w:lang w:val="pl-PL"/>
        </w:rPr>
      </w:pPr>
      <w:r w:rsidRPr="00C81A8F">
        <w:rPr>
          <w:rFonts w:asciiTheme="minorHAnsi" w:hAnsiTheme="minorHAnsi" w:cstheme="minorHAnsi"/>
          <w:sz w:val="22"/>
          <w:szCs w:val="22"/>
          <w:lang w:val="pl-PL"/>
        </w:rPr>
        <w:t>W sprawach nieuregulowanych niniejszą Umową mają zastosowanie przepisy Kodeksu Cywilnego, ustawy Prawo zamówień publicznych oraz Prawa budowlanego.</w:t>
      </w:r>
    </w:p>
    <w:p w14:paraId="5ABC7735" w14:textId="78C302F1" w:rsidR="00E55078" w:rsidRPr="00C81A8F" w:rsidRDefault="00E55078" w:rsidP="00B56E46">
      <w:pPr>
        <w:pStyle w:val="Textbody"/>
        <w:numPr>
          <w:ilvl w:val="0"/>
          <w:numId w:val="10"/>
        </w:numPr>
        <w:spacing w:after="120" w:line="276" w:lineRule="auto"/>
        <w:ind w:left="425" w:hanging="425"/>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 przypadku powstania sporu związanego z zawarciem, z obowiązywaniem, z wykładnią lub wykonaniem niniejszej umowy (roszczenia cywilnoprawne), Strony w pierwszej kolejności podejmą negocjacje pojednawcze w celu rozwiązania tego sporu. </w:t>
      </w:r>
      <w:r w:rsidR="00474CFB"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 xml:space="preserve">W szczególności Strony zobowiązują się do poddania ewentualnych sporów mediacjom przed Sądem Polubownym przy Prokuratorii Generalnej Rzeczypospolitej Polskiej, wybranym mediatorem lub osobą prowadzącą inne polubowne rozwiązanie sporu. </w:t>
      </w:r>
    </w:p>
    <w:p w14:paraId="0B361708" w14:textId="432EE2E3" w:rsidR="00E55078" w:rsidRPr="00C81A8F" w:rsidRDefault="00E55078" w:rsidP="00B56E46">
      <w:pPr>
        <w:pStyle w:val="Textbody"/>
        <w:numPr>
          <w:ilvl w:val="0"/>
          <w:numId w:val="10"/>
        </w:numPr>
        <w:spacing w:after="120" w:line="276" w:lineRule="auto"/>
        <w:ind w:left="425" w:hanging="425"/>
        <w:rPr>
          <w:rFonts w:asciiTheme="minorHAnsi" w:hAnsiTheme="minorHAnsi" w:cstheme="minorHAnsi"/>
          <w:sz w:val="22"/>
          <w:szCs w:val="22"/>
          <w:lang w:val="pl-PL"/>
        </w:rPr>
      </w:pPr>
      <w:r w:rsidRPr="00C81A8F">
        <w:rPr>
          <w:rFonts w:asciiTheme="minorHAnsi" w:hAnsiTheme="minorHAnsi" w:cstheme="minorHAnsi"/>
          <w:sz w:val="22"/>
          <w:szCs w:val="22"/>
          <w:lang w:val="pl-PL"/>
        </w:rPr>
        <w:t>Do czasu zakończenia negocjacji określonych w ust. 2, żadna ze Stron nie skieruje sprawy na drogę postępowania sądowego, chyba że będzie to niezbędne dla zachowania terminu do dochodzenia roszczenia, wynikającego z przepisów prawa.</w:t>
      </w:r>
    </w:p>
    <w:p w14:paraId="351E3B2A" w14:textId="69FC249B" w:rsidR="00E55078" w:rsidRPr="00C81A8F" w:rsidRDefault="00E55078" w:rsidP="00B56E46">
      <w:pPr>
        <w:pStyle w:val="Textbody"/>
        <w:numPr>
          <w:ilvl w:val="0"/>
          <w:numId w:val="10"/>
        </w:numPr>
        <w:spacing w:after="120" w:line="276" w:lineRule="auto"/>
        <w:ind w:left="425" w:hanging="425"/>
        <w:rPr>
          <w:rFonts w:asciiTheme="minorHAnsi" w:hAnsiTheme="minorHAnsi" w:cstheme="minorHAnsi"/>
          <w:sz w:val="22"/>
          <w:szCs w:val="22"/>
          <w:lang w:val="pl-PL"/>
        </w:rPr>
      </w:pPr>
      <w:r w:rsidRPr="00C81A8F">
        <w:rPr>
          <w:rFonts w:asciiTheme="minorHAnsi" w:hAnsiTheme="minorHAnsi" w:cstheme="minorHAnsi"/>
          <w:sz w:val="22"/>
          <w:szCs w:val="22"/>
          <w:lang w:val="pl-PL"/>
        </w:rPr>
        <w:t xml:space="preserve">W razie bezskutecznego zakończenia negocjacji pojednawczych, właściwym </w:t>
      </w:r>
      <w:r w:rsidR="00BC4680" w:rsidRPr="00C81A8F">
        <w:rPr>
          <w:rFonts w:asciiTheme="minorHAnsi" w:hAnsiTheme="minorHAnsi" w:cstheme="minorHAnsi"/>
          <w:sz w:val="22"/>
          <w:szCs w:val="22"/>
          <w:lang w:val="pl-PL"/>
        </w:rPr>
        <w:br/>
      </w:r>
      <w:r w:rsidRPr="00C81A8F">
        <w:rPr>
          <w:rFonts w:asciiTheme="minorHAnsi" w:hAnsiTheme="minorHAnsi" w:cstheme="minorHAnsi"/>
          <w:sz w:val="22"/>
          <w:szCs w:val="22"/>
          <w:lang w:val="pl-PL"/>
        </w:rPr>
        <w:t>w sprawach, o których mowa w ust. 2, jest sąd właściwy dla siedziby Zamawiającego.</w:t>
      </w:r>
    </w:p>
    <w:p w14:paraId="63D08901" w14:textId="78E34DDC" w:rsidR="00E55078" w:rsidRPr="00C81A8F" w:rsidRDefault="00E55078" w:rsidP="00B56E46">
      <w:pPr>
        <w:pStyle w:val="Textbody"/>
        <w:numPr>
          <w:ilvl w:val="0"/>
          <w:numId w:val="10"/>
        </w:numPr>
        <w:spacing w:after="120" w:line="276" w:lineRule="auto"/>
        <w:ind w:left="425" w:hanging="425"/>
        <w:rPr>
          <w:rFonts w:asciiTheme="minorHAnsi" w:hAnsiTheme="minorHAnsi" w:cstheme="minorHAnsi"/>
          <w:sz w:val="22"/>
          <w:szCs w:val="22"/>
          <w:lang w:val="pl-PL"/>
        </w:rPr>
      </w:pPr>
      <w:r w:rsidRPr="00C81A8F">
        <w:rPr>
          <w:rFonts w:asciiTheme="minorHAnsi" w:hAnsiTheme="minorHAnsi" w:cstheme="minorHAnsi"/>
          <w:sz w:val="22"/>
          <w:szCs w:val="22"/>
          <w:lang w:val="pl-PL"/>
        </w:rPr>
        <w:lastRenderedPageBreak/>
        <w:t xml:space="preserve">Umowę sporządzono w </w:t>
      </w:r>
      <w:r w:rsidR="00474CFB" w:rsidRPr="00C81A8F">
        <w:rPr>
          <w:rFonts w:asciiTheme="minorHAnsi" w:hAnsiTheme="minorHAnsi" w:cstheme="minorHAnsi"/>
          <w:sz w:val="22"/>
          <w:szCs w:val="22"/>
          <w:lang w:val="pl-PL"/>
        </w:rPr>
        <w:t xml:space="preserve">dwóch </w:t>
      </w:r>
      <w:r w:rsidRPr="00C81A8F">
        <w:rPr>
          <w:rFonts w:asciiTheme="minorHAnsi" w:hAnsiTheme="minorHAnsi" w:cstheme="minorHAnsi"/>
          <w:sz w:val="22"/>
          <w:szCs w:val="22"/>
          <w:lang w:val="pl-PL"/>
        </w:rPr>
        <w:t xml:space="preserve"> jednobrzmiących egzemplarzach, </w:t>
      </w:r>
      <w:r w:rsidR="00474CFB" w:rsidRPr="00C81A8F">
        <w:rPr>
          <w:rFonts w:asciiTheme="minorHAnsi" w:hAnsiTheme="minorHAnsi" w:cstheme="minorHAnsi"/>
          <w:sz w:val="22"/>
          <w:szCs w:val="22"/>
          <w:lang w:val="pl-PL"/>
        </w:rPr>
        <w:t xml:space="preserve">po jednym egzemplarzu dla każdej ze stron. </w:t>
      </w:r>
    </w:p>
    <w:p w14:paraId="5224E7E5" w14:textId="77777777" w:rsidR="00E55078" w:rsidRPr="00C81A8F" w:rsidRDefault="00E55078" w:rsidP="00B56E46">
      <w:pPr>
        <w:pStyle w:val="Standard"/>
        <w:numPr>
          <w:ilvl w:val="0"/>
          <w:numId w:val="10"/>
        </w:numPr>
        <w:tabs>
          <w:tab w:val="left" w:pos="1276"/>
          <w:tab w:val="left" w:pos="1701"/>
        </w:tabs>
        <w:spacing w:after="120" w:line="276" w:lineRule="auto"/>
        <w:ind w:left="425" w:hanging="425"/>
        <w:jc w:val="both"/>
        <w:rPr>
          <w:rFonts w:asciiTheme="minorHAnsi" w:hAnsiTheme="minorHAnsi" w:cstheme="minorHAnsi"/>
          <w:sz w:val="22"/>
          <w:szCs w:val="22"/>
        </w:rPr>
      </w:pPr>
      <w:r w:rsidRPr="00C81A8F">
        <w:rPr>
          <w:rFonts w:asciiTheme="minorHAnsi" w:hAnsiTheme="minorHAnsi" w:cstheme="minorHAnsi"/>
          <w:sz w:val="22"/>
          <w:szCs w:val="22"/>
        </w:rPr>
        <w:t>Następujące załączniki do Umowy stanowią jej integralną część:</w:t>
      </w:r>
    </w:p>
    <w:p w14:paraId="6CE111AF" w14:textId="7CF22500" w:rsidR="00E55078" w:rsidRPr="00C81A8F" w:rsidRDefault="00E55078" w:rsidP="00B56E46">
      <w:pPr>
        <w:pStyle w:val="Standard"/>
        <w:tabs>
          <w:tab w:val="left" w:pos="426"/>
          <w:tab w:val="left" w:pos="851"/>
        </w:tabs>
        <w:spacing w:after="120" w:line="276" w:lineRule="auto"/>
        <w:ind w:left="720"/>
        <w:jc w:val="both"/>
        <w:rPr>
          <w:rFonts w:asciiTheme="minorHAnsi" w:hAnsiTheme="minorHAnsi" w:cstheme="minorHAnsi"/>
          <w:sz w:val="22"/>
          <w:szCs w:val="22"/>
        </w:rPr>
      </w:pPr>
      <w:r w:rsidRPr="00C81A8F">
        <w:rPr>
          <w:rFonts w:asciiTheme="minorHAnsi" w:hAnsiTheme="minorHAnsi" w:cstheme="minorHAnsi"/>
          <w:sz w:val="22"/>
          <w:szCs w:val="22"/>
        </w:rPr>
        <w:t>Załącznik nr 1 – Formularz Oferty Wykonawcy</w:t>
      </w:r>
      <w:r w:rsidR="0097198D" w:rsidRPr="00C81A8F">
        <w:rPr>
          <w:rFonts w:asciiTheme="minorHAnsi" w:hAnsiTheme="minorHAnsi" w:cstheme="minorHAnsi"/>
          <w:sz w:val="22"/>
          <w:szCs w:val="22"/>
        </w:rPr>
        <w:t>;</w:t>
      </w:r>
    </w:p>
    <w:p w14:paraId="11704A15" w14:textId="77777777" w:rsidR="00E55078" w:rsidRPr="00C81A8F" w:rsidRDefault="00E55078" w:rsidP="00B56E46">
      <w:pPr>
        <w:pStyle w:val="Standard"/>
        <w:tabs>
          <w:tab w:val="left" w:pos="426"/>
          <w:tab w:val="left" w:pos="851"/>
        </w:tabs>
        <w:spacing w:after="120" w:line="276" w:lineRule="auto"/>
        <w:ind w:left="720"/>
        <w:jc w:val="both"/>
        <w:rPr>
          <w:rFonts w:asciiTheme="minorHAnsi" w:hAnsiTheme="minorHAnsi" w:cstheme="minorHAnsi"/>
          <w:sz w:val="22"/>
          <w:szCs w:val="22"/>
        </w:rPr>
      </w:pPr>
      <w:r w:rsidRPr="00C81A8F">
        <w:rPr>
          <w:rFonts w:asciiTheme="minorHAnsi" w:hAnsiTheme="minorHAnsi" w:cstheme="minorHAnsi"/>
          <w:sz w:val="22"/>
          <w:szCs w:val="22"/>
        </w:rPr>
        <w:t>Załącznik nr 2 – Specyfikacja Warunków Zamówienia;</w:t>
      </w:r>
    </w:p>
    <w:p w14:paraId="6F31D79C" w14:textId="77777777" w:rsidR="006B2A04" w:rsidRPr="00C81A8F" w:rsidRDefault="006B2A04" w:rsidP="00B56E46">
      <w:pPr>
        <w:pStyle w:val="Standard"/>
        <w:spacing w:line="276" w:lineRule="auto"/>
        <w:rPr>
          <w:rFonts w:asciiTheme="minorHAnsi" w:hAnsiTheme="minorHAnsi" w:cstheme="minorHAnsi"/>
          <w:b/>
          <w:sz w:val="22"/>
          <w:szCs w:val="22"/>
        </w:rPr>
      </w:pPr>
    </w:p>
    <w:p w14:paraId="17FCC1C4" w14:textId="0570853F" w:rsidR="00E55078" w:rsidRPr="00C81A8F" w:rsidRDefault="00E55078" w:rsidP="00B56E46">
      <w:pPr>
        <w:pStyle w:val="Standard"/>
        <w:spacing w:line="276" w:lineRule="auto"/>
        <w:rPr>
          <w:rFonts w:asciiTheme="minorHAnsi" w:hAnsiTheme="minorHAnsi" w:cstheme="minorHAnsi"/>
          <w:b/>
          <w:sz w:val="22"/>
          <w:szCs w:val="22"/>
        </w:rPr>
      </w:pPr>
      <w:r w:rsidRPr="00C81A8F">
        <w:rPr>
          <w:rFonts w:asciiTheme="minorHAnsi" w:hAnsiTheme="minorHAnsi" w:cstheme="minorHAnsi"/>
          <w:b/>
          <w:sz w:val="22"/>
          <w:szCs w:val="22"/>
        </w:rPr>
        <w:t xml:space="preserve">ZAMAWIAJĄCY:                                                                </w:t>
      </w:r>
      <w:r w:rsidR="00474CFB" w:rsidRPr="00C81A8F">
        <w:rPr>
          <w:rFonts w:asciiTheme="minorHAnsi" w:hAnsiTheme="minorHAnsi" w:cstheme="minorHAnsi"/>
          <w:b/>
          <w:sz w:val="22"/>
          <w:szCs w:val="22"/>
        </w:rPr>
        <w:t xml:space="preserve">          </w:t>
      </w:r>
      <w:r w:rsidRPr="00C81A8F">
        <w:rPr>
          <w:rFonts w:asciiTheme="minorHAnsi" w:hAnsiTheme="minorHAnsi" w:cstheme="minorHAnsi"/>
          <w:b/>
          <w:sz w:val="22"/>
          <w:szCs w:val="22"/>
        </w:rPr>
        <w:t xml:space="preserve">           WYKONAWCA:                                                                              </w:t>
      </w:r>
    </w:p>
    <w:p w14:paraId="6E071993" w14:textId="77777777" w:rsidR="006B2A04" w:rsidRPr="00C81A8F" w:rsidRDefault="006B2A04" w:rsidP="00B56E46">
      <w:pPr>
        <w:pStyle w:val="Standard"/>
        <w:tabs>
          <w:tab w:val="left" w:pos="494"/>
        </w:tabs>
        <w:spacing w:line="276" w:lineRule="auto"/>
        <w:rPr>
          <w:rFonts w:asciiTheme="minorHAnsi" w:hAnsiTheme="minorHAnsi" w:cstheme="minorHAnsi"/>
          <w:b/>
          <w:sz w:val="22"/>
          <w:szCs w:val="22"/>
        </w:rPr>
      </w:pPr>
    </w:p>
    <w:p w14:paraId="39640D63" w14:textId="25BB605D" w:rsidR="002D0925" w:rsidRPr="00C81A8F" w:rsidRDefault="00474CFB" w:rsidP="00B56E46">
      <w:pPr>
        <w:pStyle w:val="Standard"/>
        <w:tabs>
          <w:tab w:val="left" w:pos="494"/>
        </w:tabs>
        <w:spacing w:line="276" w:lineRule="auto"/>
        <w:rPr>
          <w:rFonts w:asciiTheme="minorHAnsi" w:hAnsiTheme="minorHAnsi" w:cstheme="minorHAnsi"/>
          <w:b/>
          <w:sz w:val="22"/>
          <w:szCs w:val="22"/>
        </w:rPr>
      </w:pPr>
      <w:r w:rsidRPr="00C81A8F">
        <w:rPr>
          <w:rFonts w:asciiTheme="minorHAnsi" w:hAnsiTheme="minorHAnsi" w:cstheme="minorHAnsi"/>
          <w:b/>
          <w:sz w:val="22"/>
          <w:szCs w:val="22"/>
        </w:rPr>
        <w:tab/>
      </w:r>
    </w:p>
    <w:p w14:paraId="52666434" w14:textId="01BD35D2" w:rsidR="00E56224" w:rsidRPr="00C81A8F" w:rsidRDefault="00474CFB" w:rsidP="00B56E46">
      <w:pPr>
        <w:pStyle w:val="Standard"/>
        <w:spacing w:line="276" w:lineRule="auto"/>
        <w:rPr>
          <w:rFonts w:asciiTheme="minorHAnsi" w:hAnsiTheme="minorHAnsi" w:cstheme="minorHAnsi"/>
          <w:sz w:val="22"/>
          <w:szCs w:val="22"/>
        </w:rPr>
      </w:pPr>
      <w:r w:rsidRPr="00C81A8F">
        <w:rPr>
          <w:rFonts w:asciiTheme="minorHAnsi" w:hAnsiTheme="minorHAnsi" w:cstheme="minorHAnsi"/>
          <w:b/>
          <w:sz w:val="22"/>
          <w:szCs w:val="22"/>
        </w:rPr>
        <w:t>KONTRASYGNATA SKARBNIKA:</w:t>
      </w:r>
      <w:r w:rsidRPr="00C81A8F">
        <w:rPr>
          <w:rFonts w:asciiTheme="minorHAnsi" w:hAnsiTheme="minorHAnsi" w:cstheme="minorHAnsi"/>
          <w:b/>
          <w:sz w:val="22"/>
          <w:szCs w:val="22"/>
        </w:rPr>
        <w:tab/>
      </w:r>
    </w:p>
    <w:sectPr w:rsidR="00E56224" w:rsidRPr="00C81A8F" w:rsidSect="00043AF0">
      <w:headerReference w:type="default" r:id="rId10"/>
      <w:footerReference w:type="default" r:id="rId11"/>
      <w:headerReference w:type="first" r:id="rId12"/>
      <w:pgSz w:w="11906" w:h="16838"/>
      <w:pgMar w:top="1417" w:right="1417" w:bottom="1417" w:left="1417" w:header="964" w:footer="102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D9083" w14:textId="77777777" w:rsidR="00FF6F11" w:rsidRDefault="00FF6F11" w:rsidP="00E55078">
      <w:pPr>
        <w:spacing w:after="0"/>
      </w:pPr>
      <w:r>
        <w:separator/>
      </w:r>
    </w:p>
  </w:endnote>
  <w:endnote w:type="continuationSeparator" w:id="0">
    <w:p w14:paraId="796B2EC6" w14:textId="77777777" w:rsidR="00FF6F11" w:rsidRDefault="00FF6F11" w:rsidP="00E550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avi">
    <w:panose1 w:val="02000500000000000000"/>
    <w:charset w:val="00"/>
    <w:family w:val="swiss"/>
    <w:pitch w:val="variable"/>
    <w:sig w:usb0="0002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F">
    <w:altName w:val="Calibri"/>
    <w:charset w:val="00"/>
    <w:family w:val="auto"/>
    <w:pitch w:val="variable"/>
  </w:font>
  <w:font w:name="OpenSymbol">
    <w:charset w:val="00"/>
    <w:family w:val="auto"/>
    <w:pitch w:val="default"/>
  </w:font>
  <w:font w:name="TTE188D4F0t00">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442488"/>
      <w:docPartObj>
        <w:docPartGallery w:val="Page Numbers (Bottom of Page)"/>
        <w:docPartUnique/>
      </w:docPartObj>
    </w:sdtPr>
    <w:sdtEndPr/>
    <w:sdtContent>
      <w:p w14:paraId="28FE4E16" w14:textId="3509DBEB" w:rsidR="006D7FA8" w:rsidRDefault="006D7FA8">
        <w:pPr>
          <w:pStyle w:val="Stopka"/>
          <w:jc w:val="right"/>
        </w:pPr>
        <w:r>
          <w:fldChar w:fldCharType="begin"/>
        </w:r>
        <w:r>
          <w:instrText>PAGE   \* MERGEFORMAT</w:instrText>
        </w:r>
        <w:r>
          <w:fldChar w:fldCharType="separate"/>
        </w:r>
        <w:r w:rsidR="00040175" w:rsidRPr="00040175">
          <w:rPr>
            <w:noProof/>
            <w:lang w:val="pl-PL"/>
          </w:rPr>
          <w:t>21</w:t>
        </w:r>
        <w:r>
          <w:fldChar w:fldCharType="end"/>
        </w:r>
      </w:p>
    </w:sdtContent>
  </w:sdt>
  <w:p w14:paraId="7E7B2D31" w14:textId="77777777" w:rsidR="006D7FA8" w:rsidRDefault="006D7FA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065C9" w14:textId="77777777" w:rsidR="00FF6F11" w:rsidRDefault="00FF6F11" w:rsidP="00E55078">
      <w:pPr>
        <w:spacing w:after="0"/>
      </w:pPr>
      <w:r>
        <w:separator/>
      </w:r>
    </w:p>
  </w:footnote>
  <w:footnote w:type="continuationSeparator" w:id="0">
    <w:p w14:paraId="57B7C0B3" w14:textId="77777777" w:rsidR="00FF6F11" w:rsidRDefault="00FF6F11" w:rsidP="00E55078">
      <w:pPr>
        <w:spacing w:after="0"/>
      </w:pPr>
      <w:r>
        <w:continuationSeparator/>
      </w:r>
    </w:p>
  </w:footnote>
  <w:footnote w:id="1">
    <w:p w14:paraId="2FEC9E32" w14:textId="77777777" w:rsidR="006D7FA8" w:rsidRPr="00581013" w:rsidRDefault="006D7FA8" w:rsidP="00E55078">
      <w:pPr>
        <w:pStyle w:val="Tekstprzypisudolnego"/>
        <w:jc w:val="both"/>
      </w:pPr>
      <w:r>
        <w:rPr>
          <w:rStyle w:val="Odwoanieprzypisudolnego"/>
        </w:rPr>
        <w:footnoteRef/>
      </w:r>
      <w:r>
        <w:rPr>
          <w:rStyle w:val="Odwoanieprzypisudolnego"/>
          <w:rFonts w:ascii="Arial" w:hAnsi="Arial"/>
        </w:rPr>
        <w:tab/>
      </w:r>
      <w:r>
        <w:rPr>
          <w:rFonts w:ascii="Arial" w:hAnsi="Arial"/>
          <w:sz w:val="16"/>
          <w:szCs w:val="16"/>
        </w:rPr>
        <w:t xml:space="preserve">Wyliczenie ma charakter przykładowy. Umowa o pracę może zawierać również inne dane, które podlegają anonimizacji. Każda umowa powinna zostać przeanalizowana przez składającego pod kątem </w:t>
      </w:r>
      <w:r w:rsidRPr="00581013">
        <w:rPr>
          <w:rFonts w:ascii="Arial" w:hAnsi="Arial"/>
          <w:sz w:val="16"/>
          <w:szCs w:val="16"/>
        </w:rPr>
        <w:t>przepisów ustawy z dnia 10 maja 2018 r</w:t>
      </w:r>
      <w:r w:rsidRPr="00581013">
        <w:rPr>
          <w:rFonts w:ascii="Arial" w:hAnsi="Arial"/>
          <w:i/>
          <w:sz w:val="16"/>
          <w:szCs w:val="16"/>
        </w:rPr>
        <w:t>. o ochronie danych osobowych</w:t>
      </w:r>
      <w:r w:rsidRPr="00581013">
        <w:rPr>
          <w:rFonts w:ascii="Arial" w:hAnsi="Arial"/>
          <w:sz w:val="16"/>
          <w:szCs w:val="16"/>
        </w:rPr>
        <w:t>; zakres anonimizacji umowy musi być zgodny z przepisami ww. ustawy.</w:t>
      </w:r>
    </w:p>
    <w:p w14:paraId="237DA4AE" w14:textId="77777777" w:rsidR="006D7FA8" w:rsidRPr="00581013" w:rsidRDefault="006D7FA8" w:rsidP="00E55078">
      <w:pPr>
        <w:pStyle w:val="Footnot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C6850" w14:textId="57C2F88A" w:rsidR="006D7FA8" w:rsidRDefault="006D7FA8" w:rsidP="00CC73E6">
    <w:pPr>
      <w:pStyle w:val="Nagwek"/>
      <w:jc w:val="center"/>
    </w:pP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02F9" w14:textId="357989C0" w:rsidR="005764AC" w:rsidRDefault="005764AC">
    <w:pPr>
      <w:pStyle w:val="Nagwek"/>
    </w:pPr>
    <w:r>
      <w:t xml:space="preserve">                                                                                                                                                        Załącznik 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0"/>
    <w:multiLevelType w:val="multilevel"/>
    <w:tmpl w:val="964A2074"/>
    <w:name w:val="WW8Num48"/>
    <w:lvl w:ilvl="0">
      <w:start w:val="1"/>
      <w:numFmt w:val="decimal"/>
      <w:lvlText w:val="%1."/>
      <w:lvlJc w:val="left"/>
      <w:pPr>
        <w:tabs>
          <w:tab w:val="num" w:pos="283"/>
        </w:tabs>
        <w:ind w:left="283" w:hanging="283"/>
      </w:pPr>
      <w:rPr>
        <w:b w:val="0"/>
        <w:bCs/>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DD5A47"/>
    <w:multiLevelType w:val="multilevel"/>
    <w:tmpl w:val="576664F0"/>
    <w:styleLink w:val="WWNum12"/>
    <w:lvl w:ilvl="0">
      <w:start w:val="1"/>
      <w:numFmt w:val="decimal"/>
      <w:lvlText w:val="%1."/>
      <w:lvlJc w:val="left"/>
      <w:pPr>
        <w:ind w:left="360" w:hanging="360"/>
      </w:pPr>
      <w:rPr>
        <w:rFonts w:cs="Times New Roman"/>
        <w:b w:val="0"/>
        <w:sz w:val="20"/>
        <w:szCs w:val="20"/>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 w15:restartNumberingAfterBreak="0">
    <w:nsid w:val="012A47EC"/>
    <w:multiLevelType w:val="multilevel"/>
    <w:tmpl w:val="B7468F84"/>
    <w:styleLink w:val="WWNum3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 w15:restartNumberingAfterBreak="0">
    <w:nsid w:val="014A0F83"/>
    <w:multiLevelType w:val="hybridMultilevel"/>
    <w:tmpl w:val="9DCAD1EA"/>
    <w:styleLink w:val="Zaimportowanystyl31"/>
    <w:lvl w:ilvl="0" w:tplc="88AEE5BC">
      <w:start w:val="1"/>
      <w:numFmt w:val="lowerLetter"/>
      <w:lvlText w:val="%1)"/>
      <w:lvlJc w:val="left"/>
      <w:pPr>
        <w:ind w:left="78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2B04BD4">
      <w:start w:val="1"/>
      <w:numFmt w:val="lowerLetter"/>
      <w:lvlText w:val="%2."/>
      <w:lvlJc w:val="left"/>
      <w:pPr>
        <w:ind w:left="150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C2C20E8">
      <w:start w:val="1"/>
      <w:numFmt w:val="lowerRoman"/>
      <w:lvlText w:val="%3."/>
      <w:lvlJc w:val="left"/>
      <w:pPr>
        <w:ind w:left="222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B58EB9BC">
      <w:start w:val="1"/>
      <w:numFmt w:val="decimal"/>
      <w:lvlText w:val="%4."/>
      <w:lvlJc w:val="left"/>
      <w:pPr>
        <w:ind w:left="294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4120788">
      <w:start w:val="1"/>
      <w:numFmt w:val="lowerLetter"/>
      <w:lvlText w:val="%5."/>
      <w:lvlJc w:val="left"/>
      <w:pPr>
        <w:ind w:left="366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3269B96">
      <w:start w:val="1"/>
      <w:numFmt w:val="lowerRoman"/>
      <w:lvlText w:val="%6."/>
      <w:lvlJc w:val="left"/>
      <w:pPr>
        <w:ind w:left="438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4B5EA37E">
      <w:start w:val="1"/>
      <w:numFmt w:val="decimal"/>
      <w:lvlText w:val="%7."/>
      <w:lvlJc w:val="left"/>
      <w:pPr>
        <w:ind w:left="510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63E1C08">
      <w:start w:val="1"/>
      <w:numFmt w:val="lowerLetter"/>
      <w:lvlText w:val="%8."/>
      <w:lvlJc w:val="left"/>
      <w:pPr>
        <w:ind w:left="582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D3E958A">
      <w:start w:val="1"/>
      <w:numFmt w:val="lowerRoman"/>
      <w:lvlText w:val="%9."/>
      <w:lvlJc w:val="left"/>
      <w:pPr>
        <w:ind w:left="654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19149A5"/>
    <w:multiLevelType w:val="multilevel"/>
    <w:tmpl w:val="26C49C2A"/>
    <w:styleLink w:val="WW8Num34"/>
    <w:lvl w:ilvl="0">
      <w:start w:val="1"/>
      <w:numFmt w:val="decimal"/>
      <w:lvlText w:val="%1."/>
      <w:lvlJc w:val="left"/>
      <w:pPr>
        <w:ind w:left="426" w:hanging="426"/>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1">
      <w:start w:val="1"/>
      <w:numFmt w:val="decimal"/>
      <w:suff w:val="nothing"/>
      <w:lvlText w:val="%1.%2."/>
      <w:lvlJc w:val="left"/>
      <w:pPr>
        <w:ind w:left="426" w:hanging="360"/>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2">
      <w:start w:val="1"/>
      <w:numFmt w:val="decimal"/>
      <w:suff w:val="nothing"/>
      <w:lvlText w:val="%1.%2.%3."/>
      <w:lvlJc w:val="left"/>
      <w:pPr>
        <w:ind w:left="426" w:hanging="294"/>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3">
      <w:start w:val="1"/>
      <w:numFmt w:val="decimal"/>
      <w:suff w:val="nothing"/>
      <w:lvlText w:val="%1.%2.%3.%4."/>
      <w:lvlJc w:val="left"/>
      <w:pPr>
        <w:ind w:left="426" w:hanging="228"/>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4">
      <w:start w:val="1"/>
      <w:numFmt w:val="decimal"/>
      <w:suff w:val="nothing"/>
      <w:lvlText w:val="%1.%2.%3.%4.%5."/>
      <w:lvlJc w:val="left"/>
      <w:pPr>
        <w:ind w:left="426" w:hanging="162"/>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5">
      <w:start w:val="1"/>
      <w:numFmt w:val="decimal"/>
      <w:suff w:val="nothing"/>
      <w:lvlText w:val="%1.%2.%3.%4.%5.%6."/>
      <w:lvlJc w:val="left"/>
      <w:pPr>
        <w:ind w:left="1476" w:hanging="1146"/>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6">
      <w:start w:val="1"/>
      <w:numFmt w:val="decimal"/>
      <w:lvlText w:val="%1.%2.%3.%4.%5.%6.%7."/>
      <w:lvlJc w:val="left"/>
      <w:pPr>
        <w:ind w:left="1902" w:hanging="1506"/>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7">
      <w:start w:val="1"/>
      <w:numFmt w:val="decimal"/>
      <w:suff w:val="nothing"/>
      <w:lvlText w:val="%1.%2.%3.%4.%5.%6.%7.%8."/>
      <w:lvlJc w:val="left"/>
      <w:pPr>
        <w:ind w:left="1968" w:hanging="1506"/>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8">
      <w:start w:val="1"/>
      <w:numFmt w:val="decimal"/>
      <w:suff w:val="nothing"/>
      <w:lvlText w:val="%1.%2.%3.%4.%5.%6.%7.%8.%9."/>
      <w:lvlJc w:val="left"/>
      <w:pPr>
        <w:ind w:left="2394" w:hanging="1866"/>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abstractNum>
  <w:abstractNum w:abstractNumId="5" w15:restartNumberingAfterBreak="0">
    <w:nsid w:val="02680305"/>
    <w:multiLevelType w:val="multilevel"/>
    <w:tmpl w:val="78E219C0"/>
    <w:styleLink w:val="WWNum17"/>
    <w:lvl w:ilvl="0">
      <w:start w:val="1"/>
      <w:numFmt w:val="decimal"/>
      <w:lvlText w:val="%1."/>
      <w:lvlJc w:val="left"/>
      <w:pPr>
        <w:ind w:left="720" w:hanging="360"/>
      </w:pPr>
      <w:rPr>
        <w:rFonts w:cs="Times New Roman"/>
        <w:b w:val="0"/>
        <w:sz w:val="18"/>
        <w:szCs w:val="18"/>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6" w15:restartNumberingAfterBreak="0">
    <w:nsid w:val="04526544"/>
    <w:multiLevelType w:val="multilevel"/>
    <w:tmpl w:val="4A5E7380"/>
    <w:styleLink w:val="WWNum21"/>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 w15:restartNumberingAfterBreak="0">
    <w:nsid w:val="06580DBF"/>
    <w:multiLevelType w:val="hybridMultilevel"/>
    <w:tmpl w:val="7812F0D2"/>
    <w:lvl w:ilvl="0" w:tplc="6D1434E0">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65F096B"/>
    <w:multiLevelType w:val="multilevel"/>
    <w:tmpl w:val="06F41A02"/>
    <w:styleLink w:val="WWNum16"/>
    <w:lvl w:ilvl="0">
      <w:start w:val="1"/>
      <w:numFmt w:val="decimal"/>
      <w:lvlText w:val="%1."/>
      <w:lvlJc w:val="left"/>
      <w:pPr>
        <w:ind w:left="360" w:hanging="360"/>
      </w:pPr>
      <w:rPr>
        <w:rFonts w:cs="Times New Roman"/>
        <w:b w:val="0"/>
        <w:sz w:val="20"/>
        <w:szCs w:val="20"/>
      </w:rPr>
    </w:lvl>
    <w:lvl w:ilvl="1">
      <w:start w:val="1"/>
      <w:numFmt w:val="decimal"/>
      <w:lvlText w:val="%2)"/>
      <w:lvlJc w:val="left"/>
      <w:pPr>
        <w:ind w:left="644" w:hanging="360"/>
      </w:pPr>
      <w:rPr>
        <w:rFonts w:eastAsia="Times New Roman" w:cs="Calibri"/>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9" w15:restartNumberingAfterBreak="0">
    <w:nsid w:val="06924653"/>
    <w:multiLevelType w:val="multilevel"/>
    <w:tmpl w:val="636455B2"/>
    <w:styleLink w:val="WWNum20"/>
    <w:lvl w:ilvl="0">
      <w:start w:val="1"/>
      <w:numFmt w:val="decimal"/>
      <w:lvlText w:val="%1)"/>
      <w:lvlJc w:val="left"/>
      <w:pPr>
        <w:ind w:left="720" w:hanging="360"/>
      </w:pPr>
      <w:rPr>
        <w:rFonts w:eastAsia="Times New Roman" w:cs="Calibri"/>
        <w:b w:val="0"/>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0" w15:restartNumberingAfterBreak="0">
    <w:nsid w:val="06AE60DC"/>
    <w:multiLevelType w:val="multilevel"/>
    <w:tmpl w:val="5FF83938"/>
    <w:styleLink w:val="WWNum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1" w15:restartNumberingAfterBreak="0">
    <w:nsid w:val="0C833245"/>
    <w:multiLevelType w:val="multilevel"/>
    <w:tmpl w:val="88A25204"/>
    <w:styleLink w:val="WWNum33"/>
    <w:lvl w:ilvl="0">
      <w:start w:val="1"/>
      <w:numFmt w:val="decimal"/>
      <w:lvlText w:val="%1)"/>
      <w:lvlJc w:val="left"/>
      <w:pPr>
        <w:ind w:left="1333" w:hanging="360"/>
      </w:pPr>
      <w:rPr>
        <w:b w:val="0"/>
        <w:i w:val="0"/>
        <w:position w:val="0"/>
        <w:sz w:val="20"/>
        <w:szCs w:val="20"/>
        <w:vertAlign w:val="baseline"/>
      </w:rPr>
    </w:lvl>
    <w:lvl w:ilvl="1">
      <w:start w:val="1"/>
      <w:numFmt w:val="lowerLetter"/>
      <w:lvlText w:val="%2."/>
      <w:lvlJc w:val="left"/>
      <w:pPr>
        <w:ind w:left="2073" w:hanging="360"/>
      </w:pPr>
      <w:rPr>
        <w:rFonts w:cs="Times New Roman"/>
      </w:rPr>
    </w:lvl>
    <w:lvl w:ilvl="2">
      <w:start w:val="1"/>
      <w:numFmt w:val="lowerRoman"/>
      <w:lvlText w:val="%1.%2.%3."/>
      <w:lvlJc w:val="right"/>
      <w:pPr>
        <w:ind w:left="2793" w:hanging="180"/>
      </w:pPr>
      <w:rPr>
        <w:rFonts w:cs="Times New Roman"/>
      </w:rPr>
    </w:lvl>
    <w:lvl w:ilvl="3">
      <w:start w:val="1"/>
      <w:numFmt w:val="decimal"/>
      <w:lvlText w:val="%1.%2.%3.%4."/>
      <w:lvlJc w:val="left"/>
      <w:pPr>
        <w:ind w:left="3513" w:hanging="360"/>
      </w:pPr>
      <w:rPr>
        <w:rFonts w:cs="Times New Roman"/>
      </w:rPr>
    </w:lvl>
    <w:lvl w:ilvl="4">
      <w:start w:val="1"/>
      <w:numFmt w:val="lowerLetter"/>
      <w:lvlText w:val="%1.%2.%3.%4.%5."/>
      <w:lvlJc w:val="left"/>
      <w:pPr>
        <w:ind w:left="4233" w:hanging="360"/>
      </w:pPr>
      <w:rPr>
        <w:rFonts w:cs="Times New Roman"/>
      </w:rPr>
    </w:lvl>
    <w:lvl w:ilvl="5">
      <w:start w:val="1"/>
      <w:numFmt w:val="lowerRoman"/>
      <w:lvlText w:val="%1.%2.%3.%4.%5.%6."/>
      <w:lvlJc w:val="right"/>
      <w:pPr>
        <w:ind w:left="4953" w:hanging="180"/>
      </w:pPr>
      <w:rPr>
        <w:rFonts w:cs="Times New Roman"/>
      </w:rPr>
    </w:lvl>
    <w:lvl w:ilvl="6">
      <w:start w:val="1"/>
      <w:numFmt w:val="decimal"/>
      <w:lvlText w:val="%1.%2.%3.%4.%5.%6.%7."/>
      <w:lvlJc w:val="left"/>
      <w:pPr>
        <w:ind w:left="5673" w:hanging="360"/>
      </w:pPr>
      <w:rPr>
        <w:rFonts w:cs="Times New Roman"/>
      </w:rPr>
    </w:lvl>
    <w:lvl w:ilvl="7">
      <w:start w:val="1"/>
      <w:numFmt w:val="lowerLetter"/>
      <w:lvlText w:val="%1.%2.%3.%4.%5.%6.%7.%8."/>
      <w:lvlJc w:val="left"/>
      <w:pPr>
        <w:ind w:left="6393" w:hanging="360"/>
      </w:pPr>
      <w:rPr>
        <w:rFonts w:cs="Times New Roman"/>
      </w:rPr>
    </w:lvl>
    <w:lvl w:ilvl="8">
      <w:start w:val="1"/>
      <w:numFmt w:val="lowerRoman"/>
      <w:lvlText w:val="%1.%2.%3.%4.%5.%6.%7.%8.%9."/>
      <w:lvlJc w:val="right"/>
      <w:pPr>
        <w:ind w:left="7113" w:hanging="180"/>
      </w:pPr>
      <w:rPr>
        <w:rFonts w:cs="Times New Roman"/>
      </w:rPr>
    </w:lvl>
  </w:abstractNum>
  <w:abstractNum w:abstractNumId="12" w15:restartNumberingAfterBreak="0">
    <w:nsid w:val="0D093300"/>
    <w:multiLevelType w:val="multilevel"/>
    <w:tmpl w:val="A0D0D298"/>
    <w:styleLink w:val="WWNum55"/>
    <w:lvl w:ilvl="0">
      <w:start w:val="1"/>
      <w:numFmt w:val="decimal"/>
      <w:lvlText w:val="%1."/>
      <w:lvlJc w:val="left"/>
      <w:pPr>
        <w:ind w:left="720" w:hanging="360"/>
      </w:pPr>
      <w:rPr>
        <w:rFonts w:cs="Times New Roman"/>
      </w:rPr>
    </w:lvl>
    <w:lvl w:ilvl="1">
      <w:numFmt w:val="bullet"/>
      <w:lvlText w:val=""/>
      <w:lvlJc w:val="left"/>
      <w:pPr>
        <w:ind w:left="1440" w:hanging="360"/>
      </w:pPr>
      <w:rPr>
        <w:rFonts w:ascii="Symbol" w:hAnsi="Symbol"/>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3" w15:restartNumberingAfterBreak="0">
    <w:nsid w:val="0DCE375B"/>
    <w:multiLevelType w:val="multilevel"/>
    <w:tmpl w:val="AB50BEB2"/>
    <w:styleLink w:val="WWNum45"/>
    <w:lvl w:ilvl="0">
      <w:start w:val="1"/>
      <w:numFmt w:val="decimal"/>
      <w:lvlText w:val="%1."/>
      <w:lvlJc w:val="left"/>
      <w:pPr>
        <w:ind w:left="720" w:hanging="360"/>
      </w:pPr>
      <w:rPr>
        <w:rFonts w:cs="Times New Roman"/>
      </w:rPr>
    </w:lvl>
    <w:lvl w:ilvl="1">
      <w:start w:val="1"/>
      <w:numFmt w:val="decimal"/>
      <w:lvlText w:val="%1.%2."/>
      <w:lvlJc w:val="left"/>
      <w:pPr>
        <w:ind w:left="786" w:hanging="360"/>
      </w:pPr>
      <w:rPr>
        <w:rFonts w:cs="Times New Roman"/>
      </w:rPr>
    </w:lvl>
    <w:lvl w:ilvl="2">
      <w:start w:val="1"/>
      <w:numFmt w:val="decimal"/>
      <w:lvlText w:val="%1.%2.%3."/>
      <w:lvlJc w:val="left"/>
      <w:pPr>
        <w:ind w:left="1212" w:hanging="720"/>
      </w:pPr>
      <w:rPr>
        <w:rFonts w:cs="Times New Roman"/>
      </w:rPr>
    </w:lvl>
    <w:lvl w:ilvl="3">
      <w:start w:val="1"/>
      <w:numFmt w:val="decimal"/>
      <w:lvlText w:val="%1.%2.%3.%4."/>
      <w:lvlJc w:val="left"/>
      <w:pPr>
        <w:ind w:left="1278" w:hanging="720"/>
      </w:pPr>
      <w:rPr>
        <w:rFonts w:cs="Times New Roman"/>
      </w:rPr>
    </w:lvl>
    <w:lvl w:ilvl="4">
      <w:start w:val="1"/>
      <w:numFmt w:val="decimal"/>
      <w:lvlText w:val="%1.%2.%3.%4.%5."/>
      <w:lvlJc w:val="left"/>
      <w:pPr>
        <w:ind w:left="1704" w:hanging="1080"/>
      </w:pPr>
      <w:rPr>
        <w:rFonts w:cs="Times New Roman"/>
      </w:rPr>
    </w:lvl>
    <w:lvl w:ilvl="5">
      <w:start w:val="1"/>
      <w:numFmt w:val="decimal"/>
      <w:lvlText w:val="%1.%2.%3.%4.%5.%6."/>
      <w:lvlJc w:val="left"/>
      <w:pPr>
        <w:ind w:left="1770" w:hanging="1080"/>
      </w:pPr>
      <w:rPr>
        <w:rFonts w:cs="Times New Roman"/>
      </w:rPr>
    </w:lvl>
    <w:lvl w:ilvl="6">
      <w:start w:val="1"/>
      <w:numFmt w:val="decimal"/>
      <w:lvlText w:val="%1.%2.%3.%4.%5.%6.%7."/>
      <w:lvlJc w:val="left"/>
      <w:pPr>
        <w:ind w:left="2196" w:hanging="1440"/>
      </w:pPr>
      <w:rPr>
        <w:rFonts w:cs="Times New Roman"/>
      </w:rPr>
    </w:lvl>
    <w:lvl w:ilvl="7">
      <w:start w:val="1"/>
      <w:numFmt w:val="decimal"/>
      <w:lvlText w:val="%1.%2.%3.%4.%5.%6.%7.%8."/>
      <w:lvlJc w:val="left"/>
      <w:pPr>
        <w:ind w:left="2262" w:hanging="1440"/>
      </w:pPr>
      <w:rPr>
        <w:rFonts w:cs="Times New Roman"/>
      </w:rPr>
    </w:lvl>
    <w:lvl w:ilvl="8">
      <w:start w:val="1"/>
      <w:numFmt w:val="decimal"/>
      <w:lvlText w:val="%1.%2.%3.%4.%5.%6.%7.%8.%9."/>
      <w:lvlJc w:val="left"/>
      <w:pPr>
        <w:ind w:left="2688" w:hanging="1800"/>
      </w:pPr>
      <w:rPr>
        <w:rFonts w:cs="Times New Roman"/>
      </w:rPr>
    </w:lvl>
  </w:abstractNum>
  <w:abstractNum w:abstractNumId="14" w15:restartNumberingAfterBreak="0">
    <w:nsid w:val="11760E06"/>
    <w:multiLevelType w:val="multilevel"/>
    <w:tmpl w:val="76484694"/>
    <w:styleLink w:val="WWNum5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15" w15:restartNumberingAfterBreak="0">
    <w:nsid w:val="13C76546"/>
    <w:multiLevelType w:val="multilevel"/>
    <w:tmpl w:val="1544520E"/>
    <w:styleLink w:val="WWNum35"/>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1.%2.%3."/>
      <w:lvlJc w:val="right"/>
      <w:pPr>
        <w:ind w:left="4320" w:hanging="180"/>
      </w:pPr>
    </w:lvl>
    <w:lvl w:ilvl="3">
      <w:start w:val="1"/>
      <w:numFmt w:val="decimal"/>
      <w:lvlText w:val="%1.%2.%3.%4."/>
      <w:lvlJc w:val="left"/>
      <w:pPr>
        <w:ind w:left="5040" w:hanging="360"/>
      </w:pPr>
    </w:lvl>
    <w:lvl w:ilvl="4">
      <w:start w:val="1"/>
      <w:numFmt w:val="lowerLetter"/>
      <w:lvlText w:val="%1.%2.%3.%4.%5."/>
      <w:lvlJc w:val="left"/>
      <w:pPr>
        <w:ind w:left="5760" w:hanging="360"/>
      </w:pPr>
    </w:lvl>
    <w:lvl w:ilvl="5">
      <w:start w:val="1"/>
      <w:numFmt w:val="lowerRoman"/>
      <w:lvlText w:val="%1.%2.%3.%4.%5.%6."/>
      <w:lvlJc w:val="right"/>
      <w:pPr>
        <w:ind w:left="6480" w:hanging="180"/>
      </w:pPr>
    </w:lvl>
    <w:lvl w:ilvl="6">
      <w:start w:val="1"/>
      <w:numFmt w:val="decimal"/>
      <w:lvlText w:val="%1.%2.%3.%4.%5.%6.%7."/>
      <w:lvlJc w:val="left"/>
      <w:pPr>
        <w:ind w:left="7200" w:hanging="360"/>
      </w:pPr>
    </w:lvl>
    <w:lvl w:ilvl="7">
      <w:start w:val="1"/>
      <w:numFmt w:val="lowerLetter"/>
      <w:lvlText w:val="%1.%2.%3.%4.%5.%6.%7.%8."/>
      <w:lvlJc w:val="left"/>
      <w:pPr>
        <w:ind w:left="7920" w:hanging="360"/>
      </w:pPr>
    </w:lvl>
    <w:lvl w:ilvl="8">
      <w:start w:val="1"/>
      <w:numFmt w:val="lowerRoman"/>
      <w:lvlText w:val="%1.%2.%3.%4.%5.%6.%7.%8.%9."/>
      <w:lvlJc w:val="right"/>
      <w:pPr>
        <w:ind w:left="8640" w:hanging="180"/>
      </w:pPr>
    </w:lvl>
  </w:abstractNum>
  <w:abstractNum w:abstractNumId="16" w15:restartNumberingAfterBreak="0">
    <w:nsid w:val="14E72231"/>
    <w:multiLevelType w:val="multilevel"/>
    <w:tmpl w:val="B9C8D758"/>
    <w:styleLink w:val="WWNum19"/>
    <w:lvl w:ilvl="0">
      <w:start w:val="1"/>
      <w:numFmt w:val="lowerLetter"/>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1.%2.%3."/>
      <w:lvlJc w:val="right"/>
      <w:pPr>
        <w:ind w:left="2520" w:hanging="180"/>
      </w:pPr>
      <w:rPr>
        <w:rFonts w:cs="Times New Roman"/>
      </w:rPr>
    </w:lvl>
    <w:lvl w:ilvl="3">
      <w:start w:val="1"/>
      <w:numFmt w:val="decimal"/>
      <w:lvlText w:val="%1.%2.%3.%4."/>
      <w:lvlJc w:val="left"/>
      <w:pPr>
        <w:ind w:left="3240" w:hanging="360"/>
      </w:pPr>
      <w:rPr>
        <w:rFonts w:cs="Times New Roman"/>
      </w:rPr>
    </w:lvl>
    <w:lvl w:ilvl="4">
      <w:start w:val="1"/>
      <w:numFmt w:val="lowerLetter"/>
      <w:lvlText w:val="%1.%2.%3.%4.%5."/>
      <w:lvlJc w:val="left"/>
      <w:pPr>
        <w:ind w:left="3960" w:hanging="360"/>
      </w:pPr>
      <w:rPr>
        <w:rFonts w:cs="Times New Roman"/>
      </w:rPr>
    </w:lvl>
    <w:lvl w:ilvl="5">
      <w:start w:val="1"/>
      <w:numFmt w:val="lowerRoman"/>
      <w:lvlText w:val="%1.%2.%3.%4.%5.%6."/>
      <w:lvlJc w:val="right"/>
      <w:pPr>
        <w:ind w:left="4680" w:hanging="180"/>
      </w:pPr>
      <w:rPr>
        <w:rFonts w:cs="Times New Roman"/>
      </w:rPr>
    </w:lvl>
    <w:lvl w:ilvl="6">
      <w:start w:val="1"/>
      <w:numFmt w:val="decimal"/>
      <w:lvlText w:val="%1.%2.%3.%4.%5.%6.%7."/>
      <w:lvlJc w:val="left"/>
      <w:pPr>
        <w:ind w:left="5400" w:hanging="360"/>
      </w:pPr>
      <w:rPr>
        <w:rFonts w:cs="Times New Roman"/>
      </w:rPr>
    </w:lvl>
    <w:lvl w:ilvl="7">
      <w:start w:val="1"/>
      <w:numFmt w:val="lowerLetter"/>
      <w:lvlText w:val="%1.%2.%3.%4.%5.%6.%7.%8."/>
      <w:lvlJc w:val="left"/>
      <w:pPr>
        <w:ind w:left="6120" w:hanging="360"/>
      </w:pPr>
      <w:rPr>
        <w:rFonts w:cs="Times New Roman"/>
      </w:rPr>
    </w:lvl>
    <w:lvl w:ilvl="8">
      <w:start w:val="1"/>
      <w:numFmt w:val="lowerRoman"/>
      <w:lvlText w:val="%1.%2.%3.%4.%5.%6.%7.%8.%9."/>
      <w:lvlJc w:val="right"/>
      <w:pPr>
        <w:ind w:left="6840" w:hanging="180"/>
      </w:pPr>
      <w:rPr>
        <w:rFonts w:cs="Times New Roman"/>
      </w:rPr>
    </w:lvl>
  </w:abstractNum>
  <w:abstractNum w:abstractNumId="17" w15:restartNumberingAfterBreak="0">
    <w:nsid w:val="15CC5FCC"/>
    <w:multiLevelType w:val="hybridMultilevel"/>
    <w:tmpl w:val="48C4050E"/>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8" w15:restartNumberingAfterBreak="0">
    <w:nsid w:val="15F924E1"/>
    <w:multiLevelType w:val="multilevel"/>
    <w:tmpl w:val="2ED0563E"/>
    <w:styleLink w:val="WWNum51"/>
    <w:lvl w:ilvl="0">
      <w:start w:val="1"/>
      <w:numFmt w:val="decimal"/>
      <w:lvlText w:val="%1)"/>
      <w:lvlJc w:val="left"/>
      <w:pPr>
        <w:ind w:left="360" w:hanging="360"/>
      </w:pPr>
      <w:rPr>
        <w:rFonts w:cs="Times New Roman"/>
      </w:rPr>
    </w:lvl>
    <w:lvl w:ilvl="1">
      <w:start w:val="1"/>
      <w:numFmt w:val="lowerLetter"/>
      <w:lvlText w:val="%2)"/>
      <w:lvlJc w:val="left"/>
      <w:pPr>
        <w:ind w:left="720" w:hanging="360"/>
      </w:pPr>
    </w:lvl>
    <w:lvl w:ilvl="2">
      <w:start w:val="1"/>
      <w:numFmt w:val="lowerLetter"/>
      <w:lvlText w:val="%1.%2.%3)"/>
      <w:lvlJc w:val="left"/>
      <w:pPr>
        <w:ind w:left="1080" w:hanging="360"/>
      </w:pPr>
    </w:lvl>
    <w:lvl w:ilvl="3">
      <w:start w:val="1"/>
      <w:numFmt w:val="decimal"/>
      <w:lvlText w:val="(%1.%2.%3.%4)"/>
      <w:lvlJc w:val="left"/>
      <w:pPr>
        <w:ind w:left="1440" w:hanging="360"/>
      </w:pPr>
      <w:rPr>
        <w:rFonts w:cs="Times New Roman"/>
      </w:rPr>
    </w:lvl>
    <w:lvl w:ilvl="4">
      <w:start w:val="1"/>
      <w:numFmt w:val="lowerLetter"/>
      <w:lvlText w:val="(%1.%2.%3.%4.%5)"/>
      <w:lvlJc w:val="left"/>
      <w:pPr>
        <w:ind w:left="1800" w:hanging="360"/>
      </w:pPr>
      <w:rPr>
        <w:rFonts w:cs="Times New Roman"/>
      </w:rPr>
    </w:lvl>
    <w:lvl w:ilvl="5">
      <w:start w:val="1"/>
      <w:numFmt w:val="lowerRoman"/>
      <w:lvlText w:val="(%1.%2.%3.%4.%5.%6)"/>
      <w:lvlJc w:val="left"/>
      <w:pPr>
        <w:ind w:left="2160" w:hanging="360"/>
      </w:pPr>
      <w:rPr>
        <w:rFonts w:cs="Times New Roman"/>
      </w:rPr>
    </w:lvl>
    <w:lvl w:ilvl="6">
      <w:start w:val="1"/>
      <w:numFmt w:val="decimal"/>
      <w:lvlText w:val="%1.%2.%3.%4.%5.%6.%7."/>
      <w:lvlJc w:val="left"/>
      <w:pPr>
        <w:ind w:left="2520" w:hanging="360"/>
      </w:pPr>
      <w:rPr>
        <w:rFonts w:cs="Times New Roman"/>
      </w:rPr>
    </w:lvl>
    <w:lvl w:ilvl="7">
      <w:start w:val="1"/>
      <w:numFmt w:val="lowerLetter"/>
      <w:lvlText w:val="%1.%2.%3.%4.%5.%6.%7.%8."/>
      <w:lvlJc w:val="left"/>
      <w:pPr>
        <w:ind w:left="2880" w:hanging="360"/>
      </w:pPr>
      <w:rPr>
        <w:rFonts w:cs="Times New Roman"/>
      </w:rPr>
    </w:lvl>
    <w:lvl w:ilvl="8">
      <w:start w:val="1"/>
      <w:numFmt w:val="lowerRoman"/>
      <w:lvlText w:val="%1.%2.%3.%4.%5.%6.%7.%8.%9."/>
      <w:lvlJc w:val="left"/>
      <w:pPr>
        <w:ind w:left="3240" w:hanging="360"/>
      </w:pPr>
      <w:rPr>
        <w:rFonts w:cs="Times New Roman"/>
      </w:rPr>
    </w:lvl>
  </w:abstractNum>
  <w:abstractNum w:abstractNumId="19" w15:restartNumberingAfterBreak="0">
    <w:nsid w:val="165F6A2D"/>
    <w:multiLevelType w:val="multilevel"/>
    <w:tmpl w:val="0D2EDAE4"/>
    <w:styleLink w:val="WW8Num32"/>
    <w:lvl w:ilvl="0">
      <w:start w:val="1"/>
      <w:numFmt w:val="lowerLetter"/>
      <w:lvlText w:val="%1."/>
      <w:lvlJc w:val="left"/>
      <w:pPr>
        <w:ind w:left="1995" w:hanging="360"/>
      </w:pPr>
      <w:rPr>
        <w:rFonts w:ascii="Calibri" w:hAnsi="Calibri" w:cs="Calibri"/>
        <w:iCs/>
        <w:sz w:val="22"/>
        <w:szCs w:val="22"/>
      </w:rPr>
    </w:lvl>
    <w:lvl w:ilvl="1">
      <w:start w:val="1"/>
      <w:numFmt w:val="lowerLetter"/>
      <w:lvlText w:val="%2."/>
      <w:lvlJc w:val="left"/>
      <w:pPr>
        <w:ind w:left="2715" w:hanging="360"/>
      </w:pPr>
    </w:lvl>
    <w:lvl w:ilvl="2">
      <w:start w:val="1"/>
      <w:numFmt w:val="lowerRoman"/>
      <w:lvlText w:val="%3."/>
      <w:lvlJc w:val="right"/>
      <w:pPr>
        <w:ind w:left="3435" w:hanging="180"/>
      </w:pPr>
    </w:lvl>
    <w:lvl w:ilvl="3">
      <w:start w:val="1"/>
      <w:numFmt w:val="decimal"/>
      <w:lvlText w:val="%4."/>
      <w:lvlJc w:val="left"/>
      <w:pPr>
        <w:ind w:left="4155" w:hanging="360"/>
      </w:pPr>
    </w:lvl>
    <w:lvl w:ilvl="4">
      <w:start w:val="1"/>
      <w:numFmt w:val="lowerLetter"/>
      <w:lvlText w:val="%5."/>
      <w:lvlJc w:val="left"/>
      <w:pPr>
        <w:ind w:left="4875" w:hanging="360"/>
      </w:pPr>
    </w:lvl>
    <w:lvl w:ilvl="5">
      <w:start w:val="1"/>
      <w:numFmt w:val="lowerRoman"/>
      <w:lvlText w:val="%6."/>
      <w:lvlJc w:val="right"/>
      <w:pPr>
        <w:ind w:left="5595" w:hanging="180"/>
      </w:pPr>
    </w:lvl>
    <w:lvl w:ilvl="6">
      <w:start w:val="1"/>
      <w:numFmt w:val="decimal"/>
      <w:lvlText w:val="%7."/>
      <w:lvlJc w:val="left"/>
      <w:pPr>
        <w:ind w:left="6315" w:hanging="360"/>
      </w:pPr>
    </w:lvl>
    <w:lvl w:ilvl="7">
      <w:start w:val="1"/>
      <w:numFmt w:val="lowerLetter"/>
      <w:lvlText w:val="%8."/>
      <w:lvlJc w:val="left"/>
      <w:pPr>
        <w:ind w:left="7035" w:hanging="360"/>
      </w:pPr>
    </w:lvl>
    <w:lvl w:ilvl="8">
      <w:start w:val="1"/>
      <w:numFmt w:val="lowerRoman"/>
      <w:lvlText w:val="%9."/>
      <w:lvlJc w:val="right"/>
      <w:pPr>
        <w:ind w:left="7755" w:hanging="180"/>
      </w:pPr>
    </w:lvl>
  </w:abstractNum>
  <w:abstractNum w:abstractNumId="20" w15:restartNumberingAfterBreak="0">
    <w:nsid w:val="172806F4"/>
    <w:multiLevelType w:val="multilevel"/>
    <w:tmpl w:val="E3DC24DA"/>
    <w:styleLink w:val="WWNum38"/>
    <w:lvl w:ilvl="0">
      <w:start w:val="1"/>
      <w:numFmt w:val="decimal"/>
      <w:lvlText w:val="%1)"/>
      <w:lvlJc w:val="left"/>
      <w:pPr>
        <w:ind w:left="1353" w:hanging="360"/>
      </w:pPr>
    </w:lvl>
    <w:lvl w:ilvl="1">
      <w:start w:val="1"/>
      <w:numFmt w:val="lowerLetter"/>
      <w:lvlText w:val="%2."/>
      <w:lvlJc w:val="left"/>
      <w:pPr>
        <w:ind w:left="2073" w:hanging="360"/>
      </w:pPr>
    </w:lvl>
    <w:lvl w:ilvl="2">
      <w:start w:val="1"/>
      <w:numFmt w:val="lowerRoman"/>
      <w:lvlText w:val="%1.%2.%3."/>
      <w:lvlJc w:val="right"/>
      <w:pPr>
        <w:ind w:left="2793" w:hanging="180"/>
      </w:pPr>
    </w:lvl>
    <w:lvl w:ilvl="3">
      <w:start w:val="1"/>
      <w:numFmt w:val="decimal"/>
      <w:lvlText w:val="%1.%2.%3.%4."/>
      <w:lvlJc w:val="left"/>
      <w:pPr>
        <w:ind w:left="3513" w:hanging="360"/>
      </w:pPr>
    </w:lvl>
    <w:lvl w:ilvl="4">
      <w:start w:val="1"/>
      <w:numFmt w:val="lowerLetter"/>
      <w:lvlText w:val="%1.%2.%3.%4.%5."/>
      <w:lvlJc w:val="left"/>
      <w:pPr>
        <w:ind w:left="4233" w:hanging="360"/>
      </w:pPr>
    </w:lvl>
    <w:lvl w:ilvl="5">
      <w:start w:val="1"/>
      <w:numFmt w:val="lowerRoman"/>
      <w:lvlText w:val="%1.%2.%3.%4.%5.%6."/>
      <w:lvlJc w:val="right"/>
      <w:pPr>
        <w:ind w:left="4953" w:hanging="180"/>
      </w:pPr>
    </w:lvl>
    <w:lvl w:ilvl="6">
      <w:start w:val="1"/>
      <w:numFmt w:val="decimal"/>
      <w:lvlText w:val="%1.%2.%3.%4.%5.%6.%7."/>
      <w:lvlJc w:val="left"/>
      <w:pPr>
        <w:ind w:left="5673" w:hanging="360"/>
      </w:pPr>
    </w:lvl>
    <w:lvl w:ilvl="7">
      <w:start w:val="1"/>
      <w:numFmt w:val="lowerLetter"/>
      <w:lvlText w:val="%1.%2.%3.%4.%5.%6.%7.%8."/>
      <w:lvlJc w:val="left"/>
      <w:pPr>
        <w:ind w:left="6393" w:hanging="360"/>
      </w:pPr>
    </w:lvl>
    <w:lvl w:ilvl="8">
      <w:start w:val="1"/>
      <w:numFmt w:val="lowerRoman"/>
      <w:lvlText w:val="%1.%2.%3.%4.%5.%6.%7.%8.%9."/>
      <w:lvlJc w:val="right"/>
      <w:pPr>
        <w:ind w:left="7113" w:hanging="180"/>
      </w:pPr>
    </w:lvl>
  </w:abstractNum>
  <w:abstractNum w:abstractNumId="21" w15:restartNumberingAfterBreak="0">
    <w:nsid w:val="177A576E"/>
    <w:multiLevelType w:val="multilevel"/>
    <w:tmpl w:val="ADBA5AD2"/>
    <w:lvl w:ilvl="0">
      <w:start w:val="1"/>
      <w:numFmt w:val="lowerLetter"/>
      <w:lvlText w:val="%1)"/>
      <w:lvlJc w:val="left"/>
      <w:pPr>
        <w:ind w:left="1440" w:hanging="360"/>
      </w:p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2" w15:restartNumberingAfterBreak="0">
    <w:nsid w:val="18551E7D"/>
    <w:multiLevelType w:val="hybridMultilevel"/>
    <w:tmpl w:val="D12C1888"/>
    <w:lvl w:ilvl="0" w:tplc="04150017">
      <w:start w:val="1"/>
      <w:numFmt w:val="lowerLetter"/>
      <w:lvlText w:val="%1)"/>
      <w:lvlJc w:val="left"/>
      <w:pPr>
        <w:ind w:left="1210" w:hanging="360"/>
      </w:pPr>
    </w:lvl>
    <w:lvl w:ilvl="1" w:tplc="04150019">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23" w15:restartNumberingAfterBreak="0">
    <w:nsid w:val="18A40A20"/>
    <w:multiLevelType w:val="multilevel"/>
    <w:tmpl w:val="5F8CF5E0"/>
    <w:styleLink w:val="WWNum2"/>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4" w15:restartNumberingAfterBreak="0">
    <w:nsid w:val="193C4176"/>
    <w:multiLevelType w:val="hybridMultilevel"/>
    <w:tmpl w:val="F9BC4C9A"/>
    <w:lvl w:ilvl="0" w:tplc="5588C25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9BC65D5"/>
    <w:multiLevelType w:val="multilevel"/>
    <w:tmpl w:val="B918584C"/>
    <w:styleLink w:val="WWNum10"/>
    <w:lvl w:ilvl="0">
      <w:start w:val="1"/>
      <w:numFmt w:val="decimal"/>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1.%2.%3."/>
      <w:lvlJc w:val="right"/>
      <w:pPr>
        <w:ind w:left="2520" w:hanging="180"/>
      </w:pPr>
      <w:rPr>
        <w:rFonts w:cs="Times New Roman"/>
      </w:rPr>
    </w:lvl>
    <w:lvl w:ilvl="3">
      <w:start w:val="1"/>
      <w:numFmt w:val="decimal"/>
      <w:lvlText w:val="%1.%2.%3.%4."/>
      <w:lvlJc w:val="left"/>
      <w:pPr>
        <w:ind w:left="3240" w:hanging="360"/>
      </w:pPr>
      <w:rPr>
        <w:rFonts w:cs="Times New Roman"/>
      </w:rPr>
    </w:lvl>
    <w:lvl w:ilvl="4">
      <w:start w:val="1"/>
      <w:numFmt w:val="lowerLetter"/>
      <w:lvlText w:val="%1.%2.%3.%4.%5."/>
      <w:lvlJc w:val="left"/>
      <w:pPr>
        <w:ind w:left="3960" w:hanging="360"/>
      </w:pPr>
      <w:rPr>
        <w:rFonts w:cs="Times New Roman"/>
      </w:rPr>
    </w:lvl>
    <w:lvl w:ilvl="5">
      <w:start w:val="1"/>
      <w:numFmt w:val="lowerRoman"/>
      <w:lvlText w:val="%1.%2.%3.%4.%5.%6."/>
      <w:lvlJc w:val="right"/>
      <w:pPr>
        <w:ind w:left="4680" w:hanging="180"/>
      </w:pPr>
      <w:rPr>
        <w:rFonts w:cs="Times New Roman"/>
      </w:rPr>
    </w:lvl>
    <w:lvl w:ilvl="6">
      <w:start w:val="1"/>
      <w:numFmt w:val="decimal"/>
      <w:lvlText w:val="%1.%2.%3.%4.%5.%6.%7."/>
      <w:lvlJc w:val="left"/>
      <w:pPr>
        <w:ind w:left="5400" w:hanging="360"/>
      </w:pPr>
      <w:rPr>
        <w:rFonts w:cs="Times New Roman"/>
      </w:rPr>
    </w:lvl>
    <w:lvl w:ilvl="7">
      <w:start w:val="1"/>
      <w:numFmt w:val="lowerLetter"/>
      <w:lvlText w:val="%1.%2.%3.%4.%5.%6.%7.%8."/>
      <w:lvlJc w:val="left"/>
      <w:pPr>
        <w:ind w:left="6120" w:hanging="360"/>
      </w:pPr>
      <w:rPr>
        <w:rFonts w:cs="Times New Roman"/>
      </w:rPr>
    </w:lvl>
    <w:lvl w:ilvl="8">
      <w:start w:val="1"/>
      <w:numFmt w:val="lowerRoman"/>
      <w:lvlText w:val="%1.%2.%3.%4.%5.%6.%7.%8.%9."/>
      <w:lvlJc w:val="right"/>
      <w:pPr>
        <w:ind w:left="6840" w:hanging="180"/>
      </w:pPr>
      <w:rPr>
        <w:rFonts w:cs="Times New Roman"/>
      </w:rPr>
    </w:lvl>
  </w:abstractNum>
  <w:abstractNum w:abstractNumId="26" w15:restartNumberingAfterBreak="0">
    <w:nsid w:val="1B037E9C"/>
    <w:multiLevelType w:val="hybridMultilevel"/>
    <w:tmpl w:val="49362770"/>
    <w:lvl w:ilvl="0" w:tplc="7298CAE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BEE2793"/>
    <w:multiLevelType w:val="multilevel"/>
    <w:tmpl w:val="E1FE78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1BF24555"/>
    <w:multiLevelType w:val="multilevel"/>
    <w:tmpl w:val="42203026"/>
    <w:styleLink w:val="WWNum13"/>
    <w:lvl w:ilvl="0">
      <w:start w:val="1"/>
      <w:numFmt w:val="decimal"/>
      <w:lvlText w:val="%1."/>
      <w:lvlJc w:val="left"/>
      <w:pPr>
        <w:ind w:left="720" w:hanging="360"/>
      </w:pPr>
      <w:rPr>
        <w:rFonts w:cs="Times New Roman"/>
        <w:b w:val="0"/>
        <w:sz w:val="18"/>
        <w:szCs w:val="18"/>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9" w15:restartNumberingAfterBreak="0">
    <w:nsid w:val="1D893EA8"/>
    <w:multiLevelType w:val="multilevel"/>
    <w:tmpl w:val="FBF23F48"/>
    <w:styleLink w:val="WWNum36"/>
    <w:lvl w:ilvl="0">
      <w:start w:val="1"/>
      <w:numFmt w:val="decimal"/>
      <w:lvlText w:val="%1)"/>
      <w:lvlJc w:val="left"/>
      <w:pPr>
        <w:ind w:left="785" w:hanging="360"/>
      </w:pPr>
    </w:lvl>
    <w:lvl w:ilvl="1">
      <w:start w:val="1"/>
      <w:numFmt w:val="lowerLetter"/>
      <w:lvlText w:val="%2."/>
      <w:lvlJc w:val="left"/>
      <w:pPr>
        <w:ind w:left="1505" w:hanging="360"/>
      </w:pPr>
    </w:lvl>
    <w:lvl w:ilvl="2">
      <w:start w:val="1"/>
      <w:numFmt w:val="lowerRoman"/>
      <w:lvlText w:val="%1.%2.%3."/>
      <w:lvlJc w:val="right"/>
      <w:pPr>
        <w:ind w:left="2225" w:hanging="180"/>
      </w:pPr>
    </w:lvl>
    <w:lvl w:ilvl="3">
      <w:start w:val="1"/>
      <w:numFmt w:val="decimal"/>
      <w:lvlText w:val="%1.%2.%3.%4."/>
      <w:lvlJc w:val="left"/>
      <w:pPr>
        <w:ind w:left="2945" w:hanging="360"/>
      </w:pPr>
    </w:lvl>
    <w:lvl w:ilvl="4">
      <w:start w:val="1"/>
      <w:numFmt w:val="lowerLetter"/>
      <w:lvlText w:val="%1.%2.%3.%4.%5."/>
      <w:lvlJc w:val="left"/>
      <w:pPr>
        <w:ind w:left="3665" w:hanging="360"/>
      </w:pPr>
    </w:lvl>
    <w:lvl w:ilvl="5">
      <w:start w:val="1"/>
      <w:numFmt w:val="lowerRoman"/>
      <w:lvlText w:val="%1.%2.%3.%4.%5.%6."/>
      <w:lvlJc w:val="right"/>
      <w:pPr>
        <w:ind w:left="4385" w:hanging="180"/>
      </w:pPr>
    </w:lvl>
    <w:lvl w:ilvl="6">
      <w:start w:val="1"/>
      <w:numFmt w:val="decimal"/>
      <w:lvlText w:val="%1.%2.%3.%4.%5.%6.%7."/>
      <w:lvlJc w:val="left"/>
      <w:pPr>
        <w:ind w:left="5105" w:hanging="360"/>
      </w:pPr>
    </w:lvl>
    <w:lvl w:ilvl="7">
      <w:start w:val="1"/>
      <w:numFmt w:val="lowerLetter"/>
      <w:lvlText w:val="%1.%2.%3.%4.%5.%6.%7.%8."/>
      <w:lvlJc w:val="left"/>
      <w:pPr>
        <w:ind w:left="5825" w:hanging="360"/>
      </w:pPr>
    </w:lvl>
    <w:lvl w:ilvl="8">
      <w:start w:val="1"/>
      <w:numFmt w:val="lowerRoman"/>
      <w:lvlText w:val="%1.%2.%3.%4.%5.%6.%7.%8.%9."/>
      <w:lvlJc w:val="right"/>
      <w:pPr>
        <w:ind w:left="6545" w:hanging="180"/>
      </w:pPr>
    </w:lvl>
  </w:abstractNum>
  <w:abstractNum w:abstractNumId="30" w15:restartNumberingAfterBreak="0">
    <w:nsid w:val="1D9B6B58"/>
    <w:multiLevelType w:val="multilevel"/>
    <w:tmpl w:val="D2E40EB8"/>
    <w:styleLink w:val="WWNum32"/>
    <w:lvl w:ilvl="0">
      <w:start w:val="1"/>
      <w:numFmt w:val="decimal"/>
      <w:lvlText w:val="%1)"/>
      <w:lvlJc w:val="left"/>
      <w:pPr>
        <w:ind w:left="1636" w:hanging="360"/>
      </w:pPr>
    </w:lvl>
    <w:lvl w:ilvl="1">
      <w:start w:val="1"/>
      <w:numFmt w:val="lowerLetter"/>
      <w:lvlText w:val="%2."/>
      <w:lvlJc w:val="left"/>
      <w:pPr>
        <w:ind w:left="2356" w:hanging="360"/>
      </w:pPr>
    </w:lvl>
    <w:lvl w:ilvl="2">
      <w:start w:val="1"/>
      <w:numFmt w:val="lowerRoman"/>
      <w:lvlText w:val="%1.%2.%3."/>
      <w:lvlJc w:val="right"/>
      <w:pPr>
        <w:ind w:left="3076" w:hanging="180"/>
      </w:pPr>
    </w:lvl>
    <w:lvl w:ilvl="3">
      <w:start w:val="1"/>
      <w:numFmt w:val="decimal"/>
      <w:lvlText w:val="%1.%2.%3.%4."/>
      <w:lvlJc w:val="left"/>
      <w:pPr>
        <w:ind w:left="3796" w:hanging="360"/>
      </w:pPr>
    </w:lvl>
    <w:lvl w:ilvl="4">
      <w:start w:val="1"/>
      <w:numFmt w:val="lowerLetter"/>
      <w:lvlText w:val="%1.%2.%3.%4.%5."/>
      <w:lvlJc w:val="left"/>
      <w:pPr>
        <w:ind w:left="4516" w:hanging="360"/>
      </w:pPr>
    </w:lvl>
    <w:lvl w:ilvl="5">
      <w:start w:val="1"/>
      <w:numFmt w:val="lowerRoman"/>
      <w:lvlText w:val="%1.%2.%3.%4.%5.%6."/>
      <w:lvlJc w:val="right"/>
      <w:pPr>
        <w:ind w:left="5236" w:hanging="180"/>
      </w:pPr>
    </w:lvl>
    <w:lvl w:ilvl="6">
      <w:start w:val="1"/>
      <w:numFmt w:val="decimal"/>
      <w:lvlText w:val="%1.%2.%3.%4.%5.%6.%7."/>
      <w:lvlJc w:val="left"/>
      <w:pPr>
        <w:ind w:left="5956" w:hanging="360"/>
      </w:pPr>
    </w:lvl>
    <w:lvl w:ilvl="7">
      <w:start w:val="1"/>
      <w:numFmt w:val="lowerLetter"/>
      <w:lvlText w:val="%1.%2.%3.%4.%5.%6.%7.%8."/>
      <w:lvlJc w:val="left"/>
      <w:pPr>
        <w:ind w:left="6676" w:hanging="360"/>
      </w:pPr>
    </w:lvl>
    <w:lvl w:ilvl="8">
      <w:start w:val="1"/>
      <w:numFmt w:val="lowerRoman"/>
      <w:lvlText w:val="%1.%2.%3.%4.%5.%6.%7.%8.%9."/>
      <w:lvlJc w:val="right"/>
      <w:pPr>
        <w:ind w:left="7396" w:hanging="180"/>
      </w:pPr>
    </w:lvl>
  </w:abstractNum>
  <w:abstractNum w:abstractNumId="31" w15:restartNumberingAfterBreak="0">
    <w:nsid w:val="207D056D"/>
    <w:multiLevelType w:val="multilevel"/>
    <w:tmpl w:val="9E64CF4C"/>
    <w:styleLink w:val="WW8Num73"/>
    <w:lvl w:ilvl="0">
      <w:start w:val="1"/>
      <w:numFmt w:val="decimal"/>
      <w:lvlText w:val="%1)"/>
      <w:lvlJc w:val="left"/>
      <w:pPr>
        <w:ind w:left="1211" w:hanging="360"/>
      </w:pPr>
      <w:rPr>
        <w:rFonts w:ascii="Calibri" w:hAnsi="Calibri" w:cs="Calibri"/>
        <w:i w:val="0"/>
        <w:iCs/>
        <w:sz w:val="22"/>
        <w:szCs w:val="22"/>
        <w:lang w:val="it-I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2" w15:restartNumberingAfterBreak="0">
    <w:nsid w:val="22A958DD"/>
    <w:multiLevelType w:val="multilevel"/>
    <w:tmpl w:val="A15A7094"/>
    <w:styleLink w:val="WWNum4"/>
    <w:lvl w:ilvl="0">
      <w:start w:val="1"/>
      <w:numFmt w:val="decimal"/>
      <w:lvlText w:val="%1."/>
      <w:lvlJc w:val="left"/>
      <w:pPr>
        <w:ind w:left="360" w:hanging="360"/>
      </w:pPr>
      <w:rPr>
        <w:rFonts w:cs="Times New Roman"/>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15:restartNumberingAfterBreak="0">
    <w:nsid w:val="22DC05A7"/>
    <w:multiLevelType w:val="multilevel"/>
    <w:tmpl w:val="07F82CDE"/>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235C26D5"/>
    <w:multiLevelType w:val="multilevel"/>
    <w:tmpl w:val="D168FC7C"/>
    <w:styleLink w:val="WWNum39"/>
    <w:lvl w:ilvl="0">
      <w:start w:val="1"/>
      <w:numFmt w:val="decimal"/>
      <w:lvlText w:val="%1)"/>
      <w:lvlJc w:val="left"/>
      <w:pPr>
        <w:ind w:left="720" w:hanging="360"/>
      </w:p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5" w15:restartNumberingAfterBreak="0">
    <w:nsid w:val="27935B15"/>
    <w:multiLevelType w:val="hybridMultilevel"/>
    <w:tmpl w:val="112AFF4A"/>
    <w:lvl w:ilvl="0" w:tplc="04150017">
      <w:start w:val="1"/>
      <w:numFmt w:val="lowerLetter"/>
      <w:lvlText w:val="%1)"/>
      <w:lvlJc w:val="left"/>
      <w:pPr>
        <w:ind w:left="1210" w:hanging="360"/>
      </w:p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36" w15:restartNumberingAfterBreak="0">
    <w:nsid w:val="28120124"/>
    <w:multiLevelType w:val="multilevel"/>
    <w:tmpl w:val="F65A71C6"/>
    <w:styleLink w:val="WWNum46"/>
    <w:lvl w:ilvl="0">
      <w:start w:val="1"/>
      <w:numFmt w:val="decimal"/>
      <w:lvlText w:val="%1)"/>
      <w:lvlJc w:val="left"/>
      <w:pPr>
        <w:ind w:left="1080" w:hanging="360"/>
      </w:pPr>
      <w:rPr>
        <w:color w:val="00000A"/>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7" w15:restartNumberingAfterBreak="0">
    <w:nsid w:val="28B13BDD"/>
    <w:multiLevelType w:val="multilevel"/>
    <w:tmpl w:val="A67697EE"/>
    <w:styleLink w:val="WWNum1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8" w15:restartNumberingAfterBreak="0">
    <w:nsid w:val="28B60B5C"/>
    <w:multiLevelType w:val="multilevel"/>
    <w:tmpl w:val="E32252BC"/>
    <w:styleLink w:val="WWNum23"/>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9" w15:restartNumberingAfterBreak="0">
    <w:nsid w:val="28DB16F8"/>
    <w:multiLevelType w:val="multilevel"/>
    <w:tmpl w:val="97EE23FC"/>
    <w:styleLink w:val="WWNum6"/>
    <w:lvl w:ilvl="0">
      <w:start w:val="1"/>
      <w:numFmt w:val="decimal"/>
      <w:lvlText w:val="%1."/>
      <w:lvlJc w:val="left"/>
      <w:pPr>
        <w:ind w:left="720" w:hanging="360"/>
      </w:pPr>
      <w:rPr>
        <w:rFonts w:cs="Times New Roman"/>
      </w:rPr>
    </w:lvl>
    <w:lvl w:ilvl="1">
      <w:numFmt w:val="bullet"/>
      <w:lvlText w:val=""/>
      <w:lvlJc w:val="left"/>
      <w:pPr>
        <w:ind w:left="1440" w:hanging="360"/>
      </w:pPr>
      <w:rPr>
        <w:rFonts w:ascii="Symbol" w:hAnsi="Symbol"/>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0" w15:restartNumberingAfterBreak="0">
    <w:nsid w:val="2A5A6B9D"/>
    <w:multiLevelType w:val="multilevel"/>
    <w:tmpl w:val="71DC764E"/>
    <w:styleLink w:val="WWNum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2A831BF5"/>
    <w:multiLevelType w:val="hybridMultilevel"/>
    <w:tmpl w:val="620A83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CD81BD4"/>
    <w:multiLevelType w:val="multilevel"/>
    <w:tmpl w:val="9CA01F0A"/>
    <w:styleLink w:val="WWNum3"/>
    <w:lvl w:ilvl="0">
      <w:start w:val="1"/>
      <w:numFmt w:val="decimal"/>
      <w:lvlText w:val="%1."/>
      <w:lvlJc w:val="left"/>
      <w:pPr>
        <w:ind w:left="1333" w:hanging="360"/>
      </w:pPr>
      <w:rPr>
        <w:rFonts w:cs="Times New Roman"/>
        <w:b w:val="0"/>
        <w:i w:val="0"/>
        <w:color w:val="00000A"/>
        <w:position w:val="0"/>
        <w:sz w:val="18"/>
        <w:szCs w:val="18"/>
        <w:vertAlign w:val="baseline"/>
      </w:rPr>
    </w:lvl>
    <w:lvl w:ilvl="1">
      <w:start w:val="1"/>
      <w:numFmt w:val="lowerLetter"/>
      <w:lvlText w:val="%2."/>
      <w:lvlJc w:val="left"/>
      <w:pPr>
        <w:ind w:left="2073" w:hanging="360"/>
      </w:pPr>
      <w:rPr>
        <w:rFonts w:cs="Times New Roman"/>
      </w:rPr>
    </w:lvl>
    <w:lvl w:ilvl="2">
      <w:start w:val="1"/>
      <w:numFmt w:val="lowerRoman"/>
      <w:lvlText w:val="%1.%2.%3."/>
      <w:lvlJc w:val="right"/>
      <w:pPr>
        <w:ind w:left="2793" w:hanging="180"/>
      </w:pPr>
      <w:rPr>
        <w:rFonts w:cs="Times New Roman"/>
      </w:rPr>
    </w:lvl>
    <w:lvl w:ilvl="3">
      <w:start w:val="1"/>
      <w:numFmt w:val="decimal"/>
      <w:lvlText w:val="%1.%2.%3.%4."/>
      <w:lvlJc w:val="left"/>
      <w:pPr>
        <w:ind w:left="3513" w:hanging="360"/>
      </w:pPr>
      <w:rPr>
        <w:rFonts w:cs="Times New Roman"/>
      </w:rPr>
    </w:lvl>
    <w:lvl w:ilvl="4">
      <w:start w:val="1"/>
      <w:numFmt w:val="lowerLetter"/>
      <w:lvlText w:val="%1.%2.%3.%4.%5."/>
      <w:lvlJc w:val="left"/>
      <w:pPr>
        <w:ind w:left="4233" w:hanging="360"/>
      </w:pPr>
      <w:rPr>
        <w:rFonts w:cs="Times New Roman"/>
      </w:rPr>
    </w:lvl>
    <w:lvl w:ilvl="5">
      <w:start w:val="1"/>
      <w:numFmt w:val="lowerRoman"/>
      <w:lvlText w:val="%1.%2.%3.%4.%5.%6."/>
      <w:lvlJc w:val="right"/>
      <w:pPr>
        <w:ind w:left="4953" w:hanging="180"/>
      </w:pPr>
      <w:rPr>
        <w:rFonts w:cs="Times New Roman"/>
      </w:rPr>
    </w:lvl>
    <w:lvl w:ilvl="6">
      <w:start w:val="1"/>
      <w:numFmt w:val="decimal"/>
      <w:lvlText w:val="%1.%2.%3.%4.%5.%6.%7."/>
      <w:lvlJc w:val="left"/>
      <w:pPr>
        <w:ind w:left="5673" w:hanging="360"/>
      </w:pPr>
      <w:rPr>
        <w:rFonts w:cs="Times New Roman"/>
      </w:rPr>
    </w:lvl>
    <w:lvl w:ilvl="7">
      <w:start w:val="1"/>
      <w:numFmt w:val="lowerLetter"/>
      <w:lvlText w:val="%1.%2.%3.%4.%5.%6.%7.%8."/>
      <w:lvlJc w:val="left"/>
      <w:pPr>
        <w:ind w:left="6393" w:hanging="360"/>
      </w:pPr>
      <w:rPr>
        <w:rFonts w:cs="Times New Roman"/>
      </w:rPr>
    </w:lvl>
    <w:lvl w:ilvl="8">
      <w:start w:val="1"/>
      <w:numFmt w:val="lowerRoman"/>
      <w:lvlText w:val="%1.%2.%3.%4.%5.%6.%7.%8.%9."/>
      <w:lvlJc w:val="right"/>
      <w:pPr>
        <w:ind w:left="7113" w:hanging="180"/>
      </w:pPr>
      <w:rPr>
        <w:rFonts w:cs="Times New Roman"/>
      </w:rPr>
    </w:lvl>
  </w:abstractNum>
  <w:abstractNum w:abstractNumId="43" w15:restartNumberingAfterBreak="0">
    <w:nsid w:val="34E608E3"/>
    <w:multiLevelType w:val="multilevel"/>
    <w:tmpl w:val="575CDA04"/>
    <w:styleLink w:val="WWNum5"/>
    <w:lvl w:ilvl="0">
      <w:start w:val="1"/>
      <w:numFmt w:val="decimal"/>
      <w:lvlText w:val="%1."/>
      <w:lvlJc w:val="left"/>
      <w:pPr>
        <w:ind w:left="360" w:hanging="360"/>
      </w:pPr>
      <w:rPr>
        <w:rFonts w:cs="Times New Roman"/>
      </w:rPr>
    </w:lvl>
    <w:lvl w:ilvl="1">
      <w:start w:val="1"/>
      <w:numFmt w:val="none"/>
      <w:lvlText w:val="%2"/>
      <w:lvlJc w:val="left"/>
      <w:pPr>
        <w:ind w:left="720" w:hanging="360"/>
      </w:pPr>
      <w:rPr>
        <w:rFonts w:cs="Times New Roman"/>
      </w:rPr>
    </w:lvl>
    <w:lvl w:ilvl="2">
      <w:start w:val="1"/>
      <w:numFmt w:val="none"/>
      <w:lvlText w:val="%3"/>
      <w:lvlJc w:val="left"/>
      <w:pPr>
        <w:ind w:left="1080" w:hanging="360"/>
      </w:pPr>
      <w:rPr>
        <w:rFonts w:cs="Times New Roman"/>
      </w:rPr>
    </w:lvl>
    <w:lvl w:ilvl="3">
      <w:start w:val="1"/>
      <w:numFmt w:val="none"/>
      <w:lvlText w:val="%4"/>
      <w:lvlJc w:val="left"/>
      <w:pPr>
        <w:ind w:left="1440" w:hanging="360"/>
      </w:pPr>
      <w:rPr>
        <w:rFonts w:cs="Times New Roman"/>
      </w:rPr>
    </w:lvl>
    <w:lvl w:ilvl="4">
      <w:start w:val="1"/>
      <w:numFmt w:val="none"/>
      <w:lvlText w:val="%5"/>
      <w:lvlJc w:val="left"/>
      <w:pPr>
        <w:ind w:left="1800" w:hanging="360"/>
      </w:pPr>
      <w:rPr>
        <w:rFonts w:cs="Times New Roman"/>
      </w:rPr>
    </w:lvl>
    <w:lvl w:ilvl="5">
      <w:start w:val="1"/>
      <w:numFmt w:val="none"/>
      <w:lvlText w:val="%6"/>
      <w:lvlJc w:val="left"/>
      <w:pPr>
        <w:ind w:left="2160" w:hanging="360"/>
      </w:pPr>
      <w:rPr>
        <w:rFonts w:cs="Times New Roman"/>
      </w:rPr>
    </w:lvl>
    <w:lvl w:ilvl="6">
      <w:start w:val="1"/>
      <w:numFmt w:val="none"/>
      <w:lvlText w:val="%7"/>
      <w:lvlJc w:val="left"/>
      <w:pPr>
        <w:ind w:left="2520" w:hanging="360"/>
      </w:pPr>
      <w:rPr>
        <w:rFonts w:cs="Times New Roman"/>
      </w:rPr>
    </w:lvl>
    <w:lvl w:ilvl="7">
      <w:start w:val="1"/>
      <w:numFmt w:val="none"/>
      <w:lvlText w:val="%8"/>
      <w:lvlJc w:val="left"/>
      <w:pPr>
        <w:ind w:left="2880" w:hanging="360"/>
      </w:pPr>
      <w:rPr>
        <w:rFonts w:cs="Times New Roman"/>
      </w:rPr>
    </w:lvl>
    <w:lvl w:ilvl="8">
      <w:start w:val="1"/>
      <w:numFmt w:val="none"/>
      <w:lvlText w:val="%9"/>
      <w:lvlJc w:val="left"/>
      <w:pPr>
        <w:ind w:left="3240" w:hanging="360"/>
      </w:pPr>
      <w:rPr>
        <w:rFonts w:cs="Times New Roman"/>
      </w:rPr>
    </w:lvl>
  </w:abstractNum>
  <w:abstractNum w:abstractNumId="44" w15:restartNumberingAfterBreak="0">
    <w:nsid w:val="350549BD"/>
    <w:multiLevelType w:val="multilevel"/>
    <w:tmpl w:val="C86A27A0"/>
    <w:lvl w:ilvl="0">
      <w:start w:val="1"/>
      <w:numFmt w:val="lowerLetter"/>
      <w:lvlText w:val="%1)"/>
      <w:lvlJc w:val="left"/>
      <w:pPr>
        <w:ind w:left="1068" w:hanging="360"/>
      </w:pPr>
      <w:rPr>
        <w:b w:val="0"/>
        <w:sz w:val="24"/>
        <w:szCs w:val="24"/>
      </w:rPr>
    </w:lvl>
    <w:lvl w:ilvl="1">
      <w:start w:val="1"/>
      <w:numFmt w:val="lowerLetter"/>
      <w:lvlText w:val="%2."/>
      <w:lvlJc w:val="left"/>
      <w:pPr>
        <w:ind w:left="2148" w:hanging="360"/>
      </w:pPr>
      <w:rPr>
        <w:rFonts w:cs="Times New Roman"/>
      </w:rPr>
    </w:lvl>
    <w:lvl w:ilvl="2">
      <w:start w:val="1"/>
      <w:numFmt w:val="lowerRoman"/>
      <w:lvlText w:val="%1.%2.%3."/>
      <w:lvlJc w:val="right"/>
      <w:pPr>
        <w:ind w:left="2868" w:hanging="180"/>
      </w:pPr>
      <w:rPr>
        <w:rFonts w:cs="Times New Roman"/>
      </w:rPr>
    </w:lvl>
    <w:lvl w:ilvl="3">
      <w:start w:val="1"/>
      <w:numFmt w:val="decimal"/>
      <w:lvlText w:val="%1.%2.%3.%4."/>
      <w:lvlJc w:val="left"/>
      <w:pPr>
        <w:ind w:left="3588" w:hanging="360"/>
      </w:pPr>
      <w:rPr>
        <w:rFonts w:cs="Times New Roman"/>
      </w:rPr>
    </w:lvl>
    <w:lvl w:ilvl="4">
      <w:start w:val="1"/>
      <w:numFmt w:val="lowerLetter"/>
      <w:lvlText w:val="%1.%2.%3.%4.%5."/>
      <w:lvlJc w:val="left"/>
      <w:pPr>
        <w:ind w:left="4308" w:hanging="360"/>
      </w:pPr>
      <w:rPr>
        <w:rFonts w:cs="Times New Roman"/>
      </w:rPr>
    </w:lvl>
    <w:lvl w:ilvl="5">
      <w:start w:val="1"/>
      <w:numFmt w:val="lowerRoman"/>
      <w:lvlText w:val="%1.%2.%3.%4.%5.%6."/>
      <w:lvlJc w:val="right"/>
      <w:pPr>
        <w:ind w:left="5028" w:hanging="180"/>
      </w:pPr>
      <w:rPr>
        <w:rFonts w:cs="Times New Roman"/>
      </w:rPr>
    </w:lvl>
    <w:lvl w:ilvl="6">
      <w:start w:val="1"/>
      <w:numFmt w:val="decimal"/>
      <w:lvlText w:val="%1.%2.%3.%4.%5.%6.%7."/>
      <w:lvlJc w:val="left"/>
      <w:pPr>
        <w:ind w:left="5748" w:hanging="360"/>
      </w:pPr>
      <w:rPr>
        <w:rFonts w:cs="Times New Roman"/>
      </w:rPr>
    </w:lvl>
    <w:lvl w:ilvl="7">
      <w:start w:val="1"/>
      <w:numFmt w:val="lowerLetter"/>
      <w:lvlText w:val="%1.%2.%3.%4.%5.%6.%7.%8."/>
      <w:lvlJc w:val="left"/>
      <w:pPr>
        <w:ind w:left="6468" w:hanging="360"/>
      </w:pPr>
      <w:rPr>
        <w:rFonts w:cs="Times New Roman"/>
      </w:rPr>
    </w:lvl>
    <w:lvl w:ilvl="8">
      <w:start w:val="1"/>
      <w:numFmt w:val="lowerRoman"/>
      <w:lvlText w:val="%1.%2.%3.%4.%5.%6.%7.%8.%9."/>
      <w:lvlJc w:val="right"/>
      <w:pPr>
        <w:ind w:left="7188" w:hanging="180"/>
      </w:pPr>
      <w:rPr>
        <w:rFonts w:cs="Times New Roman"/>
      </w:rPr>
    </w:lvl>
  </w:abstractNum>
  <w:abstractNum w:abstractNumId="45" w15:restartNumberingAfterBreak="0">
    <w:nsid w:val="382C35DB"/>
    <w:multiLevelType w:val="hybridMultilevel"/>
    <w:tmpl w:val="E3F0F304"/>
    <w:lvl w:ilvl="0" w:tplc="6CB61D7E">
      <w:start w:val="1"/>
      <w:numFmt w:val="lowerLetter"/>
      <w:lvlText w:val="%1)"/>
      <w:lvlJc w:val="left"/>
      <w:pPr>
        <w:ind w:left="1428" w:hanging="360"/>
      </w:pPr>
      <w:rPr>
        <w:rFonts w:ascii="Calibri" w:hAnsi="Calibri" w:cs="Calibri"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6" w15:restartNumberingAfterBreak="0">
    <w:nsid w:val="3D9F3C3D"/>
    <w:multiLevelType w:val="hybridMultilevel"/>
    <w:tmpl w:val="73A4E8CA"/>
    <w:lvl w:ilvl="0" w:tplc="0415001B">
      <w:start w:val="1"/>
      <w:numFmt w:val="lowerRoman"/>
      <w:lvlText w:val="%1."/>
      <w:lvlJc w:val="righ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47" w15:restartNumberingAfterBreak="0">
    <w:nsid w:val="3E3418FA"/>
    <w:multiLevelType w:val="hybridMultilevel"/>
    <w:tmpl w:val="8EBA1E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F0B5A16"/>
    <w:multiLevelType w:val="multilevel"/>
    <w:tmpl w:val="AF4C6656"/>
    <w:styleLink w:val="WWNum8"/>
    <w:lvl w:ilvl="0">
      <w:start w:val="1"/>
      <w:numFmt w:val="decimal"/>
      <w:lvlText w:val="%1."/>
      <w:lvlJc w:val="left"/>
      <w:pPr>
        <w:ind w:left="360" w:hanging="360"/>
      </w:pPr>
      <w:rPr>
        <w:rFonts w:cs="Times New Roman"/>
        <w:b w:val="0"/>
        <w:sz w:val="18"/>
        <w:szCs w:val="18"/>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9" w15:restartNumberingAfterBreak="0">
    <w:nsid w:val="3F514631"/>
    <w:multiLevelType w:val="hybridMultilevel"/>
    <w:tmpl w:val="E688A9F6"/>
    <w:lvl w:ilvl="0" w:tplc="F132AA92">
      <w:start w:val="1"/>
      <w:numFmt w:val="decimal"/>
      <w:lvlText w:val="%1."/>
      <w:lvlJc w:val="left"/>
      <w:pPr>
        <w:ind w:left="360" w:hanging="360"/>
      </w:pPr>
      <w:rPr>
        <w:color w:val="auto"/>
      </w:rPr>
    </w:lvl>
    <w:lvl w:ilvl="1" w:tplc="026E7B1A">
      <w:start w:val="1"/>
      <w:numFmt w:val="decimal"/>
      <w:lvlText w:val="%2)"/>
      <w:lvlJc w:val="left"/>
      <w:pPr>
        <w:ind w:left="1140" w:hanging="4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3F542CE1"/>
    <w:multiLevelType w:val="hybridMultilevel"/>
    <w:tmpl w:val="D6DC40B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1" w15:restartNumberingAfterBreak="0">
    <w:nsid w:val="41161E9F"/>
    <w:multiLevelType w:val="multilevel"/>
    <w:tmpl w:val="D2E4F896"/>
    <w:styleLink w:val="WWNum2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52" w15:restartNumberingAfterBreak="0">
    <w:nsid w:val="43055633"/>
    <w:multiLevelType w:val="multilevel"/>
    <w:tmpl w:val="7A58E97C"/>
    <w:styleLink w:val="WWNum24"/>
    <w:lvl w:ilvl="0">
      <w:start w:val="4"/>
      <w:numFmt w:val="decimal"/>
      <w:lvlText w:val="%1."/>
      <w:lvlJc w:val="left"/>
      <w:pPr>
        <w:ind w:left="1333" w:hanging="360"/>
      </w:pPr>
      <w:rPr>
        <w:rFonts w:cs="Times New Roman"/>
        <w:b w:val="0"/>
        <w:i w:val="0"/>
        <w:position w:val="0"/>
        <w:sz w:val="24"/>
        <w:vertAlign w:val="baseline"/>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3" w15:restartNumberingAfterBreak="0">
    <w:nsid w:val="43CB00EA"/>
    <w:multiLevelType w:val="multilevel"/>
    <w:tmpl w:val="640C9B3C"/>
    <w:styleLink w:val="WWNum49"/>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4" w15:restartNumberingAfterBreak="0">
    <w:nsid w:val="4576081C"/>
    <w:multiLevelType w:val="hybridMultilevel"/>
    <w:tmpl w:val="9DCAD1EA"/>
    <w:numStyleLink w:val="Zaimportowanystyl31"/>
  </w:abstractNum>
  <w:abstractNum w:abstractNumId="55" w15:restartNumberingAfterBreak="0">
    <w:nsid w:val="48BF14EE"/>
    <w:multiLevelType w:val="multilevel"/>
    <w:tmpl w:val="43AC9130"/>
    <w:styleLink w:val="WW8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AC10E3C"/>
    <w:multiLevelType w:val="multilevel"/>
    <w:tmpl w:val="AA46DE2C"/>
    <w:lvl w:ilvl="0">
      <w:start w:val="1"/>
      <w:numFmt w:val="decimal"/>
      <w:lvlText w:val="%1)"/>
      <w:lvlJc w:val="left"/>
      <w:pPr>
        <w:ind w:left="786" w:hanging="360"/>
      </w:pPr>
      <w:rPr>
        <w:strike w:val="0"/>
      </w:r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57" w15:restartNumberingAfterBreak="0">
    <w:nsid w:val="4B1B7F4F"/>
    <w:multiLevelType w:val="hybridMultilevel"/>
    <w:tmpl w:val="AA3AE15E"/>
    <w:styleLink w:val="Zaimportowanystyl11"/>
    <w:lvl w:ilvl="0" w:tplc="5F7CA1A8">
      <w:start w:val="1"/>
      <w:numFmt w:val="lowerLetter"/>
      <w:lvlText w:val="%1)"/>
      <w:lvlJc w:val="left"/>
      <w:pPr>
        <w:ind w:left="127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1" w:tplc="45AA1A3A">
      <w:start w:val="1"/>
      <w:numFmt w:val="lowerLetter"/>
      <w:lvlText w:val="%2."/>
      <w:lvlJc w:val="left"/>
      <w:pPr>
        <w:ind w:left="199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2" w:tplc="67EC67FA">
      <w:start w:val="1"/>
      <w:numFmt w:val="lowerRoman"/>
      <w:lvlText w:val="%3."/>
      <w:lvlJc w:val="left"/>
      <w:pPr>
        <w:ind w:left="2716" w:hanging="360"/>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3" w:tplc="604CC978">
      <w:start w:val="1"/>
      <w:numFmt w:val="decimal"/>
      <w:lvlText w:val="%4."/>
      <w:lvlJc w:val="left"/>
      <w:pPr>
        <w:ind w:left="343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4" w:tplc="9C305816">
      <w:start w:val="1"/>
      <w:numFmt w:val="lowerLetter"/>
      <w:lvlText w:val="%5."/>
      <w:lvlJc w:val="left"/>
      <w:pPr>
        <w:ind w:left="415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5" w:tplc="A3928B46">
      <w:start w:val="1"/>
      <w:numFmt w:val="lowerRoman"/>
      <w:lvlText w:val="%6."/>
      <w:lvlJc w:val="left"/>
      <w:pPr>
        <w:ind w:left="4876" w:hanging="360"/>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6" w:tplc="5CFED84A">
      <w:start w:val="1"/>
      <w:numFmt w:val="decimal"/>
      <w:lvlText w:val="%7."/>
      <w:lvlJc w:val="left"/>
      <w:pPr>
        <w:ind w:left="559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7" w:tplc="2C94884E">
      <w:start w:val="1"/>
      <w:numFmt w:val="lowerLetter"/>
      <w:lvlText w:val="%8."/>
      <w:lvlJc w:val="left"/>
      <w:pPr>
        <w:ind w:left="631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8" w:tplc="A5309E50">
      <w:start w:val="1"/>
      <w:numFmt w:val="lowerRoman"/>
      <w:lvlText w:val="%9."/>
      <w:lvlJc w:val="left"/>
      <w:pPr>
        <w:ind w:left="7036" w:hanging="360"/>
      </w:pPr>
      <w:rPr>
        <w:rFonts w:hAnsi="Arial Unicode MS"/>
        <w:caps w:val="0"/>
        <w:smallCaps w:val="0"/>
        <w:strike w:val="0"/>
        <w:dstrike w:val="0"/>
        <w:outline w:val="0"/>
        <w:emboss w:val="0"/>
        <w:imprint w:val="0"/>
        <w:color w:val="00000A"/>
        <w:spacing w:val="0"/>
        <w:w w:val="100"/>
        <w:kern w:val="0"/>
        <w:position w:val="0"/>
        <w:highlight w:val="none"/>
        <w:vertAlign w:val="baseline"/>
      </w:rPr>
    </w:lvl>
  </w:abstractNum>
  <w:abstractNum w:abstractNumId="58" w15:restartNumberingAfterBreak="0">
    <w:nsid w:val="4F676D2A"/>
    <w:multiLevelType w:val="multilevel"/>
    <w:tmpl w:val="4204F530"/>
    <w:styleLink w:val="WWNum30"/>
    <w:lvl w:ilvl="0">
      <w:start w:val="1"/>
      <w:numFmt w:val="lowerLetter"/>
      <w:lvlText w:val="%1)"/>
      <w:lvlJc w:val="left"/>
      <w:pPr>
        <w:ind w:left="1287" w:hanging="360"/>
      </w:p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59" w15:restartNumberingAfterBreak="0">
    <w:nsid w:val="4FB80978"/>
    <w:multiLevelType w:val="multilevel"/>
    <w:tmpl w:val="FEB04CAE"/>
    <w:styleLink w:val="WWNum44"/>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60" w15:restartNumberingAfterBreak="0">
    <w:nsid w:val="4FDB59CC"/>
    <w:multiLevelType w:val="hybridMultilevel"/>
    <w:tmpl w:val="486007A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5289079C"/>
    <w:multiLevelType w:val="multilevel"/>
    <w:tmpl w:val="3D88F2C4"/>
    <w:styleLink w:val="WWNum14"/>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Letter"/>
      <w:lvlText w:val="%1.%2.%3)"/>
      <w:lvlJc w:val="left"/>
      <w:pPr>
        <w:ind w:left="1080" w:hanging="360"/>
      </w:pPr>
    </w:lvl>
    <w:lvl w:ilvl="3">
      <w:start w:val="1"/>
      <w:numFmt w:val="decimal"/>
      <w:lvlText w:val="(%1.%2.%3.%4)"/>
      <w:lvlJc w:val="left"/>
      <w:pPr>
        <w:ind w:left="1440" w:hanging="360"/>
      </w:pPr>
      <w:rPr>
        <w:rFonts w:cs="Times New Roman"/>
      </w:rPr>
    </w:lvl>
    <w:lvl w:ilvl="4">
      <w:start w:val="1"/>
      <w:numFmt w:val="lowerLetter"/>
      <w:lvlText w:val="(%1.%2.%3.%4.%5)"/>
      <w:lvlJc w:val="left"/>
      <w:pPr>
        <w:ind w:left="1800" w:hanging="360"/>
      </w:pPr>
      <w:rPr>
        <w:rFonts w:cs="Times New Roman"/>
      </w:rPr>
    </w:lvl>
    <w:lvl w:ilvl="5">
      <w:start w:val="1"/>
      <w:numFmt w:val="lowerRoman"/>
      <w:lvlText w:val="(%1.%2.%3.%4.%5.%6)"/>
      <w:lvlJc w:val="left"/>
      <w:pPr>
        <w:ind w:left="2160" w:hanging="360"/>
      </w:pPr>
      <w:rPr>
        <w:rFonts w:cs="Times New Roman"/>
      </w:rPr>
    </w:lvl>
    <w:lvl w:ilvl="6">
      <w:start w:val="1"/>
      <w:numFmt w:val="decimal"/>
      <w:lvlText w:val="%1.%2.%3.%4.%5.%6.%7."/>
      <w:lvlJc w:val="left"/>
      <w:pPr>
        <w:ind w:left="2520" w:hanging="360"/>
      </w:pPr>
      <w:rPr>
        <w:rFonts w:cs="Times New Roman"/>
      </w:rPr>
    </w:lvl>
    <w:lvl w:ilvl="7">
      <w:start w:val="1"/>
      <w:numFmt w:val="lowerLetter"/>
      <w:lvlText w:val="%1.%2.%3.%4.%5.%6.%7.%8."/>
      <w:lvlJc w:val="left"/>
      <w:pPr>
        <w:ind w:left="2880" w:hanging="360"/>
      </w:pPr>
      <w:rPr>
        <w:rFonts w:cs="Times New Roman"/>
      </w:rPr>
    </w:lvl>
    <w:lvl w:ilvl="8">
      <w:start w:val="1"/>
      <w:numFmt w:val="lowerRoman"/>
      <w:lvlText w:val="%1.%2.%3.%4.%5.%6.%7.%8.%9."/>
      <w:lvlJc w:val="left"/>
      <w:pPr>
        <w:ind w:left="3240" w:hanging="360"/>
      </w:pPr>
      <w:rPr>
        <w:rFonts w:cs="Times New Roman"/>
      </w:rPr>
    </w:lvl>
  </w:abstractNum>
  <w:abstractNum w:abstractNumId="62" w15:restartNumberingAfterBreak="0">
    <w:nsid w:val="534A12AB"/>
    <w:multiLevelType w:val="multilevel"/>
    <w:tmpl w:val="AC92F392"/>
    <w:styleLink w:val="WWNum41"/>
    <w:lvl w:ilvl="0">
      <w:start w:val="1"/>
      <w:numFmt w:val="decimal"/>
      <w:lvlText w:val="%1."/>
      <w:lvlJc w:val="left"/>
      <w:pPr>
        <w:ind w:left="720" w:hanging="360"/>
      </w:pPr>
      <w:rPr>
        <w:rFonts w:cs="Times New Roman"/>
        <w:b w:val="0"/>
        <w:sz w:val="18"/>
        <w:szCs w:val="18"/>
      </w:rPr>
    </w:lvl>
    <w:lvl w:ilvl="1">
      <w:numFmt w:val="bullet"/>
      <w:lvlText w:val=""/>
      <w:lvlJc w:val="left"/>
      <w:pPr>
        <w:ind w:left="1440" w:hanging="360"/>
      </w:pPr>
      <w:rPr>
        <w:rFonts w:ascii="Symbol" w:hAnsi="Symbol"/>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63" w15:restartNumberingAfterBreak="0">
    <w:nsid w:val="53D264D4"/>
    <w:multiLevelType w:val="multilevel"/>
    <w:tmpl w:val="D1149398"/>
    <w:styleLink w:val="WWNum43"/>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64" w15:restartNumberingAfterBreak="0">
    <w:nsid w:val="5949035B"/>
    <w:multiLevelType w:val="multilevel"/>
    <w:tmpl w:val="30BE32EA"/>
    <w:lvl w:ilvl="0">
      <w:start w:val="1"/>
      <w:numFmt w:val="decimal"/>
      <w:lvlText w:val="%1."/>
      <w:lvlJc w:val="left"/>
      <w:pPr>
        <w:ind w:left="360" w:hanging="360"/>
      </w:pPr>
      <w:rPr>
        <w:color w:val="auto"/>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65" w15:restartNumberingAfterBreak="0">
    <w:nsid w:val="59945607"/>
    <w:multiLevelType w:val="hybridMultilevel"/>
    <w:tmpl w:val="171AAC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99B6068"/>
    <w:multiLevelType w:val="multilevel"/>
    <w:tmpl w:val="28103CC6"/>
    <w:lvl w:ilvl="0">
      <w:start w:val="3"/>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67" w15:restartNumberingAfterBreak="0">
    <w:nsid w:val="5FCD74E6"/>
    <w:multiLevelType w:val="hybridMultilevel"/>
    <w:tmpl w:val="282A5FA8"/>
    <w:lvl w:ilvl="0" w:tplc="107CE352">
      <w:start w:val="1"/>
      <w:numFmt w:val="decimal"/>
      <w:lvlText w:val="%1."/>
      <w:lvlJc w:val="left"/>
      <w:pPr>
        <w:ind w:left="502" w:hanging="360"/>
      </w:pPr>
      <w:rPr>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8" w15:restartNumberingAfterBreak="0">
    <w:nsid w:val="632C521D"/>
    <w:multiLevelType w:val="multilevel"/>
    <w:tmpl w:val="8BC816CA"/>
    <w:styleLink w:val="WWNum5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69" w15:restartNumberingAfterBreak="0">
    <w:nsid w:val="63464B8F"/>
    <w:multiLevelType w:val="multilevel"/>
    <w:tmpl w:val="F502D7E0"/>
    <w:lvl w:ilvl="0">
      <w:start w:val="6"/>
      <w:numFmt w:val="decimal"/>
      <w:lvlText w:val="%1."/>
      <w:lvlJc w:val="left"/>
      <w:pPr>
        <w:ind w:left="360" w:hanging="360"/>
      </w:pPr>
      <w:rPr>
        <w:rFonts w:hAnsi="Arial Unicode MS" w:hint="default"/>
        <w:caps w:val="0"/>
        <w:smallCaps w:val="0"/>
        <w:strike w:val="0"/>
        <w:dstrike w:val="0"/>
        <w:outline w:val="0"/>
        <w:emboss w:val="0"/>
        <w:imprint w:val="0"/>
        <w:color w:val="auto"/>
        <w:spacing w:val="0"/>
        <w:w w:val="100"/>
        <w:kern w:val="0"/>
        <w:position w:val="0"/>
        <w:vertAlign w:val="baseline"/>
      </w:rPr>
    </w:lvl>
    <w:lvl w:ilvl="1">
      <w:start w:val="1"/>
      <w:numFmt w:val="lowerLetter"/>
      <w:lvlText w:val="%2."/>
      <w:lvlJc w:val="left"/>
      <w:pPr>
        <w:ind w:left="1080" w:hanging="360"/>
      </w:pPr>
      <w:rPr>
        <w:rFonts w:hint="default"/>
      </w:rPr>
    </w:lvl>
    <w:lvl w:ilvl="2">
      <w:start w:val="1"/>
      <w:numFmt w:val="lowerRoman"/>
      <w:lvlText w:val="%1.%2.%3."/>
      <w:lvlJc w:val="right"/>
      <w:pPr>
        <w:ind w:left="1800" w:hanging="180"/>
      </w:pPr>
      <w:rPr>
        <w:rFonts w:hint="default"/>
      </w:rPr>
    </w:lvl>
    <w:lvl w:ilvl="3">
      <w:start w:val="1"/>
      <w:numFmt w:val="decimal"/>
      <w:lvlText w:val="%1.%2.%3.%4."/>
      <w:lvlJc w:val="left"/>
      <w:pPr>
        <w:ind w:left="2520" w:hanging="360"/>
      </w:pPr>
      <w:rPr>
        <w:rFonts w:hint="default"/>
      </w:rPr>
    </w:lvl>
    <w:lvl w:ilvl="4">
      <w:start w:val="1"/>
      <w:numFmt w:val="lowerLetter"/>
      <w:lvlText w:val="%1.%2.%3.%4.%5."/>
      <w:lvlJc w:val="left"/>
      <w:pPr>
        <w:ind w:left="3240" w:hanging="360"/>
      </w:pPr>
      <w:rPr>
        <w:rFonts w:hint="default"/>
      </w:rPr>
    </w:lvl>
    <w:lvl w:ilvl="5">
      <w:start w:val="1"/>
      <w:numFmt w:val="lowerRoman"/>
      <w:lvlText w:val="%1.%2.%3.%4.%5.%6."/>
      <w:lvlJc w:val="right"/>
      <w:pPr>
        <w:ind w:left="3960" w:hanging="180"/>
      </w:pPr>
      <w:rPr>
        <w:rFonts w:hint="default"/>
      </w:rPr>
    </w:lvl>
    <w:lvl w:ilvl="6">
      <w:start w:val="1"/>
      <w:numFmt w:val="decimal"/>
      <w:lvlText w:val="%1.%2.%3.%4.%5.%6.%7."/>
      <w:lvlJc w:val="left"/>
      <w:pPr>
        <w:ind w:left="4680" w:hanging="360"/>
      </w:pPr>
      <w:rPr>
        <w:rFonts w:hint="default"/>
      </w:rPr>
    </w:lvl>
    <w:lvl w:ilvl="7">
      <w:start w:val="1"/>
      <w:numFmt w:val="lowerLetter"/>
      <w:lvlText w:val="%1.%2.%3.%4.%5.%6.%7.%8."/>
      <w:lvlJc w:val="left"/>
      <w:pPr>
        <w:ind w:left="5400" w:hanging="360"/>
      </w:pPr>
      <w:rPr>
        <w:rFonts w:hint="default"/>
      </w:rPr>
    </w:lvl>
    <w:lvl w:ilvl="8">
      <w:start w:val="1"/>
      <w:numFmt w:val="lowerRoman"/>
      <w:lvlText w:val="%1.%2.%3.%4.%5.%6.%7.%8.%9."/>
      <w:lvlJc w:val="right"/>
      <w:pPr>
        <w:ind w:left="6120" w:hanging="180"/>
      </w:pPr>
      <w:rPr>
        <w:rFonts w:hint="default"/>
      </w:rPr>
    </w:lvl>
  </w:abstractNum>
  <w:abstractNum w:abstractNumId="70" w15:restartNumberingAfterBreak="0">
    <w:nsid w:val="648E5841"/>
    <w:multiLevelType w:val="hybridMultilevel"/>
    <w:tmpl w:val="93AA891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7905E02"/>
    <w:multiLevelType w:val="multilevel"/>
    <w:tmpl w:val="93BAB4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2" w15:restartNumberingAfterBreak="0">
    <w:nsid w:val="67BF4CE7"/>
    <w:multiLevelType w:val="multilevel"/>
    <w:tmpl w:val="E23CB6AA"/>
    <w:styleLink w:val="WWNum53"/>
    <w:lvl w:ilvl="0">
      <w:start w:val="1"/>
      <w:numFmt w:val="lowerLetter"/>
      <w:lvlText w:val="%1)"/>
      <w:lvlJc w:val="left"/>
      <w:pPr>
        <w:ind w:left="1004" w:hanging="360"/>
      </w:pPr>
      <w:rPr>
        <w:b w:val="0"/>
        <w:sz w:val="20"/>
        <w:szCs w:val="20"/>
      </w:rPr>
    </w:lvl>
    <w:lvl w:ilvl="1">
      <w:start w:val="1"/>
      <w:numFmt w:val="lowerLetter"/>
      <w:lvlText w:val="%2)"/>
      <w:lvlJc w:val="left"/>
      <w:pPr>
        <w:ind w:left="1288" w:hanging="360"/>
      </w:pPr>
    </w:lvl>
    <w:lvl w:ilvl="2">
      <w:start w:val="1"/>
      <w:numFmt w:val="decimal"/>
      <w:lvlText w:val="%1.%2.%3"/>
      <w:lvlJc w:val="left"/>
      <w:pPr>
        <w:ind w:left="2084" w:hanging="720"/>
      </w:pPr>
    </w:lvl>
    <w:lvl w:ilvl="3">
      <w:start w:val="1"/>
      <w:numFmt w:val="decimal"/>
      <w:lvlText w:val="%1.%2.%3.%4"/>
      <w:lvlJc w:val="left"/>
      <w:pPr>
        <w:ind w:left="2804" w:hanging="1080"/>
      </w:pPr>
    </w:lvl>
    <w:lvl w:ilvl="4">
      <w:start w:val="1"/>
      <w:numFmt w:val="decimal"/>
      <w:lvlText w:val="%1.%2.%3.%4.%5"/>
      <w:lvlJc w:val="left"/>
      <w:pPr>
        <w:ind w:left="3164" w:hanging="1080"/>
      </w:pPr>
    </w:lvl>
    <w:lvl w:ilvl="5">
      <w:start w:val="1"/>
      <w:numFmt w:val="decimal"/>
      <w:lvlText w:val="%1.%2.%3.%4.%5.%6"/>
      <w:lvlJc w:val="left"/>
      <w:pPr>
        <w:ind w:left="3884" w:hanging="1440"/>
      </w:pPr>
    </w:lvl>
    <w:lvl w:ilvl="6">
      <w:start w:val="1"/>
      <w:numFmt w:val="decimal"/>
      <w:lvlText w:val="%1.%2.%3.%4.%5.%6.%7"/>
      <w:lvlJc w:val="left"/>
      <w:pPr>
        <w:ind w:left="4244" w:hanging="1440"/>
      </w:pPr>
    </w:lvl>
    <w:lvl w:ilvl="7">
      <w:start w:val="1"/>
      <w:numFmt w:val="decimal"/>
      <w:lvlText w:val="%1.%2.%3.%4.%5.%6.%7.%8"/>
      <w:lvlJc w:val="left"/>
      <w:pPr>
        <w:ind w:left="4964" w:hanging="1800"/>
      </w:pPr>
    </w:lvl>
    <w:lvl w:ilvl="8">
      <w:start w:val="1"/>
      <w:numFmt w:val="decimal"/>
      <w:lvlText w:val="%1.%2.%3.%4.%5.%6.%7.%8.%9"/>
      <w:lvlJc w:val="left"/>
      <w:pPr>
        <w:ind w:left="5684" w:hanging="2160"/>
      </w:pPr>
    </w:lvl>
  </w:abstractNum>
  <w:abstractNum w:abstractNumId="73" w15:restartNumberingAfterBreak="0">
    <w:nsid w:val="68B82904"/>
    <w:multiLevelType w:val="hybridMultilevel"/>
    <w:tmpl w:val="AA3AE15E"/>
    <w:numStyleLink w:val="Zaimportowanystyl11"/>
  </w:abstractNum>
  <w:abstractNum w:abstractNumId="74" w15:restartNumberingAfterBreak="0">
    <w:nsid w:val="69B336D2"/>
    <w:multiLevelType w:val="multilevel"/>
    <w:tmpl w:val="9CE45F1A"/>
    <w:styleLink w:val="WWNum26"/>
    <w:lvl w:ilvl="0">
      <w:start w:val="1"/>
      <w:numFmt w:val="decimal"/>
      <w:lvlText w:val="%1)"/>
      <w:lvlJc w:val="left"/>
      <w:pPr>
        <w:ind w:left="1914" w:hanging="360"/>
      </w:pPr>
    </w:lvl>
    <w:lvl w:ilvl="1">
      <w:start w:val="1"/>
      <w:numFmt w:val="lowerLetter"/>
      <w:lvlText w:val="%2."/>
      <w:lvlJc w:val="left"/>
      <w:pPr>
        <w:ind w:left="2634" w:hanging="360"/>
      </w:pPr>
    </w:lvl>
    <w:lvl w:ilvl="2">
      <w:start w:val="1"/>
      <w:numFmt w:val="lowerRoman"/>
      <w:lvlText w:val="%1.%2.%3."/>
      <w:lvlJc w:val="right"/>
      <w:pPr>
        <w:ind w:left="3354" w:hanging="180"/>
      </w:pPr>
    </w:lvl>
    <w:lvl w:ilvl="3">
      <w:start w:val="1"/>
      <w:numFmt w:val="decimal"/>
      <w:lvlText w:val="%1.%2.%3.%4."/>
      <w:lvlJc w:val="left"/>
      <w:pPr>
        <w:ind w:left="4074" w:hanging="360"/>
      </w:pPr>
    </w:lvl>
    <w:lvl w:ilvl="4">
      <w:start w:val="1"/>
      <w:numFmt w:val="lowerLetter"/>
      <w:lvlText w:val="%1.%2.%3.%4.%5."/>
      <w:lvlJc w:val="left"/>
      <w:pPr>
        <w:ind w:left="4794" w:hanging="360"/>
      </w:pPr>
    </w:lvl>
    <w:lvl w:ilvl="5">
      <w:start w:val="1"/>
      <w:numFmt w:val="lowerRoman"/>
      <w:lvlText w:val="%1.%2.%3.%4.%5.%6."/>
      <w:lvlJc w:val="right"/>
      <w:pPr>
        <w:ind w:left="5514" w:hanging="180"/>
      </w:pPr>
    </w:lvl>
    <w:lvl w:ilvl="6">
      <w:start w:val="1"/>
      <w:numFmt w:val="decimal"/>
      <w:lvlText w:val="%1.%2.%3.%4.%5.%6.%7."/>
      <w:lvlJc w:val="left"/>
      <w:pPr>
        <w:ind w:left="6234" w:hanging="360"/>
      </w:pPr>
    </w:lvl>
    <w:lvl w:ilvl="7">
      <w:start w:val="1"/>
      <w:numFmt w:val="lowerLetter"/>
      <w:lvlText w:val="%1.%2.%3.%4.%5.%6.%7.%8."/>
      <w:lvlJc w:val="left"/>
      <w:pPr>
        <w:ind w:left="6954" w:hanging="360"/>
      </w:pPr>
    </w:lvl>
    <w:lvl w:ilvl="8">
      <w:start w:val="1"/>
      <w:numFmt w:val="lowerRoman"/>
      <w:lvlText w:val="%1.%2.%3.%4.%5.%6.%7.%8.%9."/>
      <w:lvlJc w:val="right"/>
      <w:pPr>
        <w:ind w:left="7674" w:hanging="180"/>
      </w:pPr>
    </w:lvl>
  </w:abstractNum>
  <w:abstractNum w:abstractNumId="75" w15:restartNumberingAfterBreak="0">
    <w:nsid w:val="6A662949"/>
    <w:multiLevelType w:val="hybridMultilevel"/>
    <w:tmpl w:val="00425342"/>
    <w:lvl w:ilvl="0" w:tplc="81B6839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150011">
      <w:start w:val="1"/>
      <w:numFmt w:val="decimal"/>
      <w:lvlText w:val="%2)"/>
      <w:lvlJc w:val="left"/>
      <w:pPr>
        <w:ind w:left="360" w:hanging="360"/>
      </w:pPr>
      <w:rPr>
        <w:caps w:val="0"/>
        <w:smallCaps w:val="0"/>
        <w:strike w:val="0"/>
        <w:dstrike w:val="0"/>
        <w:outline w:val="0"/>
        <w:emboss w:val="0"/>
        <w:imprint w:val="0"/>
        <w:spacing w:val="0"/>
        <w:w w:val="100"/>
        <w:kern w:val="0"/>
        <w:position w:val="0"/>
        <w:highlight w:val="none"/>
        <w:vertAlign w:val="baseline"/>
      </w:rPr>
    </w:lvl>
    <w:lvl w:ilvl="2" w:tplc="2AAA1252">
      <w:start w:val="1"/>
      <w:numFmt w:val="lowerRoman"/>
      <w:lvlText w:val="%3."/>
      <w:lvlJc w:val="left"/>
      <w:pPr>
        <w:ind w:left="1571"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5A1A311E">
      <w:start w:val="1"/>
      <w:numFmt w:val="decimal"/>
      <w:lvlText w:val="%4."/>
      <w:lvlJc w:val="left"/>
      <w:pPr>
        <w:ind w:left="229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1A61F80">
      <w:start w:val="1"/>
      <w:numFmt w:val="lowerLetter"/>
      <w:lvlText w:val="%5."/>
      <w:lvlJc w:val="left"/>
      <w:pPr>
        <w:ind w:left="301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0F016A0">
      <w:start w:val="1"/>
      <w:numFmt w:val="lowerRoman"/>
      <w:lvlText w:val="%6."/>
      <w:lvlJc w:val="left"/>
      <w:pPr>
        <w:ind w:left="3731"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59DCB1CE">
      <w:start w:val="1"/>
      <w:numFmt w:val="decimal"/>
      <w:lvlText w:val="%7."/>
      <w:lvlJc w:val="left"/>
      <w:pPr>
        <w:ind w:left="445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EB8B596">
      <w:start w:val="1"/>
      <w:numFmt w:val="lowerLetter"/>
      <w:lvlText w:val="%8."/>
      <w:lvlJc w:val="left"/>
      <w:pPr>
        <w:ind w:left="517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8AA0982">
      <w:start w:val="1"/>
      <w:numFmt w:val="lowerRoman"/>
      <w:lvlText w:val="%9."/>
      <w:lvlJc w:val="left"/>
      <w:pPr>
        <w:ind w:left="5891"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6AE1179E"/>
    <w:multiLevelType w:val="multilevel"/>
    <w:tmpl w:val="F586B272"/>
    <w:lvl w:ilvl="0">
      <w:start w:val="1"/>
      <w:numFmt w:val="decimal"/>
      <w:lvlText w:val="%1."/>
      <w:lvlJc w:val="left"/>
      <w:pPr>
        <w:ind w:left="360" w:hanging="360"/>
      </w:pPr>
      <w:rPr>
        <w:rFonts w:ascii="Calibri" w:hAnsi="Calibri" w:cs="Calibri" w:hint="default"/>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7" w15:restartNumberingAfterBreak="0">
    <w:nsid w:val="6B8E019F"/>
    <w:multiLevelType w:val="multilevel"/>
    <w:tmpl w:val="A02C43D2"/>
    <w:styleLink w:val="WWNum34"/>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78" w15:restartNumberingAfterBreak="0">
    <w:nsid w:val="6BDF2A65"/>
    <w:multiLevelType w:val="multilevel"/>
    <w:tmpl w:val="418642D0"/>
    <w:styleLink w:val="WWNum4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79" w15:restartNumberingAfterBreak="0">
    <w:nsid w:val="6CA77FF1"/>
    <w:multiLevelType w:val="multilevel"/>
    <w:tmpl w:val="DE562C1E"/>
    <w:styleLink w:val="WWNum31"/>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1.%2.%3."/>
      <w:lvlJc w:val="right"/>
      <w:pPr>
        <w:ind w:left="2586" w:hanging="180"/>
      </w:pPr>
    </w:lvl>
    <w:lvl w:ilvl="3">
      <w:start w:val="1"/>
      <w:numFmt w:val="decimal"/>
      <w:lvlText w:val="%1.%2.%3.%4."/>
      <w:lvlJc w:val="left"/>
      <w:pPr>
        <w:ind w:left="3306" w:hanging="360"/>
      </w:pPr>
    </w:lvl>
    <w:lvl w:ilvl="4">
      <w:start w:val="1"/>
      <w:numFmt w:val="lowerLetter"/>
      <w:lvlText w:val="%1.%2.%3.%4.%5."/>
      <w:lvlJc w:val="left"/>
      <w:pPr>
        <w:ind w:left="4026" w:hanging="360"/>
      </w:pPr>
    </w:lvl>
    <w:lvl w:ilvl="5">
      <w:start w:val="1"/>
      <w:numFmt w:val="lowerRoman"/>
      <w:lvlText w:val="%1.%2.%3.%4.%5.%6."/>
      <w:lvlJc w:val="right"/>
      <w:pPr>
        <w:ind w:left="4746" w:hanging="180"/>
      </w:pPr>
    </w:lvl>
    <w:lvl w:ilvl="6">
      <w:start w:val="1"/>
      <w:numFmt w:val="decimal"/>
      <w:lvlText w:val="%1.%2.%3.%4.%5.%6.%7."/>
      <w:lvlJc w:val="left"/>
      <w:pPr>
        <w:ind w:left="5466" w:hanging="360"/>
      </w:pPr>
    </w:lvl>
    <w:lvl w:ilvl="7">
      <w:start w:val="1"/>
      <w:numFmt w:val="lowerLetter"/>
      <w:lvlText w:val="%1.%2.%3.%4.%5.%6.%7.%8."/>
      <w:lvlJc w:val="left"/>
      <w:pPr>
        <w:ind w:left="6186" w:hanging="360"/>
      </w:pPr>
    </w:lvl>
    <w:lvl w:ilvl="8">
      <w:start w:val="1"/>
      <w:numFmt w:val="lowerRoman"/>
      <w:lvlText w:val="%1.%2.%3.%4.%5.%6.%7.%8.%9."/>
      <w:lvlJc w:val="right"/>
      <w:pPr>
        <w:ind w:left="6906" w:hanging="180"/>
      </w:pPr>
    </w:lvl>
  </w:abstractNum>
  <w:abstractNum w:abstractNumId="80" w15:restartNumberingAfterBreak="0">
    <w:nsid w:val="6CC04CD8"/>
    <w:multiLevelType w:val="multilevel"/>
    <w:tmpl w:val="9D008E5A"/>
    <w:styleLink w:val="WWNum42"/>
    <w:lvl w:ilvl="0">
      <w:start w:val="1"/>
      <w:numFmt w:val="decimal"/>
      <w:lvlText w:val="%1."/>
      <w:lvlJc w:val="left"/>
      <w:pPr>
        <w:ind w:left="360" w:hanging="360"/>
      </w:pPr>
      <w:rPr>
        <w:rFonts w:cs="Times New Roman"/>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1" w15:restartNumberingAfterBreak="0">
    <w:nsid w:val="6D1B64B8"/>
    <w:multiLevelType w:val="hybridMultilevel"/>
    <w:tmpl w:val="47D2CD12"/>
    <w:styleLink w:val="Zaimportowanystyl36"/>
    <w:lvl w:ilvl="0" w:tplc="E8E646E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ED2BD3E">
      <w:start w:val="1"/>
      <w:numFmt w:val="lowerLetter"/>
      <w:lvlText w:val="%2)"/>
      <w:lvlJc w:val="left"/>
      <w:pPr>
        <w:tabs>
          <w:tab w:val="left" w:pos="357"/>
        </w:tabs>
        <w:ind w:left="71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3402154">
      <w:start w:val="1"/>
      <w:numFmt w:val="lowerRoman"/>
      <w:lvlText w:val="%3)"/>
      <w:lvlJc w:val="left"/>
      <w:pPr>
        <w:tabs>
          <w:tab w:val="left" w:pos="357"/>
        </w:tabs>
        <w:ind w:left="1077"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9464424">
      <w:start w:val="1"/>
      <w:numFmt w:val="decimal"/>
      <w:lvlText w:val="(%4)"/>
      <w:lvlJc w:val="left"/>
      <w:pPr>
        <w:tabs>
          <w:tab w:val="left" w:pos="357"/>
        </w:tabs>
        <w:ind w:left="143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5B2BEF4">
      <w:start w:val="1"/>
      <w:numFmt w:val="lowerLetter"/>
      <w:lvlText w:val="(%5)"/>
      <w:lvlJc w:val="left"/>
      <w:pPr>
        <w:tabs>
          <w:tab w:val="left" w:pos="357"/>
        </w:tabs>
        <w:ind w:left="179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552FE88">
      <w:start w:val="1"/>
      <w:numFmt w:val="lowerRoman"/>
      <w:lvlText w:val="(%6)"/>
      <w:lvlJc w:val="left"/>
      <w:pPr>
        <w:tabs>
          <w:tab w:val="left" w:pos="357"/>
        </w:tabs>
        <w:ind w:left="2157"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E5C846C">
      <w:start w:val="1"/>
      <w:numFmt w:val="decimal"/>
      <w:lvlText w:val="%7."/>
      <w:lvlJc w:val="left"/>
      <w:pPr>
        <w:tabs>
          <w:tab w:val="left" w:pos="357"/>
        </w:tabs>
        <w:ind w:left="251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7260200">
      <w:start w:val="1"/>
      <w:numFmt w:val="lowerLetter"/>
      <w:lvlText w:val="%8."/>
      <w:lvlJc w:val="left"/>
      <w:pPr>
        <w:tabs>
          <w:tab w:val="left" w:pos="357"/>
        </w:tabs>
        <w:ind w:left="287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5F80A9E">
      <w:start w:val="1"/>
      <w:numFmt w:val="lowerRoman"/>
      <w:lvlText w:val="%9."/>
      <w:lvlJc w:val="left"/>
      <w:pPr>
        <w:tabs>
          <w:tab w:val="left" w:pos="357"/>
        </w:tabs>
        <w:ind w:left="3237"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2" w15:restartNumberingAfterBreak="0">
    <w:nsid w:val="6D3B36F3"/>
    <w:multiLevelType w:val="multilevel"/>
    <w:tmpl w:val="98E05E86"/>
    <w:styleLink w:val="WWNum29"/>
    <w:lvl w:ilvl="0">
      <w:start w:val="1"/>
      <w:numFmt w:val="decimal"/>
      <w:lvlText w:val="%1)"/>
      <w:lvlJc w:val="left"/>
      <w:pPr>
        <w:ind w:left="578" w:hanging="360"/>
      </w:pPr>
    </w:lvl>
    <w:lvl w:ilvl="1">
      <w:start w:val="1"/>
      <w:numFmt w:val="lowerLetter"/>
      <w:lvlText w:val="%2."/>
      <w:lvlJc w:val="left"/>
      <w:pPr>
        <w:ind w:left="1298" w:hanging="360"/>
      </w:pPr>
    </w:lvl>
    <w:lvl w:ilvl="2">
      <w:start w:val="1"/>
      <w:numFmt w:val="lowerRoman"/>
      <w:lvlText w:val="%1.%2.%3."/>
      <w:lvlJc w:val="right"/>
      <w:pPr>
        <w:ind w:left="2018" w:hanging="180"/>
      </w:pPr>
    </w:lvl>
    <w:lvl w:ilvl="3">
      <w:start w:val="1"/>
      <w:numFmt w:val="decimal"/>
      <w:lvlText w:val="%1.%2.%3.%4."/>
      <w:lvlJc w:val="left"/>
      <w:pPr>
        <w:ind w:left="2738" w:hanging="360"/>
      </w:pPr>
    </w:lvl>
    <w:lvl w:ilvl="4">
      <w:start w:val="1"/>
      <w:numFmt w:val="lowerLetter"/>
      <w:lvlText w:val="%1.%2.%3.%4.%5."/>
      <w:lvlJc w:val="left"/>
      <w:pPr>
        <w:ind w:left="3458" w:hanging="360"/>
      </w:pPr>
    </w:lvl>
    <w:lvl w:ilvl="5">
      <w:start w:val="1"/>
      <w:numFmt w:val="lowerRoman"/>
      <w:lvlText w:val="%1.%2.%3.%4.%5.%6."/>
      <w:lvlJc w:val="right"/>
      <w:pPr>
        <w:ind w:left="4178" w:hanging="180"/>
      </w:pPr>
    </w:lvl>
    <w:lvl w:ilvl="6">
      <w:start w:val="1"/>
      <w:numFmt w:val="decimal"/>
      <w:lvlText w:val="%1.%2.%3.%4.%5.%6.%7."/>
      <w:lvlJc w:val="left"/>
      <w:pPr>
        <w:ind w:left="4898" w:hanging="360"/>
      </w:pPr>
    </w:lvl>
    <w:lvl w:ilvl="7">
      <w:start w:val="1"/>
      <w:numFmt w:val="lowerLetter"/>
      <w:lvlText w:val="%1.%2.%3.%4.%5.%6.%7.%8."/>
      <w:lvlJc w:val="left"/>
      <w:pPr>
        <w:ind w:left="5618" w:hanging="360"/>
      </w:pPr>
    </w:lvl>
    <w:lvl w:ilvl="8">
      <w:start w:val="1"/>
      <w:numFmt w:val="lowerRoman"/>
      <w:lvlText w:val="%1.%2.%3.%4.%5.%6.%7.%8.%9."/>
      <w:lvlJc w:val="right"/>
      <w:pPr>
        <w:ind w:left="6338" w:hanging="180"/>
      </w:pPr>
    </w:lvl>
  </w:abstractNum>
  <w:abstractNum w:abstractNumId="83" w15:restartNumberingAfterBreak="0">
    <w:nsid w:val="6F015533"/>
    <w:multiLevelType w:val="multilevel"/>
    <w:tmpl w:val="899803A0"/>
    <w:styleLink w:val="WWNum7"/>
    <w:lvl w:ilvl="0">
      <w:start w:val="1"/>
      <w:numFmt w:val="decimal"/>
      <w:lvlText w:val="%1."/>
      <w:lvlJc w:val="left"/>
      <w:pPr>
        <w:ind w:left="360" w:hanging="360"/>
      </w:pPr>
      <w:rPr>
        <w:rFonts w:cs="Times New Roman"/>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4" w15:restartNumberingAfterBreak="0">
    <w:nsid w:val="6F80506D"/>
    <w:multiLevelType w:val="hybridMultilevel"/>
    <w:tmpl w:val="33547B7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5" w15:restartNumberingAfterBreak="0">
    <w:nsid w:val="713D7A93"/>
    <w:multiLevelType w:val="multilevel"/>
    <w:tmpl w:val="6A1E9656"/>
    <w:styleLink w:val="WWNum5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86" w15:restartNumberingAfterBreak="0">
    <w:nsid w:val="72BD7BBE"/>
    <w:multiLevelType w:val="multilevel"/>
    <w:tmpl w:val="F95E1C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74762572"/>
    <w:multiLevelType w:val="hybridMultilevel"/>
    <w:tmpl w:val="A1B41C52"/>
    <w:lvl w:ilvl="0" w:tplc="ACDA9462">
      <w:start w:val="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7512043C"/>
    <w:multiLevelType w:val="multilevel"/>
    <w:tmpl w:val="2206AC80"/>
    <w:styleLink w:val="WWNum50"/>
    <w:lvl w:ilvl="0">
      <w:numFmt w:val="bullet"/>
      <w:lvlText w:val=""/>
      <w:lvlJc w:val="left"/>
      <w:pPr>
        <w:ind w:left="144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9" w15:restartNumberingAfterBreak="0">
    <w:nsid w:val="780F16A6"/>
    <w:multiLevelType w:val="multilevel"/>
    <w:tmpl w:val="DC7292B8"/>
    <w:styleLink w:val="WWNum1"/>
    <w:lvl w:ilvl="0">
      <w:start w:val="1"/>
      <w:numFmt w:val="decimal"/>
      <w:lvlText w:val="%1."/>
      <w:lvlJc w:val="left"/>
      <w:pPr>
        <w:ind w:left="720" w:hanging="360"/>
      </w:pPr>
      <w:rPr>
        <w:rFonts w:cs="Times New Roman"/>
      </w:rPr>
    </w:lvl>
    <w:lvl w:ilvl="1">
      <w:start w:val="1"/>
      <w:numFmt w:val="decimal"/>
      <w:lvlText w:val="%1.%2."/>
      <w:lvlJc w:val="left"/>
      <w:pPr>
        <w:ind w:left="786" w:hanging="360"/>
      </w:pPr>
      <w:rPr>
        <w:rFonts w:cs="Times New Roman"/>
      </w:rPr>
    </w:lvl>
    <w:lvl w:ilvl="2">
      <w:start w:val="1"/>
      <w:numFmt w:val="decimal"/>
      <w:lvlText w:val="%1.%2.%3."/>
      <w:lvlJc w:val="left"/>
      <w:pPr>
        <w:ind w:left="1212" w:hanging="720"/>
      </w:pPr>
      <w:rPr>
        <w:rFonts w:cs="Times New Roman"/>
      </w:rPr>
    </w:lvl>
    <w:lvl w:ilvl="3">
      <w:start w:val="1"/>
      <w:numFmt w:val="decimal"/>
      <w:lvlText w:val="%1.%2.%3.%4."/>
      <w:lvlJc w:val="left"/>
      <w:pPr>
        <w:ind w:left="1278" w:hanging="720"/>
      </w:pPr>
      <w:rPr>
        <w:rFonts w:cs="Times New Roman"/>
      </w:rPr>
    </w:lvl>
    <w:lvl w:ilvl="4">
      <w:start w:val="1"/>
      <w:numFmt w:val="decimal"/>
      <w:lvlText w:val="%1.%2.%3.%4.%5."/>
      <w:lvlJc w:val="left"/>
      <w:pPr>
        <w:ind w:left="1704" w:hanging="1080"/>
      </w:pPr>
      <w:rPr>
        <w:rFonts w:cs="Times New Roman"/>
      </w:rPr>
    </w:lvl>
    <w:lvl w:ilvl="5">
      <w:start w:val="1"/>
      <w:numFmt w:val="decimal"/>
      <w:lvlText w:val="%1.%2.%3.%4.%5.%6."/>
      <w:lvlJc w:val="left"/>
      <w:pPr>
        <w:ind w:left="1770" w:hanging="1080"/>
      </w:pPr>
      <w:rPr>
        <w:rFonts w:cs="Times New Roman"/>
      </w:rPr>
    </w:lvl>
    <w:lvl w:ilvl="6">
      <w:start w:val="1"/>
      <w:numFmt w:val="decimal"/>
      <w:lvlText w:val="%1.%2.%3.%4.%5.%6.%7."/>
      <w:lvlJc w:val="left"/>
      <w:pPr>
        <w:ind w:left="2196" w:hanging="1440"/>
      </w:pPr>
      <w:rPr>
        <w:rFonts w:cs="Times New Roman"/>
      </w:rPr>
    </w:lvl>
    <w:lvl w:ilvl="7">
      <w:start w:val="1"/>
      <w:numFmt w:val="decimal"/>
      <w:lvlText w:val="%1.%2.%3.%4.%5.%6.%7.%8."/>
      <w:lvlJc w:val="left"/>
      <w:pPr>
        <w:ind w:left="2262" w:hanging="1440"/>
      </w:pPr>
      <w:rPr>
        <w:rFonts w:cs="Times New Roman"/>
      </w:rPr>
    </w:lvl>
    <w:lvl w:ilvl="8">
      <w:start w:val="1"/>
      <w:numFmt w:val="decimal"/>
      <w:lvlText w:val="%1.%2.%3.%4.%5.%6.%7.%8.%9."/>
      <w:lvlJc w:val="left"/>
      <w:pPr>
        <w:ind w:left="2688" w:hanging="1800"/>
      </w:pPr>
      <w:rPr>
        <w:rFonts w:cs="Times New Roman"/>
      </w:rPr>
    </w:lvl>
  </w:abstractNum>
  <w:abstractNum w:abstractNumId="90" w15:restartNumberingAfterBreak="0">
    <w:nsid w:val="78260A3A"/>
    <w:multiLevelType w:val="multilevel"/>
    <w:tmpl w:val="F8C2AD44"/>
    <w:lvl w:ilvl="0">
      <w:start w:val="1"/>
      <w:numFmt w:val="decimal"/>
      <w:lvlText w:val="%1)"/>
      <w:lvlJc w:val="left"/>
      <w:pPr>
        <w:ind w:left="720" w:hanging="360"/>
      </w:pPr>
    </w:lvl>
    <w:lvl w:ilvl="1">
      <w:start w:val="1"/>
      <w:numFmt w:val="lowerLetter"/>
      <w:lvlText w:val="%2."/>
      <w:lvlJc w:val="left"/>
      <w:pPr>
        <w:ind w:left="1800" w:hanging="360"/>
      </w:pPr>
      <w:rPr>
        <w:rFonts w:cs="Times New Roman"/>
      </w:rPr>
    </w:lvl>
    <w:lvl w:ilvl="2">
      <w:start w:val="1"/>
      <w:numFmt w:val="lowerRoman"/>
      <w:lvlText w:val="%1.%2.%3."/>
      <w:lvlJc w:val="right"/>
      <w:pPr>
        <w:ind w:left="2520" w:hanging="180"/>
      </w:pPr>
      <w:rPr>
        <w:rFonts w:cs="Times New Roman"/>
      </w:rPr>
    </w:lvl>
    <w:lvl w:ilvl="3">
      <w:start w:val="1"/>
      <w:numFmt w:val="decimal"/>
      <w:lvlText w:val="%1.%2.%3.%4."/>
      <w:lvlJc w:val="left"/>
      <w:pPr>
        <w:ind w:left="3240" w:hanging="360"/>
      </w:pPr>
      <w:rPr>
        <w:rFonts w:cs="Times New Roman"/>
      </w:rPr>
    </w:lvl>
    <w:lvl w:ilvl="4">
      <w:start w:val="1"/>
      <w:numFmt w:val="lowerLetter"/>
      <w:lvlText w:val="%1.%2.%3.%4.%5."/>
      <w:lvlJc w:val="left"/>
      <w:pPr>
        <w:ind w:left="3960" w:hanging="360"/>
      </w:pPr>
      <w:rPr>
        <w:rFonts w:cs="Times New Roman"/>
      </w:rPr>
    </w:lvl>
    <w:lvl w:ilvl="5">
      <w:start w:val="1"/>
      <w:numFmt w:val="lowerRoman"/>
      <w:lvlText w:val="%1.%2.%3.%4.%5.%6."/>
      <w:lvlJc w:val="right"/>
      <w:pPr>
        <w:ind w:left="4680" w:hanging="180"/>
      </w:pPr>
      <w:rPr>
        <w:rFonts w:cs="Times New Roman"/>
      </w:rPr>
    </w:lvl>
    <w:lvl w:ilvl="6">
      <w:start w:val="1"/>
      <w:numFmt w:val="decimal"/>
      <w:lvlText w:val="%1.%2.%3.%4.%5.%6.%7."/>
      <w:lvlJc w:val="left"/>
      <w:pPr>
        <w:ind w:left="5400" w:hanging="360"/>
      </w:pPr>
      <w:rPr>
        <w:rFonts w:cs="Times New Roman"/>
      </w:rPr>
    </w:lvl>
    <w:lvl w:ilvl="7">
      <w:start w:val="1"/>
      <w:numFmt w:val="lowerLetter"/>
      <w:lvlText w:val="%1.%2.%3.%4.%5.%6.%7.%8."/>
      <w:lvlJc w:val="left"/>
      <w:pPr>
        <w:ind w:left="6120" w:hanging="360"/>
      </w:pPr>
      <w:rPr>
        <w:rFonts w:cs="Times New Roman"/>
      </w:rPr>
    </w:lvl>
    <w:lvl w:ilvl="8">
      <w:start w:val="1"/>
      <w:numFmt w:val="lowerRoman"/>
      <w:lvlText w:val="%1.%2.%3.%4.%5.%6.%7.%8.%9."/>
      <w:lvlJc w:val="right"/>
      <w:pPr>
        <w:ind w:left="6840" w:hanging="180"/>
      </w:pPr>
      <w:rPr>
        <w:rFonts w:cs="Times New Roman"/>
      </w:rPr>
    </w:lvl>
  </w:abstractNum>
  <w:abstractNum w:abstractNumId="91" w15:restartNumberingAfterBreak="0">
    <w:nsid w:val="7A5B37A5"/>
    <w:multiLevelType w:val="multilevel"/>
    <w:tmpl w:val="06264720"/>
    <w:styleLink w:val="WWNum27"/>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92" w15:restartNumberingAfterBreak="0">
    <w:nsid w:val="7AE87652"/>
    <w:multiLevelType w:val="multilevel"/>
    <w:tmpl w:val="D89A273E"/>
    <w:styleLink w:val="WWNum11"/>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93" w15:restartNumberingAfterBreak="0">
    <w:nsid w:val="7C837DF4"/>
    <w:multiLevelType w:val="hybridMultilevel"/>
    <w:tmpl w:val="5850660C"/>
    <w:lvl w:ilvl="0" w:tplc="B85AF9EC">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94" w15:restartNumberingAfterBreak="0">
    <w:nsid w:val="7D045F50"/>
    <w:multiLevelType w:val="multilevel"/>
    <w:tmpl w:val="747078C0"/>
    <w:styleLink w:val="WWNum25"/>
    <w:lvl w:ilvl="0">
      <w:start w:val="2"/>
      <w:numFmt w:val="decimal"/>
      <w:lvlText w:val="%1."/>
      <w:lvlJc w:val="left"/>
      <w:pPr>
        <w:ind w:left="360" w:hanging="360"/>
      </w:pPr>
      <w:rPr>
        <w:rFonts w:cs="Times New Roman"/>
        <w:b w:val="0"/>
        <w:sz w:val="20"/>
        <w:szCs w:val="2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5" w15:restartNumberingAfterBreak="0">
    <w:nsid w:val="7D41721F"/>
    <w:multiLevelType w:val="multilevel"/>
    <w:tmpl w:val="E36E7050"/>
    <w:styleLink w:val="WWNum15"/>
    <w:lvl w:ilvl="0">
      <w:start w:val="1"/>
      <w:numFmt w:val="decimal"/>
      <w:lvlText w:val="%1."/>
      <w:lvlJc w:val="left"/>
      <w:pPr>
        <w:ind w:left="360" w:hanging="360"/>
      </w:pPr>
      <w:rPr>
        <w:rFonts w:cs="Times New Roman"/>
        <w:b w:val="0"/>
        <w:sz w:val="24"/>
        <w:szCs w:val="24"/>
      </w:rPr>
    </w:lvl>
    <w:lvl w:ilvl="1">
      <w:start w:val="1"/>
      <w:numFmt w:val="lowerLetter"/>
      <w:lvlText w:val="%2)"/>
      <w:lvlJc w:val="left"/>
      <w:pPr>
        <w:ind w:left="720" w:hanging="360"/>
      </w:pPr>
      <w:rPr>
        <w:rFonts w:cs="Times New Roman"/>
      </w:rPr>
    </w:lvl>
    <w:lvl w:ilvl="2">
      <w:start w:val="1"/>
      <w:numFmt w:val="lowerRoman"/>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lowerLetter"/>
      <w:lvlText w:val="(%1.%2.%3.%4.%5)"/>
      <w:lvlJc w:val="left"/>
      <w:pPr>
        <w:ind w:left="1800" w:hanging="360"/>
      </w:pPr>
      <w:rPr>
        <w:rFonts w:cs="Times New Roman"/>
      </w:rPr>
    </w:lvl>
    <w:lvl w:ilvl="5">
      <w:start w:val="1"/>
      <w:numFmt w:val="lowerRoman"/>
      <w:lvlText w:val="(%1.%2.%3.%4.%5.%6)"/>
      <w:lvlJc w:val="left"/>
      <w:pPr>
        <w:ind w:left="2160" w:hanging="360"/>
      </w:pPr>
      <w:rPr>
        <w:rFonts w:cs="Times New Roman"/>
      </w:rPr>
    </w:lvl>
    <w:lvl w:ilvl="6">
      <w:start w:val="1"/>
      <w:numFmt w:val="decimal"/>
      <w:lvlText w:val="%1.%2.%3.%4.%5.%6.%7."/>
      <w:lvlJc w:val="left"/>
      <w:pPr>
        <w:ind w:left="2520" w:hanging="360"/>
      </w:pPr>
      <w:rPr>
        <w:rFonts w:cs="Times New Roman"/>
      </w:rPr>
    </w:lvl>
    <w:lvl w:ilvl="7">
      <w:start w:val="1"/>
      <w:numFmt w:val="lowerLetter"/>
      <w:lvlText w:val="%1.%2.%3.%4.%5.%6.%7.%8."/>
      <w:lvlJc w:val="left"/>
      <w:pPr>
        <w:ind w:left="2880" w:hanging="360"/>
      </w:pPr>
      <w:rPr>
        <w:rFonts w:cs="Times New Roman"/>
      </w:rPr>
    </w:lvl>
    <w:lvl w:ilvl="8">
      <w:start w:val="1"/>
      <w:numFmt w:val="lowerRoman"/>
      <w:lvlText w:val="%1.%2.%3.%4.%5.%6.%7.%8.%9."/>
      <w:lvlJc w:val="left"/>
      <w:pPr>
        <w:ind w:left="3240" w:hanging="360"/>
      </w:pPr>
      <w:rPr>
        <w:rFonts w:cs="Times New Roman"/>
      </w:rPr>
    </w:lvl>
  </w:abstractNum>
  <w:abstractNum w:abstractNumId="96" w15:restartNumberingAfterBreak="0">
    <w:nsid w:val="7EB240DA"/>
    <w:multiLevelType w:val="multilevel"/>
    <w:tmpl w:val="D9A2C3D0"/>
    <w:styleLink w:val="WWNum9"/>
    <w:lvl w:ilvl="0">
      <w:start w:val="1"/>
      <w:numFmt w:val="decimal"/>
      <w:lvlText w:val="%1."/>
      <w:lvlJc w:val="left"/>
      <w:pPr>
        <w:ind w:left="36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97" w15:restartNumberingAfterBreak="0">
    <w:nsid w:val="7FA409A4"/>
    <w:multiLevelType w:val="multilevel"/>
    <w:tmpl w:val="0F2454B0"/>
    <w:lvl w:ilvl="0">
      <w:start w:val="11"/>
      <w:numFmt w:val="decimal"/>
      <w:lvlText w:val="%1."/>
      <w:lvlJc w:val="left"/>
      <w:pPr>
        <w:ind w:left="360" w:hanging="360"/>
      </w:p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98" w15:restartNumberingAfterBreak="0">
    <w:nsid w:val="7FDD0EF8"/>
    <w:multiLevelType w:val="multilevel"/>
    <w:tmpl w:val="F9945EF8"/>
    <w:styleLink w:val="WWNum28"/>
    <w:lvl w:ilvl="0">
      <w:start w:val="1"/>
      <w:numFmt w:val="decimal"/>
      <w:lvlText w:val="%1."/>
      <w:lvlJc w:val="left"/>
      <w:pPr>
        <w:ind w:left="360" w:hanging="360"/>
      </w:pPr>
      <w:rPr>
        <w:rFonts w:cs="Times New Roman"/>
        <w:b w:val="0"/>
        <w:sz w:val="20"/>
        <w:szCs w:val="20"/>
      </w:rPr>
    </w:lvl>
    <w:lvl w:ilvl="1">
      <w:start w:val="1"/>
      <w:numFmt w:val="lowerLetter"/>
      <w:lvlText w:val="%2)"/>
      <w:lvlJc w:val="left"/>
      <w:pPr>
        <w:ind w:left="644"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num w:numId="1" w16cid:durableId="835531606">
    <w:abstractNumId w:val="89"/>
    <w:lvlOverride w:ilvl="0">
      <w:lvl w:ilvl="0">
        <w:start w:val="1"/>
        <w:numFmt w:val="decimal"/>
        <w:lvlText w:val="%1."/>
        <w:lvlJc w:val="left"/>
        <w:pPr>
          <w:ind w:left="720" w:hanging="360"/>
        </w:pPr>
        <w:rPr>
          <w:rFonts w:cs="Times New Roman"/>
          <w:b w:val="0"/>
          <w:bCs w:val="0"/>
          <w:color w:val="auto"/>
        </w:rPr>
      </w:lvl>
    </w:lvlOverride>
  </w:num>
  <w:num w:numId="2" w16cid:durableId="2069759847">
    <w:abstractNumId w:val="23"/>
  </w:num>
  <w:num w:numId="3" w16cid:durableId="276061114">
    <w:abstractNumId w:val="42"/>
  </w:num>
  <w:num w:numId="4" w16cid:durableId="1170870928">
    <w:abstractNumId w:val="32"/>
  </w:num>
  <w:num w:numId="5" w16cid:durableId="355078405">
    <w:abstractNumId w:val="43"/>
  </w:num>
  <w:num w:numId="6" w16cid:durableId="155073933">
    <w:abstractNumId w:val="39"/>
  </w:num>
  <w:num w:numId="7" w16cid:durableId="1729843980">
    <w:abstractNumId w:val="83"/>
  </w:num>
  <w:num w:numId="8" w16cid:durableId="122502112">
    <w:abstractNumId w:val="48"/>
    <w:lvlOverride w:ilvl="0">
      <w:lvl w:ilvl="0">
        <w:start w:val="1"/>
        <w:numFmt w:val="decimal"/>
        <w:lvlText w:val="%1."/>
        <w:lvlJc w:val="left"/>
        <w:pPr>
          <w:ind w:left="360" w:hanging="360"/>
        </w:pPr>
        <w:rPr>
          <w:rFonts w:cs="Times New Roman"/>
          <w:b w:val="0"/>
          <w:sz w:val="24"/>
          <w:szCs w:val="24"/>
        </w:rPr>
      </w:lvl>
    </w:lvlOverride>
  </w:num>
  <w:num w:numId="9" w16cid:durableId="1821727385">
    <w:abstractNumId w:val="25"/>
  </w:num>
  <w:num w:numId="10" w16cid:durableId="682703321">
    <w:abstractNumId w:val="92"/>
  </w:num>
  <w:num w:numId="11" w16cid:durableId="1336153779">
    <w:abstractNumId w:val="1"/>
    <w:lvlOverride w:ilvl="0">
      <w:lvl w:ilvl="0">
        <w:start w:val="1"/>
        <w:numFmt w:val="decimal"/>
        <w:lvlText w:val="%1."/>
        <w:lvlJc w:val="left"/>
        <w:pPr>
          <w:ind w:left="360" w:hanging="360"/>
        </w:pPr>
        <w:rPr>
          <w:rFonts w:cs="Times New Roman"/>
          <w:b w:val="0"/>
          <w:sz w:val="24"/>
          <w:szCs w:val="24"/>
        </w:rPr>
      </w:lvl>
    </w:lvlOverride>
  </w:num>
  <w:num w:numId="12" w16cid:durableId="206841833">
    <w:abstractNumId w:val="28"/>
  </w:num>
  <w:num w:numId="13" w16cid:durableId="1110589126">
    <w:abstractNumId w:val="61"/>
  </w:num>
  <w:num w:numId="14" w16cid:durableId="1766535439">
    <w:abstractNumId w:val="95"/>
  </w:num>
  <w:num w:numId="15" w16cid:durableId="30034834">
    <w:abstractNumId w:val="8"/>
  </w:num>
  <w:num w:numId="16" w16cid:durableId="796220175">
    <w:abstractNumId w:val="5"/>
    <w:lvlOverride w:ilvl="0">
      <w:lvl w:ilvl="0">
        <w:start w:val="1"/>
        <w:numFmt w:val="decimal"/>
        <w:lvlText w:val="%1."/>
        <w:lvlJc w:val="left"/>
        <w:pPr>
          <w:ind w:left="720" w:hanging="360"/>
        </w:pPr>
        <w:rPr>
          <w:rFonts w:cs="Times New Roman"/>
          <w:b w:val="0"/>
          <w:sz w:val="24"/>
          <w:szCs w:val="24"/>
        </w:rPr>
      </w:lvl>
    </w:lvlOverride>
  </w:num>
  <w:num w:numId="17" w16cid:durableId="955481356">
    <w:abstractNumId w:val="37"/>
  </w:num>
  <w:num w:numId="18" w16cid:durableId="1435201212">
    <w:abstractNumId w:val="16"/>
  </w:num>
  <w:num w:numId="19" w16cid:durableId="1517308070">
    <w:abstractNumId w:val="9"/>
  </w:num>
  <w:num w:numId="20" w16cid:durableId="279535897">
    <w:abstractNumId w:val="6"/>
  </w:num>
  <w:num w:numId="21" w16cid:durableId="1650556425">
    <w:abstractNumId w:val="51"/>
  </w:num>
  <w:num w:numId="22" w16cid:durableId="873227314">
    <w:abstractNumId w:val="38"/>
  </w:num>
  <w:num w:numId="23" w16cid:durableId="456603822">
    <w:abstractNumId w:val="52"/>
  </w:num>
  <w:num w:numId="24" w16cid:durableId="1770273365">
    <w:abstractNumId w:val="94"/>
  </w:num>
  <w:num w:numId="25" w16cid:durableId="1764758105">
    <w:abstractNumId w:val="74"/>
  </w:num>
  <w:num w:numId="26" w16cid:durableId="2018605841">
    <w:abstractNumId w:val="91"/>
  </w:num>
  <w:num w:numId="27" w16cid:durableId="1645085050">
    <w:abstractNumId w:val="98"/>
  </w:num>
  <w:num w:numId="28" w16cid:durableId="1787692896">
    <w:abstractNumId w:val="82"/>
  </w:num>
  <w:num w:numId="29" w16cid:durableId="2098553550">
    <w:abstractNumId w:val="58"/>
  </w:num>
  <w:num w:numId="30" w16cid:durableId="140196962">
    <w:abstractNumId w:val="79"/>
    <w:lvlOverride w:ilvl="0">
      <w:lvl w:ilvl="0">
        <w:start w:val="1"/>
        <w:numFmt w:val="decimal"/>
        <w:lvlText w:val="%1)"/>
        <w:lvlJc w:val="left"/>
        <w:pPr>
          <w:ind w:left="1146" w:hanging="360"/>
        </w:pPr>
        <w:rPr>
          <w:rFonts w:ascii="Calibri" w:hAnsi="Calibri" w:cs="Calibri" w:hint="default"/>
          <w:sz w:val="24"/>
          <w:szCs w:val="24"/>
        </w:rPr>
      </w:lvl>
    </w:lvlOverride>
  </w:num>
  <w:num w:numId="31" w16cid:durableId="159199714">
    <w:abstractNumId w:val="30"/>
  </w:num>
  <w:num w:numId="32" w16cid:durableId="1264074303">
    <w:abstractNumId w:val="11"/>
  </w:num>
  <w:num w:numId="33" w16cid:durableId="870537388">
    <w:abstractNumId w:val="77"/>
  </w:num>
  <w:num w:numId="34" w16cid:durableId="1233151592">
    <w:abstractNumId w:val="15"/>
  </w:num>
  <w:num w:numId="35" w16cid:durableId="1320882510">
    <w:abstractNumId w:val="29"/>
  </w:num>
  <w:num w:numId="36" w16cid:durableId="245192530">
    <w:abstractNumId w:val="2"/>
  </w:num>
  <w:num w:numId="37" w16cid:durableId="271516973">
    <w:abstractNumId w:val="20"/>
  </w:num>
  <w:num w:numId="38" w16cid:durableId="524825977">
    <w:abstractNumId w:val="34"/>
  </w:num>
  <w:num w:numId="39" w16cid:durableId="163783203">
    <w:abstractNumId w:val="78"/>
  </w:num>
  <w:num w:numId="40" w16cid:durableId="1705672660">
    <w:abstractNumId w:val="62"/>
  </w:num>
  <w:num w:numId="41" w16cid:durableId="911426456">
    <w:abstractNumId w:val="80"/>
  </w:num>
  <w:num w:numId="42" w16cid:durableId="45034387">
    <w:abstractNumId w:val="63"/>
  </w:num>
  <w:num w:numId="43" w16cid:durableId="31195622">
    <w:abstractNumId w:val="59"/>
  </w:num>
  <w:num w:numId="44" w16cid:durableId="285239372">
    <w:abstractNumId w:val="13"/>
  </w:num>
  <w:num w:numId="45" w16cid:durableId="899099077">
    <w:abstractNumId w:val="36"/>
  </w:num>
  <w:num w:numId="46" w16cid:durableId="1566601577">
    <w:abstractNumId w:val="40"/>
  </w:num>
  <w:num w:numId="47" w16cid:durableId="1733890128">
    <w:abstractNumId w:val="10"/>
  </w:num>
  <w:num w:numId="48" w16cid:durableId="1948805942">
    <w:abstractNumId w:val="53"/>
  </w:num>
  <w:num w:numId="49" w16cid:durableId="282269469">
    <w:abstractNumId w:val="88"/>
  </w:num>
  <w:num w:numId="50" w16cid:durableId="1651708866">
    <w:abstractNumId w:val="18"/>
  </w:num>
  <w:num w:numId="51" w16cid:durableId="819267137">
    <w:abstractNumId w:val="85"/>
  </w:num>
  <w:num w:numId="52" w16cid:durableId="44914869">
    <w:abstractNumId w:val="72"/>
  </w:num>
  <w:num w:numId="53" w16cid:durableId="1680621757">
    <w:abstractNumId w:val="14"/>
  </w:num>
  <w:num w:numId="54" w16cid:durableId="32535712">
    <w:abstractNumId w:val="12"/>
  </w:num>
  <w:num w:numId="55" w16cid:durableId="341081683">
    <w:abstractNumId w:val="68"/>
    <w:lvlOverride w:ilvl="0">
      <w:lvl w:ilvl="0">
        <w:start w:val="1"/>
        <w:numFmt w:val="decimal"/>
        <w:lvlText w:val="%1."/>
        <w:lvlJc w:val="left"/>
        <w:pPr>
          <w:ind w:left="360" w:hanging="360"/>
        </w:pPr>
        <w:rPr>
          <w:b w:val="0"/>
          <w:color w:val="auto"/>
        </w:rPr>
      </w:lvl>
    </w:lvlOverride>
  </w:num>
  <w:num w:numId="56" w16cid:durableId="1431581613">
    <w:abstractNumId w:val="4"/>
  </w:num>
  <w:num w:numId="57" w16cid:durableId="730345766">
    <w:abstractNumId w:val="55"/>
  </w:num>
  <w:num w:numId="58" w16cid:durableId="27686038">
    <w:abstractNumId w:val="31"/>
  </w:num>
  <w:num w:numId="59" w16cid:durableId="488064344">
    <w:abstractNumId w:val="19"/>
  </w:num>
  <w:num w:numId="60" w16cid:durableId="1271813524">
    <w:abstractNumId w:val="89"/>
    <w:lvlOverride w:ilvl="0">
      <w:startOverride w:val="1"/>
    </w:lvlOverride>
  </w:num>
  <w:num w:numId="61" w16cid:durableId="635380897">
    <w:abstractNumId w:val="23"/>
    <w:lvlOverride w:ilvl="0">
      <w:startOverride w:val="1"/>
    </w:lvlOverride>
  </w:num>
  <w:num w:numId="62" w16cid:durableId="29885704">
    <w:abstractNumId w:val="9"/>
    <w:lvlOverride w:ilvl="0">
      <w:startOverride w:val="1"/>
    </w:lvlOverride>
  </w:num>
  <w:num w:numId="63" w16cid:durableId="276331898">
    <w:abstractNumId w:val="83"/>
    <w:lvlOverride w:ilvl="0">
      <w:startOverride w:val="1"/>
    </w:lvlOverride>
  </w:num>
  <w:num w:numId="64" w16cid:durableId="334188521">
    <w:abstractNumId w:val="36"/>
    <w:lvlOverride w:ilvl="0">
      <w:startOverride w:val="1"/>
    </w:lvlOverride>
  </w:num>
  <w:num w:numId="65" w16cid:durableId="762649510">
    <w:abstractNumId w:val="97"/>
  </w:num>
  <w:num w:numId="66" w16cid:durableId="1371146864">
    <w:abstractNumId w:val="6"/>
    <w:lvlOverride w:ilvl="0">
      <w:startOverride w:val="1"/>
    </w:lvlOverride>
  </w:num>
  <w:num w:numId="67" w16cid:durableId="274557852">
    <w:abstractNumId w:val="76"/>
  </w:num>
  <w:num w:numId="68" w16cid:durableId="1200320680">
    <w:abstractNumId w:val="39"/>
    <w:lvlOverride w:ilvl="0">
      <w:startOverride w:val="1"/>
    </w:lvlOverride>
  </w:num>
  <w:num w:numId="69" w16cid:durableId="1832869390">
    <w:abstractNumId w:val="79"/>
    <w:lvlOverride w:ilvl="0">
      <w:startOverride w:val="1"/>
    </w:lvlOverride>
  </w:num>
  <w:num w:numId="70" w16cid:durableId="1380058064">
    <w:abstractNumId w:val="39"/>
    <w:lvlOverride w:ilvl="0">
      <w:startOverride w:val="1"/>
    </w:lvlOverride>
  </w:num>
  <w:num w:numId="71" w16cid:durableId="1106579300">
    <w:abstractNumId w:val="91"/>
    <w:lvlOverride w:ilvl="0">
      <w:startOverride w:val="1"/>
    </w:lvlOverride>
  </w:num>
  <w:num w:numId="72" w16cid:durableId="1109591673">
    <w:abstractNumId w:val="30"/>
    <w:lvlOverride w:ilvl="0">
      <w:startOverride w:val="1"/>
    </w:lvlOverride>
  </w:num>
  <w:num w:numId="73" w16cid:durableId="2029797305">
    <w:abstractNumId w:val="91"/>
    <w:lvlOverride w:ilvl="0">
      <w:startOverride w:val="1"/>
    </w:lvlOverride>
  </w:num>
  <w:num w:numId="74" w16cid:durableId="875040366">
    <w:abstractNumId w:val="37"/>
    <w:lvlOverride w:ilvl="0">
      <w:startOverride w:val="1"/>
    </w:lvlOverride>
  </w:num>
  <w:num w:numId="75" w16cid:durableId="812798168">
    <w:abstractNumId w:val="52"/>
    <w:lvlOverride w:ilvl="0">
      <w:startOverride w:val="4"/>
    </w:lvlOverride>
  </w:num>
  <w:num w:numId="76" w16cid:durableId="1225528235">
    <w:abstractNumId w:val="11"/>
    <w:lvlOverride w:ilvl="0">
      <w:startOverride w:val="1"/>
      <w:lvl w:ilvl="0">
        <w:start w:val="1"/>
        <w:numFmt w:val="decimal"/>
        <w:lvlText w:val="%1)"/>
        <w:lvlJc w:val="left"/>
        <w:pPr>
          <w:ind w:left="1333" w:hanging="360"/>
        </w:pPr>
        <w:rPr>
          <w:b w:val="0"/>
          <w:i w:val="0"/>
          <w:position w:val="0"/>
          <w:sz w:val="24"/>
          <w:szCs w:val="24"/>
          <w:vertAlign w:val="baseline"/>
        </w:rPr>
      </w:lvl>
    </w:lvlOverride>
  </w:num>
  <w:num w:numId="77" w16cid:durableId="33846312">
    <w:abstractNumId w:val="56"/>
  </w:num>
  <w:num w:numId="78" w16cid:durableId="1749182296">
    <w:abstractNumId w:val="71"/>
  </w:num>
  <w:num w:numId="79" w16cid:durableId="1388996747">
    <w:abstractNumId w:val="66"/>
  </w:num>
  <w:num w:numId="80" w16cid:durableId="956639248">
    <w:abstractNumId w:val="5"/>
    <w:lvlOverride w:ilvl="0">
      <w:startOverride w:val="1"/>
      <w:lvl w:ilvl="0">
        <w:start w:val="1"/>
        <w:numFmt w:val="decimal"/>
        <w:lvlText w:val="%1."/>
        <w:lvlJc w:val="left"/>
        <w:pPr>
          <w:ind w:left="720" w:hanging="360"/>
        </w:pPr>
        <w:rPr>
          <w:rFonts w:cs="Times New Roman"/>
          <w:b w:val="0"/>
          <w:sz w:val="18"/>
          <w:szCs w:val="18"/>
        </w:rPr>
      </w:lvl>
    </w:lvlOverride>
  </w:num>
  <w:num w:numId="81" w16cid:durableId="2025475319">
    <w:abstractNumId w:val="64"/>
  </w:num>
  <w:num w:numId="82" w16cid:durableId="283389248">
    <w:abstractNumId w:val="51"/>
    <w:lvlOverride w:ilvl="0">
      <w:startOverride w:val="1"/>
    </w:lvlOverride>
  </w:num>
  <w:num w:numId="83" w16cid:durableId="1189443274">
    <w:abstractNumId w:val="16"/>
    <w:lvlOverride w:ilvl="0">
      <w:startOverride w:val="1"/>
    </w:lvlOverride>
  </w:num>
  <w:num w:numId="84" w16cid:durableId="1028486988">
    <w:abstractNumId w:val="51"/>
    <w:lvlOverride w:ilvl="0">
      <w:startOverride w:val="1"/>
    </w:lvlOverride>
  </w:num>
  <w:num w:numId="85" w16cid:durableId="597375277">
    <w:abstractNumId w:val="10"/>
    <w:lvlOverride w:ilvl="0">
      <w:startOverride w:val="1"/>
    </w:lvlOverride>
  </w:num>
  <w:num w:numId="86" w16cid:durableId="427502397">
    <w:abstractNumId w:val="53"/>
    <w:lvlOverride w:ilvl="0">
      <w:startOverride w:val="1"/>
    </w:lvlOverride>
  </w:num>
  <w:num w:numId="87" w16cid:durableId="1466463160">
    <w:abstractNumId w:val="48"/>
    <w:lvlOverride w:ilvl="0">
      <w:startOverride w:val="1"/>
      <w:lvl w:ilvl="0">
        <w:start w:val="1"/>
        <w:numFmt w:val="decimal"/>
        <w:lvlText w:val="%1."/>
        <w:lvlJc w:val="left"/>
        <w:pPr>
          <w:ind w:left="360" w:hanging="360"/>
        </w:pPr>
        <w:rPr>
          <w:rFonts w:cs="Times New Roman"/>
          <w:b w:val="0"/>
          <w:sz w:val="24"/>
          <w:szCs w:val="24"/>
        </w:rPr>
      </w:lvl>
    </w:lvlOverride>
  </w:num>
  <w:num w:numId="88" w16cid:durableId="537544771">
    <w:abstractNumId w:val="38"/>
    <w:lvlOverride w:ilvl="0">
      <w:startOverride w:val="1"/>
    </w:lvlOverride>
  </w:num>
  <w:num w:numId="89" w16cid:durableId="1390232104">
    <w:abstractNumId w:val="34"/>
    <w:lvlOverride w:ilvl="0">
      <w:startOverride w:val="1"/>
    </w:lvlOverride>
  </w:num>
  <w:num w:numId="90" w16cid:durableId="648091631">
    <w:abstractNumId w:val="96"/>
    <w:lvlOverride w:ilvl="0">
      <w:startOverride w:val="1"/>
    </w:lvlOverride>
  </w:num>
  <w:num w:numId="91" w16cid:durableId="1677267205">
    <w:abstractNumId w:val="96"/>
    <w:lvlOverride w:ilvl="0">
      <w:startOverride w:val="1"/>
    </w:lvlOverride>
  </w:num>
  <w:num w:numId="92" w16cid:durableId="1216619224">
    <w:abstractNumId w:val="60"/>
  </w:num>
  <w:num w:numId="93" w16cid:durableId="1796214460">
    <w:abstractNumId w:val="47"/>
  </w:num>
  <w:num w:numId="94" w16cid:durableId="2438547">
    <w:abstractNumId w:val="57"/>
  </w:num>
  <w:num w:numId="95" w16cid:durableId="877350654">
    <w:abstractNumId w:val="73"/>
  </w:num>
  <w:num w:numId="96" w16cid:durableId="1556505898">
    <w:abstractNumId w:val="75"/>
  </w:num>
  <w:num w:numId="97" w16cid:durableId="89352597">
    <w:abstractNumId w:val="35"/>
  </w:num>
  <w:num w:numId="98" w16cid:durableId="1601791653">
    <w:abstractNumId w:val="53"/>
    <w:lvlOverride w:ilvl="0">
      <w:startOverride w:val="1"/>
    </w:lvlOverride>
  </w:num>
  <w:num w:numId="99" w16cid:durableId="498621477">
    <w:abstractNumId w:val="3"/>
  </w:num>
  <w:num w:numId="100" w16cid:durableId="1214274755">
    <w:abstractNumId w:val="54"/>
  </w:num>
  <w:num w:numId="101" w16cid:durableId="1784305653">
    <w:abstractNumId w:val="69"/>
  </w:num>
  <w:num w:numId="102" w16cid:durableId="1596748674">
    <w:abstractNumId w:val="41"/>
  </w:num>
  <w:num w:numId="103" w16cid:durableId="908731851">
    <w:abstractNumId w:val="87"/>
  </w:num>
  <w:num w:numId="104" w16cid:durableId="1380124917">
    <w:abstractNumId w:val="49"/>
  </w:num>
  <w:num w:numId="105" w16cid:durableId="714474727">
    <w:abstractNumId w:val="24"/>
  </w:num>
  <w:num w:numId="106" w16cid:durableId="1261253837">
    <w:abstractNumId w:val="90"/>
  </w:num>
  <w:num w:numId="107" w16cid:durableId="417017179">
    <w:abstractNumId w:val="22"/>
  </w:num>
  <w:num w:numId="108" w16cid:durableId="1413775246">
    <w:abstractNumId w:val="21"/>
  </w:num>
  <w:num w:numId="109" w16cid:durableId="952589558">
    <w:abstractNumId w:val="17"/>
  </w:num>
  <w:num w:numId="110" w16cid:durableId="554583501">
    <w:abstractNumId w:val="46"/>
  </w:num>
  <w:num w:numId="111" w16cid:durableId="1255166467">
    <w:abstractNumId w:val="86"/>
  </w:num>
  <w:num w:numId="112" w16cid:durableId="1929188457">
    <w:abstractNumId w:val="84"/>
  </w:num>
  <w:num w:numId="113" w16cid:durableId="788743931">
    <w:abstractNumId w:val="44"/>
  </w:num>
  <w:num w:numId="114" w16cid:durableId="74204053">
    <w:abstractNumId w:val="50"/>
  </w:num>
  <w:num w:numId="115" w16cid:durableId="1295478800">
    <w:abstractNumId w:val="33"/>
  </w:num>
  <w:num w:numId="116" w16cid:durableId="1037781126">
    <w:abstractNumId w:val="81"/>
  </w:num>
  <w:num w:numId="117" w16cid:durableId="506598972">
    <w:abstractNumId w:val="1"/>
  </w:num>
  <w:num w:numId="118" w16cid:durableId="680005802">
    <w:abstractNumId w:val="5"/>
  </w:num>
  <w:num w:numId="119" w16cid:durableId="650333341">
    <w:abstractNumId w:val="48"/>
  </w:num>
  <w:num w:numId="120" w16cid:durableId="1916893445">
    <w:abstractNumId w:val="68"/>
  </w:num>
  <w:num w:numId="121" w16cid:durableId="1453011142">
    <w:abstractNumId w:val="79"/>
  </w:num>
  <w:num w:numId="122" w16cid:durableId="257908558">
    <w:abstractNumId w:val="89"/>
  </w:num>
  <w:num w:numId="123" w16cid:durableId="780106508">
    <w:abstractNumId w:val="96"/>
  </w:num>
  <w:num w:numId="124" w16cid:durableId="888956528">
    <w:abstractNumId w:val="7"/>
  </w:num>
  <w:num w:numId="125" w16cid:durableId="1513034841">
    <w:abstractNumId w:val="27"/>
  </w:num>
  <w:num w:numId="126" w16cid:durableId="313223309">
    <w:abstractNumId w:val="45"/>
  </w:num>
  <w:num w:numId="127" w16cid:durableId="306866118">
    <w:abstractNumId w:val="93"/>
  </w:num>
  <w:num w:numId="128" w16cid:durableId="331881456">
    <w:abstractNumId w:val="26"/>
  </w:num>
  <w:num w:numId="129" w16cid:durableId="1039938759">
    <w:abstractNumId w:val="67"/>
  </w:num>
  <w:num w:numId="130" w16cid:durableId="190414618">
    <w:abstractNumId w:val="70"/>
  </w:num>
  <w:num w:numId="131" w16cid:durableId="963585046">
    <w:abstractNumId w:val="0"/>
  </w:num>
  <w:num w:numId="132" w16cid:durableId="1746798161">
    <w:abstractNumId w:val="65"/>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539"/>
    <w:rsid w:val="00011990"/>
    <w:rsid w:val="00040175"/>
    <w:rsid w:val="00042097"/>
    <w:rsid w:val="00043AF0"/>
    <w:rsid w:val="00044889"/>
    <w:rsid w:val="00047322"/>
    <w:rsid w:val="000612F8"/>
    <w:rsid w:val="000652EF"/>
    <w:rsid w:val="00084A4D"/>
    <w:rsid w:val="00095D43"/>
    <w:rsid w:val="000A1011"/>
    <w:rsid w:val="000A36A4"/>
    <w:rsid w:val="000C6701"/>
    <w:rsid w:val="000D14FE"/>
    <w:rsid w:val="000D61DC"/>
    <w:rsid w:val="000E13AC"/>
    <w:rsid w:val="000E39E5"/>
    <w:rsid w:val="000F52A0"/>
    <w:rsid w:val="000F7F05"/>
    <w:rsid w:val="00110FCF"/>
    <w:rsid w:val="00122E25"/>
    <w:rsid w:val="00123DFD"/>
    <w:rsid w:val="001332BD"/>
    <w:rsid w:val="00173769"/>
    <w:rsid w:val="00173DFB"/>
    <w:rsid w:val="0017590F"/>
    <w:rsid w:val="001B5CFC"/>
    <w:rsid w:val="001B66E9"/>
    <w:rsid w:val="001C6F16"/>
    <w:rsid w:val="001D58DB"/>
    <w:rsid w:val="001F2427"/>
    <w:rsid w:val="00202869"/>
    <w:rsid w:val="00203565"/>
    <w:rsid w:val="00203AD5"/>
    <w:rsid w:val="002203BD"/>
    <w:rsid w:val="0022368E"/>
    <w:rsid w:val="00283954"/>
    <w:rsid w:val="002875E1"/>
    <w:rsid w:val="002A263A"/>
    <w:rsid w:val="002A2C72"/>
    <w:rsid w:val="002B61FF"/>
    <w:rsid w:val="002D0925"/>
    <w:rsid w:val="002D0CAB"/>
    <w:rsid w:val="002D1880"/>
    <w:rsid w:val="002F27EA"/>
    <w:rsid w:val="002F6939"/>
    <w:rsid w:val="00312578"/>
    <w:rsid w:val="00334139"/>
    <w:rsid w:val="00334190"/>
    <w:rsid w:val="003358C2"/>
    <w:rsid w:val="0035511F"/>
    <w:rsid w:val="003754C7"/>
    <w:rsid w:val="0038718F"/>
    <w:rsid w:val="003941A8"/>
    <w:rsid w:val="003A319D"/>
    <w:rsid w:val="003A7AA5"/>
    <w:rsid w:val="003B08DE"/>
    <w:rsid w:val="003B2890"/>
    <w:rsid w:val="003B53AB"/>
    <w:rsid w:val="003B5EA8"/>
    <w:rsid w:val="003B5FC9"/>
    <w:rsid w:val="003B6C72"/>
    <w:rsid w:val="003C3DFA"/>
    <w:rsid w:val="003C71B6"/>
    <w:rsid w:val="004034C5"/>
    <w:rsid w:val="004038AF"/>
    <w:rsid w:val="00414A5B"/>
    <w:rsid w:val="00427D73"/>
    <w:rsid w:val="00431587"/>
    <w:rsid w:val="00431E3B"/>
    <w:rsid w:val="00463D95"/>
    <w:rsid w:val="00464A95"/>
    <w:rsid w:val="00465738"/>
    <w:rsid w:val="00467B15"/>
    <w:rsid w:val="00474CFB"/>
    <w:rsid w:val="004A03D1"/>
    <w:rsid w:val="004C1C3E"/>
    <w:rsid w:val="004C28DD"/>
    <w:rsid w:val="004E12D5"/>
    <w:rsid w:val="005036B8"/>
    <w:rsid w:val="00521923"/>
    <w:rsid w:val="005250F1"/>
    <w:rsid w:val="005266C9"/>
    <w:rsid w:val="00544D77"/>
    <w:rsid w:val="005557D3"/>
    <w:rsid w:val="00555D02"/>
    <w:rsid w:val="00561D18"/>
    <w:rsid w:val="005629DB"/>
    <w:rsid w:val="005764AC"/>
    <w:rsid w:val="00581013"/>
    <w:rsid w:val="00582A22"/>
    <w:rsid w:val="005B1E3A"/>
    <w:rsid w:val="005B4BE4"/>
    <w:rsid w:val="005D225C"/>
    <w:rsid w:val="005E7A5A"/>
    <w:rsid w:val="005F1C68"/>
    <w:rsid w:val="006005D1"/>
    <w:rsid w:val="00614EF9"/>
    <w:rsid w:val="006246ED"/>
    <w:rsid w:val="00631055"/>
    <w:rsid w:val="006327C5"/>
    <w:rsid w:val="00633C01"/>
    <w:rsid w:val="00636933"/>
    <w:rsid w:val="00646D48"/>
    <w:rsid w:val="0065479F"/>
    <w:rsid w:val="0066703B"/>
    <w:rsid w:val="006825BA"/>
    <w:rsid w:val="006A09EE"/>
    <w:rsid w:val="006A1A93"/>
    <w:rsid w:val="006B2A04"/>
    <w:rsid w:val="006C0364"/>
    <w:rsid w:val="006C1864"/>
    <w:rsid w:val="006C3875"/>
    <w:rsid w:val="006C40AE"/>
    <w:rsid w:val="006C78C1"/>
    <w:rsid w:val="006D1BE6"/>
    <w:rsid w:val="006D73F6"/>
    <w:rsid w:val="006D7E8A"/>
    <w:rsid w:val="006D7FA8"/>
    <w:rsid w:val="006E3322"/>
    <w:rsid w:val="006E5C3D"/>
    <w:rsid w:val="006F23B7"/>
    <w:rsid w:val="006F2A52"/>
    <w:rsid w:val="006F692D"/>
    <w:rsid w:val="007404A8"/>
    <w:rsid w:val="00746D08"/>
    <w:rsid w:val="00757CAB"/>
    <w:rsid w:val="0078726C"/>
    <w:rsid w:val="00792DC1"/>
    <w:rsid w:val="00795B17"/>
    <w:rsid w:val="007A229D"/>
    <w:rsid w:val="007B0499"/>
    <w:rsid w:val="007C117A"/>
    <w:rsid w:val="00800047"/>
    <w:rsid w:val="00802968"/>
    <w:rsid w:val="00802E18"/>
    <w:rsid w:val="008069D0"/>
    <w:rsid w:val="00820006"/>
    <w:rsid w:val="00837B4C"/>
    <w:rsid w:val="00842558"/>
    <w:rsid w:val="00860A5B"/>
    <w:rsid w:val="00860BE8"/>
    <w:rsid w:val="0086470D"/>
    <w:rsid w:val="00882292"/>
    <w:rsid w:val="008858AB"/>
    <w:rsid w:val="008A39C3"/>
    <w:rsid w:val="008B2D84"/>
    <w:rsid w:val="008C2B7B"/>
    <w:rsid w:val="008C308A"/>
    <w:rsid w:val="008D0B99"/>
    <w:rsid w:val="008E0CCF"/>
    <w:rsid w:val="008E2F2D"/>
    <w:rsid w:val="008E33A8"/>
    <w:rsid w:val="008E5541"/>
    <w:rsid w:val="008E56E1"/>
    <w:rsid w:val="008F69C1"/>
    <w:rsid w:val="0091630B"/>
    <w:rsid w:val="009312E9"/>
    <w:rsid w:val="00940251"/>
    <w:rsid w:val="00952B18"/>
    <w:rsid w:val="00956BCA"/>
    <w:rsid w:val="00961C8A"/>
    <w:rsid w:val="00965DDE"/>
    <w:rsid w:val="0097198D"/>
    <w:rsid w:val="00971E95"/>
    <w:rsid w:val="00974A95"/>
    <w:rsid w:val="009A6BD1"/>
    <w:rsid w:val="00A02F7D"/>
    <w:rsid w:val="00A05750"/>
    <w:rsid w:val="00A1554B"/>
    <w:rsid w:val="00A1723C"/>
    <w:rsid w:val="00A17B18"/>
    <w:rsid w:val="00A21B17"/>
    <w:rsid w:val="00A457C2"/>
    <w:rsid w:val="00A8006B"/>
    <w:rsid w:val="00A8639A"/>
    <w:rsid w:val="00A94B73"/>
    <w:rsid w:val="00AA48A1"/>
    <w:rsid w:val="00AA6201"/>
    <w:rsid w:val="00AE0EBA"/>
    <w:rsid w:val="00AE6E9B"/>
    <w:rsid w:val="00B002CC"/>
    <w:rsid w:val="00B01FFD"/>
    <w:rsid w:val="00B02B48"/>
    <w:rsid w:val="00B03439"/>
    <w:rsid w:val="00B12228"/>
    <w:rsid w:val="00B13C98"/>
    <w:rsid w:val="00B35778"/>
    <w:rsid w:val="00B44D32"/>
    <w:rsid w:val="00B56E46"/>
    <w:rsid w:val="00BA05C3"/>
    <w:rsid w:val="00BC4680"/>
    <w:rsid w:val="00BC64C7"/>
    <w:rsid w:val="00BD7899"/>
    <w:rsid w:val="00BE20AD"/>
    <w:rsid w:val="00BE5594"/>
    <w:rsid w:val="00BF0EE3"/>
    <w:rsid w:val="00C06BF3"/>
    <w:rsid w:val="00C4077A"/>
    <w:rsid w:val="00C81A8F"/>
    <w:rsid w:val="00C9109B"/>
    <w:rsid w:val="00C935A8"/>
    <w:rsid w:val="00C9481E"/>
    <w:rsid w:val="00CA5D48"/>
    <w:rsid w:val="00CC0539"/>
    <w:rsid w:val="00CC5FCD"/>
    <w:rsid w:val="00CC73E6"/>
    <w:rsid w:val="00CE03B7"/>
    <w:rsid w:val="00CE4809"/>
    <w:rsid w:val="00CE60EF"/>
    <w:rsid w:val="00D05380"/>
    <w:rsid w:val="00D17B4D"/>
    <w:rsid w:val="00D30C9A"/>
    <w:rsid w:val="00D32573"/>
    <w:rsid w:val="00D463EA"/>
    <w:rsid w:val="00D475BD"/>
    <w:rsid w:val="00D506A0"/>
    <w:rsid w:val="00D51D20"/>
    <w:rsid w:val="00D61452"/>
    <w:rsid w:val="00D64AAE"/>
    <w:rsid w:val="00D64B2D"/>
    <w:rsid w:val="00D70C00"/>
    <w:rsid w:val="00D731B4"/>
    <w:rsid w:val="00DA245F"/>
    <w:rsid w:val="00DA67CF"/>
    <w:rsid w:val="00DB0C11"/>
    <w:rsid w:val="00DC4352"/>
    <w:rsid w:val="00DD1E77"/>
    <w:rsid w:val="00DF6904"/>
    <w:rsid w:val="00E16ED3"/>
    <w:rsid w:val="00E2515E"/>
    <w:rsid w:val="00E51CD2"/>
    <w:rsid w:val="00E55078"/>
    <w:rsid w:val="00E56224"/>
    <w:rsid w:val="00E61732"/>
    <w:rsid w:val="00E61999"/>
    <w:rsid w:val="00E661FB"/>
    <w:rsid w:val="00E73BD4"/>
    <w:rsid w:val="00E76DE9"/>
    <w:rsid w:val="00E81FA4"/>
    <w:rsid w:val="00EA164F"/>
    <w:rsid w:val="00EB5DCF"/>
    <w:rsid w:val="00EB6077"/>
    <w:rsid w:val="00EB7F20"/>
    <w:rsid w:val="00EC378C"/>
    <w:rsid w:val="00ED1AF1"/>
    <w:rsid w:val="00ED4985"/>
    <w:rsid w:val="00ED4FEE"/>
    <w:rsid w:val="00EE2DE7"/>
    <w:rsid w:val="00EF5CFE"/>
    <w:rsid w:val="00F3134A"/>
    <w:rsid w:val="00F31DBC"/>
    <w:rsid w:val="00F45C8F"/>
    <w:rsid w:val="00F513C6"/>
    <w:rsid w:val="00F72D9E"/>
    <w:rsid w:val="00F7769E"/>
    <w:rsid w:val="00F816BD"/>
    <w:rsid w:val="00F923B8"/>
    <w:rsid w:val="00FA451D"/>
    <w:rsid w:val="00FA7E9F"/>
    <w:rsid w:val="00FB115F"/>
    <w:rsid w:val="00FC0005"/>
    <w:rsid w:val="00FC3F98"/>
    <w:rsid w:val="00FE787F"/>
    <w:rsid w:val="00FF6F11"/>
  </w:rsids>
  <m:mathPr>
    <m:mathFont m:val="Cambria Math"/>
    <m:brkBin m:val="before"/>
    <m:brkBinSub m:val="--"/>
    <m:smallFrac m:val="0"/>
    <m:dispDef/>
    <m:lMargin m:val="0"/>
    <m:rMargin m:val="0"/>
    <m:defJc m:val="centerGroup"/>
    <m:wrapIndent m:val="1440"/>
    <m:intLim m:val="subSup"/>
    <m:naryLim m:val="undOvr"/>
  </m:mathPr>
  <w:themeFontLang w:val="pl-PL"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3D516"/>
  <w15:chartTrackingRefBased/>
  <w15:docId w15:val="{DEDE57DF-0A9D-4E86-9B8B-F44B4207B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E55078"/>
    <w:pPr>
      <w:widowControl w:val="0"/>
      <w:suppressAutoHyphens/>
      <w:autoSpaceDN w:val="0"/>
      <w:spacing w:line="240" w:lineRule="auto"/>
      <w:textAlignment w:val="baseline"/>
    </w:pPr>
    <w:rPr>
      <w:rFonts w:ascii="Calibri" w:eastAsia="SimSun" w:hAnsi="Calibri" w:cs="Calibri"/>
      <w:kern w:val="3"/>
    </w:rPr>
  </w:style>
  <w:style w:type="paragraph" w:styleId="Nagwek1">
    <w:name w:val="heading 1"/>
    <w:basedOn w:val="Standard"/>
    <w:next w:val="Textbody"/>
    <w:link w:val="Nagwek1Znak"/>
    <w:rsid w:val="00E55078"/>
    <w:pPr>
      <w:keepNext/>
      <w:spacing w:before="240" w:after="60"/>
      <w:outlineLvl w:val="0"/>
    </w:pPr>
    <w:rPr>
      <w:rFonts w:ascii="Arial" w:hAnsi="Arial"/>
      <w:b/>
      <w:bCs/>
      <w:sz w:val="32"/>
      <w:szCs w:val="32"/>
      <w:lang w:val="en-US"/>
    </w:rPr>
  </w:style>
  <w:style w:type="paragraph" w:styleId="Nagwek3">
    <w:name w:val="heading 3"/>
    <w:basedOn w:val="Standard"/>
    <w:next w:val="Textbody"/>
    <w:link w:val="Nagwek3Znak"/>
    <w:rsid w:val="00E55078"/>
    <w:pPr>
      <w:spacing w:before="120" w:after="60" w:line="276" w:lineRule="auto"/>
      <w:jc w:val="center"/>
      <w:outlineLvl w:val="2"/>
    </w:pPr>
    <w:rPr>
      <w:rFonts w:ascii="Verdana" w:hAnsi="Verdana"/>
      <w:b/>
      <w:bCs/>
      <w:sz w:val="20"/>
      <w:szCs w:val="2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E55078"/>
    <w:rPr>
      <w:rFonts w:ascii="Arial" w:eastAsia="Times New Roman" w:hAnsi="Arial" w:cs="Times New Roman"/>
      <w:b/>
      <w:bCs/>
      <w:kern w:val="3"/>
      <w:sz w:val="32"/>
      <w:szCs w:val="32"/>
      <w:lang w:val="en-US" w:eastAsia="pl-PL"/>
    </w:rPr>
  </w:style>
  <w:style w:type="character" w:customStyle="1" w:styleId="Nagwek3Znak">
    <w:name w:val="Nagłówek 3 Znak"/>
    <w:basedOn w:val="Domylnaczcionkaakapitu"/>
    <w:link w:val="Nagwek3"/>
    <w:rsid w:val="00E55078"/>
    <w:rPr>
      <w:rFonts w:ascii="Verdana" w:eastAsia="Times New Roman" w:hAnsi="Verdana" w:cs="Times New Roman"/>
      <w:b/>
      <w:bCs/>
      <w:kern w:val="3"/>
      <w:sz w:val="20"/>
      <w:szCs w:val="20"/>
      <w:lang w:val="en-US" w:eastAsia="pl-PL"/>
    </w:rPr>
  </w:style>
  <w:style w:type="paragraph" w:customStyle="1" w:styleId="Standard">
    <w:name w:val="Standard"/>
    <w:link w:val="StandardZnak1"/>
    <w:rsid w:val="00E55078"/>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Heading">
    <w:name w:val="Heading"/>
    <w:basedOn w:val="Standard"/>
    <w:rsid w:val="00E55078"/>
    <w:pPr>
      <w:suppressLineNumbers/>
      <w:tabs>
        <w:tab w:val="center" w:pos="4536"/>
        <w:tab w:val="right" w:pos="9072"/>
      </w:tabs>
    </w:pPr>
  </w:style>
  <w:style w:type="paragraph" w:customStyle="1" w:styleId="Textbody">
    <w:name w:val="Text body"/>
    <w:basedOn w:val="Standard"/>
    <w:rsid w:val="00E55078"/>
    <w:pPr>
      <w:jc w:val="both"/>
    </w:pPr>
    <w:rPr>
      <w:szCs w:val="20"/>
      <w:lang w:val="en-US"/>
    </w:rPr>
  </w:style>
  <w:style w:type="paragraph" w:styleId="Lista">
    <w:name w:val="List"/>
    <w:basedOn w:val="Textbody"/>
    <w:rsid w:val="00E55078"/>
    <w:rPr>
      <w:rFonts w:cs="Mangal"/>
    </w:rPr>
  </w:style>
  <w:style w:type="paragraph" w:styleId="Legenda">
    <w:name w:val="caption"/>
    <w:basedOn w:val="Standard"/>
    <w:rsid w:val="00E55078"/>
    <w:pPr>
      <w:suppressLineNumbers/>
      <w:spacing w:before="120" w:after="120"/>
    </w:pPr>
    <w:rPr>
      <w:rFonts w:cs="Mangal"/>
      <w:i/>
      <w:iCs/>
    </w:rPr>
  </w:style>
  <w:style w:type="paragraph" w:customStyle="1" w:styleId="Index">
    <w:name w:val="Index"/>
    <w:basedOn w:val="Standard"/>
    <w:rsid w:val="00E55078"/>
    <w:pPr>
      <w:suppressLineNumbers/>
    </w:pPr>
    <w:rPr>
      <w:rFonts w:cs="Mangal"/>
    </w:rPr>
  </w:style>
  <w:style w:type="paragraph" w:customStyle="1" w:styleId="Style5">
    <w:name w:val="Style5"/>
    <w:basedOn w:val="Standard"/>
    <w:rsid w:val="00E55078"/>
    <w:pPr>
      <w:widowControl w:val="0"/>
      <w:spacing w:line="259" w:lineRule="exact"/>
      <w:jc w:val="both"/>
    </w:pPr>
  </w:style>
  <w:style w:type="paragraph" w:customStyle="1" w:styleId="Style6">
    <w:name w:val="Style6"/>
    <w:basedOn w:val="Standard"/>
    <w:rsid w:val="00E55078"/>
    <w:pPr>
      <w:widowControl w:val="0"/>
      <w:spacing w:line="257" w:lineRule="exact"/>
    </w:pPr>
  </w:style>
  <w:style w:type="paragraph" w:customStyle="1" w:styleId="Style7">
    <w:name w:val="Style7"/>
    <w:basedOn w:val="Standard"/>
    <w:rsid w:val="00E55078"/>
    <w:pPr>
      <w:widowControl w:val="0"/>
      <w:spacing w:line="252" w:lineRule="exact"/>
      <w:jc w:val="both"/>
    </w:p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qFormat/>
    <w:rsid w:val="00E55078"/>
    <w:pPr>
      <w:suppressAutoHyphens/>
      <w:autoSpaceDN w:val="0"/>
      <w:spacing w:line="240" w:lineRule="auto"/>
      <w:ind w:left="720"/>
      <w:textAlignment w:val="baseline"/>
    </w:pPr>
    <w:rPr>
      <w:rFonts w:ascii="Times New Roman" w:eastAsia="Arial Unicode MS" w:hAnsi="Times New Roman" w:cs="Times New Roman"/>
      <w:color w:val="000000"/>
      <w:kern w:val="3"/>
      <w:sz w:val="24"/>
      <w:szCs w:val="24"/>
    </w:rPr>
  </w:style>
  <w:style w:type="paragraph" w:styleId="Zwykytekst">
    <w:name w:val="Plain Text"/>
    <w:basedOn w:val="Standard"/>
    <w:link w:val="ZwykytekstZnak"/>
    <w:rsid w:val="00E55078"/>
    <w:rPr>
      <w:rFonts w:ascii="Calibri" w:hAnsi="Calibri"/>
      <w:sz w:val="20"/>
      <w:szCs w:val="21"/>
      <w:lang w:val="en-US"/>
    </w:rPr>
  </w:style>
  <w:style w:type="character" w:customStyle="1" w:styleId="ZwykytekstZnak">
    <w:name w:val="Zwykły tekst Znak"/>
    <w:basedOn w:val="Domylnaczcionkaakapitu"/>
    <w:link w:val="Zwykytekst"/>
    <w:rsid w:val="00E55078"/>
    <w:rPr>
      <w:rFonts w:ascii="Calibri" w:eastAsia="Times New Roman" w:hAnsi="Calibri" w:cs="Times New Roman"/>
      <w:kern w:val="3"/>
      <w:sz w:val="20"/>
      <w:szCs w:val="21"/>
      <w:lang w:val="en-US" w:eastAsia="pl-PL"/>
    </w:rPr>
  </w:style>
  <w:style w:type="paragraph" w:customStyle="1" w:styleId="Tekstpodstawowy21">
    <w:name w:val="Tekst podstawowy 21"/>
    <w:basedOn w:val="Standard"/>
    <w:rsid w:val="00E55078"/>
    <w:pPr>
      <w:jc w:val="both"/>
    </w:pPr>
    <w:rPr>
      <w:sz w:val="28"/>
      <w:szCs w:val="20"/>
      <w:lang w:eastAsia="en-US"/>
    </w:rPr>
  </w:style>
  <w:style w:type="paragraph" w:customStyle="1" w:styleId="Style21">
    <w:name w:val="Style21"/>
    <w:basedOn w:val="Standard"/>
    <w:rsid w:val="00E55078"/>
    <w:pPr>
      <w:widowControl w:val="0"/>
      <w:spacing w:line="293" w:lineRule="exact"/>
      <w:jc w:val="center"/>
    </w:pPr>
  </w:style>
  <w:style w:type="paragraph" w:customStyle="1" w:styleId="Style2">
    <w:name w:val="Style2"/>
    <w:basedOn w:val="Standard"/>
    <w:rsid w:val="00E55078"/>
    <w:pPr>
      <w:widowControl w:val="0"/>
    </w:pPr>
  </w:style>
  <w:style w:type="paragraph" w:styleId="Stopka">
    <w:name w:val="footer"/>
    <w:basedOn w:val="Standard"/>
    <w:link w:val="StopkaZnak"/>
    <w:uiPriority w:val="99"/>
    <w:rsid w:val="00E55078"/>
    <w:pPr>
      <w:suppressLineNumbers/>
      <w:tabs>
        <w:tab w:val="center" w:pos="4536"/>
        <w:tab w:val="right" w:pos="9072"/>
      </w:tabs>
    </w:pPr>
    <w:rPr>
      <w:lang w:val="en-US" w:eastAsia="en-US"/>
    </w:rPr>
  </w:style>
  <w:style w:type="character" w:customStyle="1" w:styleId="StopkaZnak">
    <w:name w:val="Stopka Znak"/>
    <w:basedOn w:val="Domylnaczcionkaakapitu"/>
    <w:link w:val="Stopka"/>
    <w:uiPriority w:val="99"/>
    <w:rsid w:val="00E55078"/>
    <w:rPr>
      <w:rFonts w:ascii="Times New Roman" w:eastAsia="Times New Roman" w:hAnsi="Times New Roman" w:cs="Times New Roman"/>
      <w:kern w:val="3"/>
      <w:sz w:val="24"/>
      <w:szCs w:val="24"/>
      <w:lang w:val="en-US"/>
    </w:rPr>
  </w:style>
  <w:style w:type="paragraph" w:styleId="Tekstprzypisudolnego">
    <w:name w:val="footnote text"/>
    <w:basedOn w:val="Standard"/>
    <w:link w:val="TekstprzypisudolnegoZnak"/>
    <w:rsid w:val="00E55078"/>
    <w:rPr>
      <w:sz w:val="20"/>
      <w:szCs w:val="20"/>
    </w:rPr>
  </w:style>
  <w:style w:type="character" w:customStyle="1" w:styleId="TekstprzypisudolnegoZnak">
    <w:name w:val="Tekst przypisu dolnego Znak"/>
    <w:basedOn w:val="Domylnaczcionkaakapitu"/>
    <w:link w:val="Tekstprzypisudolnego"/>
    <w:rsid w:val="00E55078"/>
    <w:rPr>
      <w:rFonts w:ascii="Times New Roman" w:eastAsia="Times New Roman" w:hAnsi="Times New Roman" w:cs="Times New Roman"/>
      <w:kern w:val="3"/>
      <w:sz w:val="20"/>
      <w:szCs w:val="20"/>
      <w:lang w:eastAsia="pl-PL"/>
    </w:rPr>
  </w:style>
  <w:style w:type="paragraph" w:styleId="Tekstkomentarza">
    <w:name w:val="annotation text"/>
    <w:basedOn w:val="Standard"/>
    <w:link w:val="TekstkomentarzaZnak1"/>
    <w:rsid w:val="00E55078"/>
    <w:rPr>
      <w:sz w:val="20"/>
      <w:szCs w:val="20"/>
    </w:rPr>
  </w:style>
  <w:style w:type="character" w:customStyle="1" w:styleId="TekstkomentarzaZnak">
    <w:name w:val="Tekst komentarza Znak"/>
    <w:basedOn w:val="Domylnaczcionkaakapitu"/>
    <w:rsid w:val="00E55078"/>
    <w:rPr>
      <w:rFonts w:ascii="Calibri" w:eastAsia="SimSun" w:hAnsi="Calibri" w:cs="Calibri"/>
      <w:kern w:val="3"/>
      <w:sz w:val="20"/>
      <w:szCs w:val="20"/>
    </w:rPr>
  </w:style>
  <w:style w:type="paragraph" w:styleId="Tekstdymka">
    <w:name w:val="Balloon Text"/>
    <w:basedOn w:val="Standard"/>
    <w:link w:val="TekstdymkaZnak"/>
    <w:rsid w:val="00E55078"/>
    <w:rPr>
      <w:rFonts w:ascii="Segoe UI" w:hAnsi="Segoe UI" w:cs="Segoe UI"/>
      <w:sz w:val="18"/>
      <w:szCs w:val="18"/>
    </w:rPr>
  </w:style>
  <w:style w:type="character" w:customStyle="1" w:styleId="TekstdymkaZnak">
    <w:name w:val="Tekst dymka Znak"/>
    <w:basedOn w:val="Domylnaczcionkaakapitu"/>
    <w:link w:val="Tekstdymka"/>
    <w:rsid w:val="00E55078"/>
    <w:rPr>
      <w:rFonts w:ascii="Segoe UI" w:eastAsia="Times New Roman" w:hAnsi="Segoe UI" w:cs="Segoe UI"/>
      <w:kern w:val="3"/>
      <w:sz w:val="18"/>
      <w:szCs w:val="18"/>
      <w:lang w:eastAsia="pl-PL"/>
    </w:rPr>
  </w:style>
  <w:style w:type="paragraph" w:customStyle="1" w:styleId="Footnote">
    <w:name w:val="Footnote"/>
    <w:basedOn w:val="Standard"/>
    <w:rsid w:val="00E55078"/>
    <w:pPr>
      <w:suppressLineNumbers/>
      <w:spacing w:after="160"/>
      <w:ind w:left="283" w:hanging="283"/>
    </w:pPr>
    <w:rPr>
      <w:sz w:val="20"/>
      <w:szCs w:val="20"/>
    </w:rPr>
  </w:style>
  <w:style w:type="character" w:customStyle="1" w:styleId="FontStyle11">
    <w:name w:val="Font Style11"/>
    <w:basedOn w:val="Domylnaczcionkaakapitu"/>
    <w:rsid w:val="00E55078"/>
    <w:rPr>
      <w:rFonts w:ascii="Times New Roman" w:hAnsi="Times New Roman" w:cs="Times New Roman"/>
      <w:i/>
      <w:iCs/>
      <w:color w:val="000000"/>
      <w:sz w:val="20"/>
      <w:szCs w:val="20"/>
    </w:rPr>
  </w:style>
  <w:style w:type="character" w:customStyle="1" w:styleId="FontStyle12">
    <w:name w:val="Font Style12"/>
    <w:basedOn w:val="Domylnaczcionkaakapitu"/>
    <w:rsid w:val="00E55078"/>
    <w:rPr>
      <w:rFonts w:ascii="Times New Roman" w:hAnsi="Times New Roman" w:cs="Times New Roman"/>
      <w:b/>
      <w:bCs/>
      <w:color w:val="000000"/>
      <w:sz w:val="20"/>
      <w:szCs w:val="20"/>
    </w:rPr>
  </w:style>
  <w:style w:type="character" w:customStyle="1" w:styleId="FontStyle13">
    <w:name w:val="Font Style13"/>
    <w:basedOn w:val="Domylnaczcionkaakapitu"/>
    <w:rsid w:val="00E55078"/>
    <w:rPr>
      <w:rFonts w:ascii="Times New Roman" w:hAnsi="Times New Roman" w:cs="Times New Roman"/>
      <w:color w:val="000000"/>
      <w:sz w:val="20"/>
      <w:szCs w:val="20"/>
    </w:rPr>
  </w:style>
  <w:style w:type="character" w:customStyle="1" w:styleId="FontStyle33">
    <w:name w:val="Font Style33"/>
    <w:basedOn w:val="Domylnaczcionkaakapitu"/>
    <w:rsid w:val="00E55078"/>
    <w:rPr>
      <w:rFonts w:ascii="Times New Roman" w:hAnsi="Times New Roman" w:cs="Times New Roman"/>
      <w:color w:val="000000"/>
      <w:sz w:val="22"/>
      <w:szCs w:val="22"/>
    </w:rPr>
  </w:style>
  <w:style w:type="character" w:customStyle="1" w:styleId="FontStyle26">
    <w:name w:val="Font Style26"/>
    <w:rsid w:val="00E55078"/>
    <w:rPr>
      <w:rFonts w:ascii="Times New Roman" w:hAnsi="Times New Roman" w:cs="Times New Roman"/>
      <w:color w:val="000000"/>
      <w:sz w:val="22"/>
      <w:szCs w:val="22"/>
    </w:rPr>
  </w:style>
  <w:style w:type="character" w:customStyle="1" w:styleId="TekstpodstawowyZnak">
    <w:name w:val="Tekst podstawowy Znak"/>
    <w:basedOn w:val="Domylnaczcionkaakapitu"/>
    <w:rsid w:val="00E55078"/>
    <w:rPr>
      <w:rFonts w:ascii="Times New Roman" w:eastAsia="Times New Roman" w:hAnsi="Times New Roman" w:cs="Times New Roman"/>
      <w:sz w:val="24"/>
      <w:szCs w:val="20"/>
      <w:lang w:val="en-US" w:eastAsia="pl-PL"/>
    </w:rPr>
  </w:style>
  <w:style w:type="character" w:customStyle="1" w:styleId="FontStyle35">
    <w:name w:val="Font Style35"/>
    <w:rsid w:val="00E55078"/>
    <w:rPr>
      <w:rFonts w:ascii="Times New Roman" w:hAnsi="Times New Roman"/>
      <w:sz w:val="22"/>
    </w:rPr>
  </w:style>
  <w:style w:type="character" w:customStyle="1" w:styleId="FontStyle30">
    <w:name w:val="Font Style30"/>
    <w:rsid w:val="00E55078"/>
    <w:rPr>
      <w:rFonts w:ascii="Times New Roman" w:hAnsi="Times New Roman"/>
      <w:b/>
      <w:sz w:val="26"/>
    </w:rPr>
  </w:style>
  <w:style w:type="character" w:customStyle="1" w:styleId="FontStyle34">
    <w:name w:val="Font Style34"/>
    <w:rsid w:val="00E55078"/>
    <w:rPr>
      <w:rFonts w:ascii="Times New Roman" w:hAnsi="Times New Roman"/>
      <w:sz w:val="20"/>
    </w:rPr>
  </w:style>
  <w:style w:type="character" w:customStyle="1" w:styleId="NagwekZnak">
    <w:name w:val="Nagłówek Znak"/>
    <w:basedOn w:val="Domylnaczcionkaakapitu"/>
    <w:rsid w:val="00E55078"/>
    <w:rPr>
      <w:rFonts w:ascii="Calibri" w:eastAsia="SimSun" w:hAnsi="Calibri" w:cs="F"/>
      <w:kern w:val="3"/>
    </w:rPr>
  </w:style>
  <w:style w:type="character" w:styleId="Odwoanieprzypisudolnego">
    <w:name w:val="footnote reference"/>
    <w:rsid w:val="00E55078"/>
    <w:rPr>
      <w:rFonts w:cs="Times New Roman"/>
      <w:position w:val="0"/>
      <w:vertAlign w:val="superscript"/>
    </w:rPr>
  </w:style>
  <w:style w:type="character" w:styleId="Odwoaniedokomentarza">
    <w:name w:val="annotation reference"/>
    <w:basedOn w:val="Domylnaczcionkaakapitu"/>
    <w:rsid w:val="00E55078"/>
    <w:rPr>
      <w:sz w:val="16"/>
      <w:szCs w:val="16"/>
    </w:rPr>
  </w:style>
  <w:style w:type="character" w:customStyle="1" w:styleId="ListLabel1">
    <w:name w:val="ListLabel 1"/>
    <w:rsid w:val="00E55078"/>
    <w:rPr>
      <w:rFonts w:cs="Times New Roman"/>
    </w:rPr>
  </w:style>
  <w:style w:type="character" w:customStyle="1" w:styleId="ListLabel2">
    <w:name w:val="ListLabel 2"/>
    <w:rsid w:val="00E55078"/>
    <w:rPr>
      <w:rFonts w:cs="Times New Roman"/>
      <w:b w:val="0"/>
      <w:i w:val="0"/>
      <w:color w:val="00000A"/>
      <w:position w:val="0"/>
      <w:sz w:val="18"/>
      <w:szCs w:val="18"/>
      <w:vertAlign w:val="baseline"/>
    </w:rPr>
  </w:style>
  <w:style w:type="character" w:customStyle="1" w:styleId="ListLabel3">
    <w:name w:val="ListLabel 3"/>
    <w:rsid w:val="00E55078"/>
    <w:rPr>
      <w:rFonts w:cs="Times New Roman"/>
      <w:b w:val="0"/>
    </w:rPr>
  </w:style>
  <w:style w:type="character" w:customStyle="1" w:styleId="ListLabel4">
    <w:name w:val="ListLabel 4"/>
    <w:rsid w:val="00E55078"/>
    <w:rPr>
      <w:rFonts w:cs="Times New Roman"/>
      <w:b w:val="0"/>
      <w:sz w:val="18"/>
      <w:szCs w:val="18"/>
    </w:rPr>
  </w:style>
  <w:style w:type="character" w:customStyle="1" w:styleId="ListLabel5">
    <w:name w:val="ListLabel 5"/>
    <w:rsid w:val="00E55078"/>
    <w:rPr>
      <w:rFonts w:cs="Times New Roman"/>
      <w:b w:val="0"/>
      <w:sz w:val="20"/>
      <w:szCs w:val="20"/>
    </w:rPr>
  </w:style>
  <w:style w:type="character" w:customStyle="1" w:styleId="ListLabel6">
    <w:name w:val="ListLabel 6"/>
    <w:rsid w:val="00E55078"/>
    <w:rPr>
      <w:rFonts w:cs="Times New Roman"/>
      <w:b w:val="0"/>
      <w:sz w:val="24"/>
      <w:szCs w:val="24"/>
    </w:rPr>
  </w:style>
  <w:style w:type="character" w:customStyle="1" w:styleId="ListLabel7">
    <w:name w:val="ListLabel 7"/>
    <w:rsid w:val="00E55078"/>
    <w:rPr>
      <w:rFonts w:eastAsia="Times New Roman" w:cs="Calibri"/>
    </w:rPr>
  </w:style>
  <w:style w:type="character" w:customStyle="1" w:styleId="ListLabel8">
    <w:name w:val="ListLabel 8"/>
    <w:rsid w:val="00E55078"/>
    <w:rPr>
      <w:rFonts w:eastAsia="Times New Roman" w:cs="Calibri"/>
      <w:b w:val="0"/>
    </w:rPr>
  </w:style>
  <w:style w:type="character" w:customStyle="1" w:styleId="ListLabel9">
    <w:name w:val="ListLabel 9"/>
    <w:rsid w:val="00E55078"/>
    <w:rPr>
      <w:rFonts w:cs="Times New Roman"/>
      <w:b w:val="0"/>
      <w:i w:val="0"/>
      <w:position w:val="0"/>
      <w:sz w:val="24"/>
      <w:vertAlign w:val="baseline"/>
    </w:rPr>
  </w:style>
  <w:style w:type="character" w:customStyle="1" w:styleId="ListLabel10">
    <w:name w:val="ListLabel 10"/>
    <w:rsid w:val="00E55078"/>
    <w:rPr>
      <w:rFonts w:cs="Courier New"/>
    </w:rPr>
  </w:style>
  <w:style w:type="character" w:customStyle="1" w:styleId="ListLabel11">
    <w:name w:val="ListLabel 11"/>
    <w:rsid w:val="00E55078"/>
    <w:rPr>
      <w:b w:val="0"/>
      <w:i w:val="0"/>
      <w:position w:val="0"/>
      <w:sz w:val="20"/>
      <w:szCs w:val="20"/>
      <w:vertAlign w:val="baseline"/>
    </w:rPr>
  </w:style>
  <w:style w:type="character" w:customStyle="1" w:styleId="ListLabel12">
    <w:name w:val="ListLabel 12"/>
    <w:rsid w:val="00E55078"/>
    <w:rPr>
      <w:color w:val="00000A"/>
    </w:rPr>
  </w:style>
  <w:style w:type="character" w:customStyle="1" w:styleId="ListLabel13">
    <w:name w:val="ListLabel 13"/>
    <w:rsid w:val="00E55078"/>
    <w:rPr>
      <w:b w:val="0"/>
      <w:sz w:val="20"/>
      <w:szCs w:val="20"/>
    </w:rPr>
  </w:style>
  <w:style w:type="character" w:customStyle="1" w:styleId="FootnoteSymbol">
    <w:name w:val="Footnote Symbol"/>
    <w:rsid w:val="00E55078"/>
  </w:style>
  <w:style w:type="character" w:customStyle="1" w:styleId="Footnoteanchor">
    <w:name w:val="Footnote anchor"/>
    <w:rsid w:val="00E55078"/>
    <w:rPr>
      <w:position w:val="0"/>
      <w:vertAlign w:val="superscript"/>
    </w:rPr>
  </w:style>
  <w:style w:type="character" w:customStyle="1" w:styleId="WW8Num34z0">
    <w:name w:val="WW8Num34z0"/>
    <w:rsid w:val="00E55078"/>
    <w:rPr>
      <w:rFonts w:ascii="Calibri" w:hAnsi="Calibri" w:cs="Arial Unicode MS"/>
      <w:b/>
      <w:bCs/>
      <w:caps w:val="0"/>
      <w:smallCaps w:val="0"/>
      <w:strike w:val="0"/>
      <w:dstrike w:val="0"/>
      <w:outline w:val="0"/>
      <w:spacing w:val="0"/>
      <w:w w:val="100"/>
      <w:kern w:val="3"/>
      <w:position w:val="0"/>
      <w:sz w:val="22"/>
      <w:shd w:val="clear" w:color="auto" w:fill="auto"/>
      <w:vertAlign w:val="baseline"/>
    </w:rPr>
  </w:style>
  <w:style w:type="character" w:customStyle="1" w:styleId="WW8Num21z0">
    <w:name w:val="WW8Num21z0"/>
    <w:rsid w:val="00E55078"/>
  </w:style>
  <w:style w:type="character" w:customStyle="1" w:styleId="WW8Num21z1">
    <w:name w:val="WW8Num21z1"/>
    <w:rsid w:val="00E55078"/>
  </w:style>
  <w:style w:type="character" w:customStyle="1" w:styleId="WW8Num21z2">
    <w:name w:val="WW8Num21z2"/>
    <w:rsid w:val="00E55078"/>
  </w:style>
  <w:style w:type="character" w:customStyle="1" w:styleId="WW8Num21z3">
    <w:name w:val="WW8Num21z3"/>
    <w:rsid w:val="00E55078"/>
  </w:style>
  <w:style w:type="character" w:customStyle="1" w:styleId="WW8Num21z4">
    <w:name w:val="WW8Num21z4"/>
    <w:rsid w:val="00E55078"/>
  </w:style>
  <w:style w:type="character" w:customStyle="1" w:styleId="WW8Num21z5">
    <w:name w:val="WW8Num21z5"/>
    <w:rsid w:val="00E55078"/>
  </w:style>
  <w:style w:type="character" w:customStyle="1" w:styleId="WW8Num21z6">
    <w:name w:val="WW8Num21z6"/>
    <w:rsid w:val="00E55078"/>
  </w:style>
  <w:style w:type="character" w:customStyle="1" w:styleId="WW8Num21z7">
    <w:name w:val="WW8Num21z7"/>
    <w:rsid w:val="00E55078"/>
  </w:style>
  <w:style w:type="character" w:customStyle="1" w:styleId="WW8Num21z8">
    <w:name w:val="WW8Num21z8"/>
    <w:rsid w:val="00E55078"/>
  </w:style>
  <w:style w:type="character" w:customStyle="1" w:styleId="WW8Num73z0">
    <w:name w:val="WW8Num73z0"/>
    <w:rsid w:val="00E55078"/>
    <w:rPr>
      <w:rFonts w:ascii="Calibri" w:hAnsi="Calibri" w:cs="Calibri"/>
      <w:i w:val="0"/>
      <w:iCs/>
      <w:sz w:val="22"/>
      <w:szCs w:val="22"/>
      <w:lang w:val="it-IT"/>
    </w:rPr>
  </w:style>
  <w:style w:type="character" w:customStyle="1" w:styleId="WW8Num73z1">
    <w:name w:val="WW8Num73z1"/>
    <w:rsid w:val="00E55078"/>
  </w:style>
  <w:style w:type="character" w:customStyle="1" w:styleId="WW8Num73z2">
    <w:name w:val="WW8Num73z2"/>
    <w:rsid w:val="00E55078"/>
  </w:style>
  <w:style w:type="character" w:customStyle="1" w:styleId="WW8Num73z3">
    <w:name w:val="WW8Num73z3"/>
    <w:rsid w:val="00E55078"/>
  </w:style>
  <w:style w:type="character" w:customStyle="1" w:styleId="WW8Num73z4">
    <w:name w:val="WW8Num73z4"/>
    <w:rsid w:val="00E55078"/>
  </w:style>
  <w:style w:type="character" w:customStyle="1" w:styleId="WW8Num73z5">
    <w:name w:val="WW8Num73z5"/>
    <w:rsid w:val="00E55078"/>
  </w:style>
  <w:style w:type="character" w:customStyle="1" w:styleId="WW8Num73z6">
    <w:name w:val="WW8Num73z6"/>
    <w:rsid w:val="00E55078"/>
  </w:style>
  <w:style w:type="character" w:customStyle="1" w:styleId="WW8Num73z7">
    <w:name w:val="WW8Num73z7"/>
    <w:rsid w:val="00E55078"/>
  </w:style>
  <w:style w:type="character" w:customStyle="1" w:styleId="WW8Num73z8">
    <w:name w:val="WW8Num73z8"/>
    <w:rsid w:val="00E55078"/>
  </w:style>
  <w:style w:type="character" w:customStyle="1" w:styleId="WW8Num32z0">
    <w:name w:val="WW8Num32z0"/>
    <w:rsid w:val="00E55078"/>
    <w:rPr>
      <w:rFonts w:ascii="Calibri" w:hAnsi="Calibri" w:cs="Calibri"/>
      <w:iCs/>
      <w:sz w:val="22"/>
      <w:szCs w:val="22"/>
    </w:rPr>
  </w:style>
  <w:style w:type="character" w:customStyle="1" w:styleId="WW8Num32z1">
    <w:name w:val="WW8Num32z1"/>
    <w:rsid w:val="00E55078"/>
  </w:style>
  <w:style w:type="character" w:customStyle="1" w:styleId="WW8Num32z2">
    <w:name w:val="WW8Num32z2"/>
    <w:rsid w:val="00E55078"/>
  </w:style>
  <w:style w:type="character" w:customStyle="1" w:styleId="WW8Num32z3">
    <w:name w:val="WW8Num32z3"/>
    <w:rsid w:val="00E55078"/>
  </w:style>
  <w:style w:type="character" w:customStyle="1" w:styleId="WW8Num32z4">
    <w:name w:val="WW8Num32z4"/>
    <w:rsid w:val="00E55078"/>
  </w:style>
  <w:style w:type="character" w:customStyle="1" w:styleId="WW8Num32z5">
    <w:name w:val="WW8Num32z5"/>
    <w:rsid w:val="00E55078"/>
  </w:style>
  <w:style w:type="character" w:customStyle="1" w:styleId="WW8Num32z6">
    <w:name w:val="WW8Num32z6"/>
    <w:rsid w:val="00E55078"/>
  </w:style>
  <w:style w:type="character" w:customStyle="1" w:styleId="WW8Num32z7">
    <w:name w:val="WW8Num32z7"/>
    <w:rsid w:val="00E55078"/>
  </w:style>
  <w:style w:type="character" w:customStyle="1" w:styleId="WW8Num32z8">
    <w:name w:val="WW8Num32z8"/>
    <w:rsid w:val="00E55078"/>
  </w:style>
  <w:style w:type="character" w:customStyle="1" w:styleId="NumberingSymbols">
    <w:name w:val="Numbering Symbols"/>
    <w:rsid w:val="00E55078"/>
  </w:style>
  <w:style w:type="character" w:customStyle="1" w:styleId="BulletSymbols">
    <w:name w:val="Bullet Symbols"/>
    <w:rsid w:val="00E55078"/>
    <w:rPr>
      <w:rFonts w:ascii="OpenSymbol" w:eastAsia="OpenSymbol" w:hAnsi="OpenSymbol" w:cs="OpenSymbol"/>
    </w:rPr>
  </w:style>
  <w:style w:type="paragraph" w:styleId="Nagwek">
    <w:name w:val="header"/>
    <w:basedOn w:val="Normalny"/>
    <w:link w:val="NagwekZnak1"/>
    <w:rsid w:val="00E55078"/>
    <w:pPr>
      <w:tabs>
        <w:tab w:val="center" w:pos="4536"/>
        <w:tab w:val="right" w:pos="9072"/>
      </w:tabs>
      <w:spacing w:after="0"/>
    </w:pPr>
  </w:style>
  <w:style w:type="character" w:customStyle="1" w:styleId="NagwekZnak1">
    <w:name w:val="Nagłówek Znak1"/>
    <w:basedOn w:val="Domylnaczcionkaakapitu"/>
    <w:link w:val="Nagwek"/>
    <w:rsid w:val="00E55078"/>
    <w:rPr>
      <w:rFonts w:ascii="Calibri" w:eastAsia="SimSun" w:hAnsi="Calibri" w:cs="Calibri"/>
      <w:kern w:val="3"/>
    </w:rPr>
  </w:style>
  <w:style w:type="paragraph" w:customStyle="1" w:styleId="Default">
    <w:name w:val="Default"/>
    <w:rsid w:val="00E55078"/>
    <w:pPr>
      <w:autoSpaceDE w:val="0"/>
      <w:autoSpaceDN w:val="0"/>
      <w:spacing w:after="0" w:line="240" w:lineRule="auto"/>
    </w:pPr>
    <w:rPr>
      <w:rFonts w:ascii="Times New Roman" w:eastAsia="SimSun" w:hAnsi="Times New Roman" w:cs="Times New Roman"/>
      <w:color w:val="000000"/>
      <w:sz w:val="24"/>
      <w:szCs w:val="24"/>
    </w:rPr>
  </w:style>
  <w:style w:type="character" w:customStyle="1" w:styleId="StandardZnak">
    <w:name w:val="Standard Znak"/>
    <w:basedOn w:val="Domylnaczcionkaakapitu"/>
    <w:rsid w:val="00E55078"/>
    <w:rPr>
      <w:rFonts w:ascii="Times New Roman" w:eastAsia="Times New Roman" w:hAnsi="Times New Roman" w:cs="Times New Roman"/>
      <w:sz w:val="24"/>
      <w:szCs w:val="24"/>
      <w:lang w:eastAsia="pl-PL"/>
    </w:r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qFormat/>
    <w:rsid w:val="00E55078"/>
    <w:rPr>
      <w:rFonts w:ascii="Times New Roman" w:eastAsia="Arial Unicode MS" w:hAnsi="Times New Roman" w:cs="Times New Roman"/>
      <w:color w:val="000000"/>
      <w:sz w:val="24"/>
      <w:szCs w:val="24"/>
    </w:rPr>
  </w:style>
  <w:style w:type="numbering" w:customStyle="1" w:styleId="WWNum1">
    <w:name w:val="WWNum1"/>
    <w:basedOn w:val="Bezlisty"/>
    <w:rsid w:val="00E55078"/>
    <w:pPr>
      <w:numPr>
        <w:numId w:val="122"/>
      </w:numPr>
    </w:pPr>
  </w:style>
  <w:style w:type="numbering" w:customStyle="1" w:styleId="WWNum2">
    <w:name w:val="WWNum2"/>
    <w:basedOn w:val="Bezlisty"/>
    <w:rsid w:val="00E55078"/>
    <w:pPr>
      <w:numPr>
        <w:numId w:val="2"/>
      </w:numPr>
    </w:pPr>
  </w:style>
  <w:style w:type="numbering" w:customStyle="1" w:styleId="WWNum3">
    <w:name w:val="WWNum3"/>
    <w:basedOn w:val="Bezlisty"/>
    <w:rsid w:val="00E55078"/>
    <w:pPr>
      <w:numPr>
        <w:numId w:val="3"/>
      </w:numPr>
    </w:pPr>
  </w:style>
  <w:style w:type="numbering" w:customStyle="1" w:styleId="WWNum4">
    <w:name w:val="WWNum4"/>
    <w:basedOn w:val="Bezlisty"/>
    <w:rsid w:val="00E55078"/>
    <w:pPr>
      <w:numPr>
        <w:numId w:val="4"/>
      </w:numPr>
    </w:pPr>
  </w:style>
  <w:style w:type="numbering" w:customStyle="1" w:styleId="WWNum5">
    <w:name w:val="WWNum5"/>
    <w:basedOn w:val="Bezlisty"/>
    <w:rsid w:val="00E55078"/>
    <w:pPr>
      <w:numPr>
        <w:numId w:val="5"/>
      </w:numPr>
    </w:pPr>
  </w:style>
  <w:style w:type="numbering" w:customStyle="1" w:styleId="WWNum6">
    <w:name w:val="WWNum6"/>
    <w:basedOn w:val="Bezlisty"/>
    <w:rsid w:val="00E55078"/>
    <w:pPr>
      <w:numPr>
        <w:numId w:val="6"/>
      </w:numPr>
    </w:pPr>
  </w:style>
  <w:style w:type="numbering" w:customStyle="1" w:styleId="WWNum7">
    <w:name w:val="WWNum7"/>
    <w:basedOn w:val="Bezlisty"/>
    <w:rsid w:val="00E55078"/>
    <w:pPr>
      <w:numPr>
        <w:numId w:val="7"/>
      </w:numPr>
    </w:pPr>
  </w:style>
  <w:style w:type="numbering" w:customStyle="1" w:styleId="WWNum8">
    <w:name w:val="WWNum8"/>
    <w:basedOn w:val="Bezlisty"/>
    <w:rsid w:val="00E55078"/>
    <w:pPr>
      <w:numPr>
        <w:numId w:val="119"/>
      </w:numPr>
    </w:pPr>
  </w:style>
  <w:style w:type="numbering" w:customStyle="1" w:styleId="WWNum9">
    <w:name w:val="WWNum9"/>
    <w:basedOn w:val="Bezlisty"/>
    <w:rsid w:val="00E55078"/>
    <w:pPr>
      <w:numPr>
        <w:numId w:val="123"/>
      </w:numPr>
    </w:pPr>
  </w:style>
  <w:style w:type="numbering" w:customStyle="1" w:styleId="WWNum10">
    <w:name w:val="WWNum10"/>
    <w:basedOn w:val="Bezlisty"/>
    <w:rsid w:val="00E55078"/>
    <w:pPr>
      <w:numPr>
        <w:numId w:val="9"/>
      </w:numPr>
    </w:pPr>
  </w:style>
  <w:style w:type="numbering" w:customStyle="1" w:styleId="WWNum11">
    <w:name w:val="WWNum11"/>
    <w:basedOn w:val="Bezlisty"/>
    <w:rsid w:val="00E55078"/>
    <w:pPr>
      <w:numPr>
        <w:numId w:val="10"/>
      </w:numPr>
    </w:pPr>
  </w:style>
  <w:style w:type="numbering" w:customStyle="1" w:styleId="WWNum12">
    <w:name w:val="WWNum12"/>
    <w:basedOn w:val="Bezlisty"/>
    <w:rsid w:val="00E55078"/>
    <w:pPr>
      <w:numPr>
        <w:numId w:val="117"/>
      </w:numPr>
    </w:pPr>
  </w:style>
  <w:style w:type="numbering" w:customStyle="1" w:styleId="WWNum13">
    <w:name w:val="WWNum13"/>
    <w:basedOn w:val="Bezlisty"/>
    <w:rsid w:val="00E55078"/>
    <w:pPr>
      <w:numPr>
        <w:numId w:val="12"/>
      </w:numPr>
    </w:pPr>
  </w:style>
  <w:style w:type="numbering" w:customStyle="1" w:styleId="WWNum14">
    <w:name w:val="WWNum14"/>
    <w:basedOn w:val="Bezlisty"/>
    <w:rsid w:val="00E55078"/>
    <w:pPr>
      <w:numPr>
        <w:numId w:val="13"/>
      </w:numPr>
    </w:pPr>
  </w:style>
  <w:style w:type="numbering" w:customStyle="1" w:styleId="WWNum15">
    <w:name w:val="WWNum15"/>
    <w:basedOn w:val="Bezlisty"/>
    <w:rsid w:val="00E55078"/>
    <w:pPr>
      <w:numPr>
        <w:numId w:val="14"/>
      </w:numPr>
    </w:pPr>
  </w:style>
  <w:style w:type="numbering" w:customStyle="1" w:styleId="WWNum16">
    <w:name w:val="WWNum16"/>
    <w:basedOn w:val="Bezlisty"/>
    <w:rsid w:val="00E55078"/>
    <w:pPr>
      <w:numPr>
        <w:numId w:val="15"/>
      </w:numPr>
    </w:pPr>
  </w:style>
  <w:style w:type="numbering" w:customStyle="1" w:styleId="WWNum17">
    <w:name w:val="WWNum17"/>
    <w:basedOn w:val="Bezlisty"/>
    <w:rsid w:val="00E55078"/>
    <w:pPr>
      <w:numPr>
        <w:numId w:val="118"/>
      </w:numPr>
    </w:pPr>
  </w:style>
  <w:style w:type="numbering" w:customStyle="1" w:styleId="WWNum18">
    <w:name w:val="WWNum18"/>
    <w:basedOn w:val="Bezlisty"/>
    <w:rsid w:val="00E55078"/>
    <w:pPr>
      <w:numPr>
        <w:numId w:val="17"/>
      </w:numPr>
    </w:pPr>
  </w:style>
  <w:style w:type="numbering" w:customStyle="1" w:styleId="WWNum19">
    <w:name w:val="WWNum19"/>
    <w:basedOn w:val="Bezlisty"/>
    <w:rsid w:val="00E55078"/>
    <w:pPr>
      <w:numPr>
        <w:numId w:val="18"/>
      </w:numPr>
    </w:pPr>
  </w:style>
  <w:style w:type="numbering" w:customStyle="1" w:styleId="WWNum20">
    <w:name w:val="WWNum20"/>
    <w:basedOn w:val="Bezlisty"/>
    <w:rsid w:val="00E55078"/>
    <w:pPr>
      <w:numPr>
        <w:numId w:val="19"/>
      </w:numPr>
    </w:pPr>
  </w:style>
  <w:style w:type="numbering" w:customStyle="1" w:styleId="WWNum21">
    <w:name w:val="WWNum21"/>
    <w:basedOn w:val="Bezlisty"/>
    <w:rsid w:val="00E55078"/>
    <w:pPr>
      <w:numPr>
        <w:numId w:val="20"/>
      </w:numPr>
    </w:pPr>
  </w:style>
  <w:style w:type="numbering" w:customStyle="1" w:styleId="WWNum22">
    <w:name w:val="WWNum22"/>
    <w:basedOn w:val="Bezlisty"/>
    <w:rsid w:val="00E55078"/>
    <w:pPr>
      <w:numPr>
        <w:numId w:val="21"/>
      </w:numPr>
    </w:pPr>
  </w:style>
  <w:style w:type="numbering" w:customStyle="1" w:styleId="WWNum23">
    <w:name w:val="WWNum23"/>
    <w:basedOn w:val="Bezlisty"/>
    <w:rsid w:val="00E55078"/>
    <w:pPr>
      <w:numPr>
        <w:numId w:val="22"/>
      </w:numPr>
    </w:pPr>
  </w:style>
  <w:style w:type="numbering" w:customStyle="1" w:styleId="WWNum24">
    <w:name w:val="WWNum24"/>
    <w:basedOn w:val="Bezlisty"/>
    <w:rsid w:val="00E55078"/>
    <w:pPr>
      <w:numPr>
        <w:numId w:val="23"/>
      </w:numPr>
    </w:pPr>
  </w:style>
  <w:style w:type="numbering" w:customStyle="1" w:styleId="WWNum25">
    <w:name w:val="WWNum25"/>
    <w:basedOn w:val="Bezlisty"/>
    <w:rsid w:val="00E55078"/>
    <w:pPr>
      <w:numPr>
        <w:numId w:val="24"/>
      </w:numPr>
    </w:pPr>
  </w:style>
  <w:style w:type="numbering" w:customStyle="1" w:styleId="WWNum26">
    <w:name w:val="WWNum26"/>
    <w:basedOn w:val="Bezlisty"/>
    <w:rsid w:val="00E55078"/>
    <w:pPr>
      <w:numPr>
        <w:numId w:val="25"/>
      </w:numPr>
    </w:pPr>
  </w:style>
  <w:style w:type="numbering" w:customStyle="1" w:styleId="WWNum27">
    <w:name w:val="WWNum27"/>
    <w:basedOn w:val="Bezlisty"/>
    <w:rsid w:val="00E55078"/>
    <w:pPr>
      <w:numPr>
        <w:numId w:val="26"/>
      </w:numPr>
    </w:pPr>
  </w:style>
  <w:style w:type="numbering" w:customStyle="1" w:styleId="WWNum28">
    <w:name w:val="WWNum28"/>
    <w:basedOn w:val="Bezlisty"/>
    <w:rsid w:val="00E55078"/>
    <w:pPr>
      <w:numPr>
        <w:numId w:val="27"/>
      </w:numPr>
    </w:pPr>
  </w:style>
  <w:style w:type="numbering" w:customStyle="1" w:styleId="WWNum29">
    <w:name w:val="WWNum29"/>
    <w:basedOn w:val="Bezlisty"/>
    <w:rsid w:val="00E55078"/>
    <w:pPr>
      <w:numPr>
        <w:numId w:val="28"/>
      </w:numPr>
    </w:pPr>
  </w:style>
  <w:style w:type="numbering" w:customStyle="1" w:styleId="WWNum30">
    <w:name w:val="WWNum30"/>
    <w:basedOn w:val="Bezlisty"/>
    <w:rsid w:val="00E55078"/>
    <w:pPr>
      <w:numPr>
        <w:numId w:val="29"/>
      </w:numPr>
    </w:pPr>
  </w:style>
  <w:style w:type="numbering" w:customStyle="1" w:styleId="WWNum31">
    <w:name w:val="WWNum31"/>
    <w:basedOn w:val="Bezlisty"/>
    <w:rsid w:val="00E55078"/>
    <w:pPr>
      <w:numPr>
        <w:numId w:val="121"/>
      </w:numPr>
    </w:pPr>
  </w:style>
  <w:style w:type="numbering" w:customStyle="1" w:styleId="WWNum32">
    <w:name w:val="WWNum32"/>
    <w:basedOn w:val="Bezlisty"/>
    <w:rsid w:val="00E55078"/>
    <w:pPr>
      <w:numPr>
        <w:numId w:val="31"/>
      </w:numPr>
    </w:pPr>
  </w:style>
  <w:style w:type="numbering" w:customStyle="1" w:styleId="WWNum33">
    <w:name w:val="WWNum33"/>
    <w:basedOn w:val="Bezlisty"/>
    <w:rsid w:val="00E55078"/>
    <w:pPr>
      <w:numPr>
        <w:numId w:val="32"/>
      </w:numPr>
    </w:pPr>
  </w:style>
  <w:style w:type="numbering" w:customStyle="1" w:styleId="WWNum34">
    <w:name w:val="WWNum34"/>
    <w:basedOn w:val="Bezlisty"/>
    <w:rsid w:val="00E55078"/>
    <w:pPr>
      <w:numPr>
        <w:numId w:val="33"/>
      </w:numPr>
    </w:pPr>
  </w:style>
  <w:style w:type="numbering" w:customStyle="1" w:styleId="WWNum35">
    <w:name w:val="WWNum35"/>
    <w:basedOn w:val="Bezlisty"/>
    <w:rsid w:val="00E55078"/>
    <w:pPr>
      <w:numPr>
        <w:numId w:val="34"/>
      </w:numPr>
    </w:pPr>
  </w:style>
  <w:style w:type="numbering" w:customStyle="1" w:styleId="WWNum36">
    <w:name w:val="WWNum36"/>
    <w:basedOn w:val="Bezlisty"/>
    <w:rsid w:val="00E55078"/>
    <w:pPr>
      <w:numPr>
        <w:numId w:val="35"/>
      </w:numPr>
    </w:pPr>
  </w:style>
  <w:style w:type="numbering" w:customStyle="1" w:styleId="WWNum37">
    <w:name w:val="WWNum37"/>
    <w:basedOn w:val="Bezlisty"/>
    <w:rsid w:val="00E55078"/>
    <w:pPr>
      <w:numPr>
        <w:numId w:val="36"/>
      </w:numPr>
    </w:pPr>
  </w:style>
  <w:style w:type="numbering" w:customStyle="1" w:styleId="WWNum38">
    <w:name w:val="WWNum38"/>
    <w:basedOn w:val="Bezlisty"/>
    <w:rsid w:val="00E55078"/>
    <w:pPr>
      <w:numPr>
        <w:numId w:val="37"/>
      </w:numPr>
    </w:pPr>
  </w:style>
  <w:style w:type="numbering" w:customStyle="1" w:styleId="WWNum39">
    <w:name w:val="WWNum39"/>
    <w:basedOn w:val="Bezlisty"/>
    <w:rsid w:val="00E55078"/>
    <w:pPr>
      <w:numPr>
        <w:numId w:val="38"/>
      </w:numPr>
    </w:pPr>
  </w:style>
  <w:style w:type="numbering" w:customStyle="1" w:styleId="WWNum40">
    <w:name w:val="WWNum40"/>
    <w:basedOn w:val="Bezlisty"/>
    <w:rsid w:val="00E55078"/>
    <w:pPr>
      <w:numPr>
        <w:numId w:val="39"/>
      </w:numPr>
    </w:pPr>
  </w:style>
  <w:style w:type="numbering" w:customStyle="1" w:styleId="WWNum41">
    <w:name w:val="WWNum41"/>
    <w:basedOn w:val="Bezlisty"/>
    <w:rsid w:val="00E55078"/>
    <w:pPr>
      <w:numPr>
        <w:numId w:val="40"/>
      </w:numPr>
    </w:pPr>
  </w:style>
  <w:style w:type="numbering" w:customStyle="1" w:styleId="WWNum42">
    <w:name w:val="WWNum42"/>
    <w:basedOn w:val="Bezlisty"/>
    <w:rsid w:val="00E55078"/>
    <w:pPr>
      <w:numPr>
        <w:numId w:val="41"/>
      </w:numPr>
    </w:pPr>
  </w:style>
  <w:style w:type="numbering" w:customStyle="1" w:styleId="WWNum43">
    <w:name w:val="WWNum43"/>
    <w:basedOn w:val="Bezlisty"/>
    <w:rsid w:val="00E55078"/>
    <w:pPr>
      <w:numPr>
        <w:numId w:val="42"/>
      </w:numPr>
    </w:pPr>
  </w:style>
  <w:style w:type="numbering" w:customStyle="1" w:styleId="WWNum44">
    <w:name w:val="WWNum44"/>
    <w:basedOn w:val="Bezlisty"/>
    <w:rsid w:val="00E55078"/>
    <w:pPr>
      <w:numPr>
        <w:numId w:val="43"/>
      </w:numPr>
    </w:pPr>
  </w:style>
  <w:style w:type="numbering" w:customStyle="1" w:styleId="WWNum45">
    <w:name w:val="WWNum45"/>
    <w:basedOn w:val="Bezlisty"/>
    <w:rsid w:val="00E55078"/>
    <w:pPr>
      <w:numPr>
        <w:numId w:val="44"/>
      </w:numPr>
    </w:pPr>
  </w:style>
  <w:style w:type="numbering" w:customStyle="1" w:styleId="WWNum46">
    <w:name w:val="WWNum46"/>
    <w:basedOn w:val="Bezlisty"/>
    <w:rsid w:val="00E55078"/>
    <w:pPr>
      <w:numPr>
        <w:numId w:val="45"/>
      </w:numPr>
    </w:pPr>
  </w:style>
  <w:style w:type="numbering" w:customStyle="1" w:styleId="WWNum47">
    <w:name w:val="WWNum47"/>
    <w:basedOn w:val="Bezlisty"/>
    <w:rsid w:val="00E55078"/>
    <w:pPr>
      <w:numPr>
        <w:numId w:val="46"/>
      </w:numPr>
    </w:pPr>
  </w:style>
  <w:style w:type="numbering" w:customStyle="1" w:styleId="WWNum48">
    <w:name w:val="WWNum48"/>
    <w:basedOn w:val="Bezlisty"/>
    <w:rsid w:val="00E55078"/>
    <w:pPr>
      <w:numPr>
        <w:numId w:val="47"/>
      </w:numPr>
    </w:pPr>
  </w:style>
  <w:style w:type="numbering" w:customStyle="1" w:styleId="WWNum49">
    <w:name w:val="WWNum49"/>
    <w:basedOn w:val="Bezlisty"/>
    <w:rsid w:val="00E55078"/>
    <w:pPr>
      <w:numPr>
        <w:numId w:val="48"/>
      </w:numPr>
    </w:pPr>
  </w:style>
  <w:style w:type="numbering" w:customStyle="1" w:styleId="WWNum50">
    <w:name w:val="WWNum50"/>
    <w:basedOn w:val="Bezlisty"/>
    <w:rsid w:val="00E55078"/>
    <w:pPr>
      <w:numPr>
        <w:numId w:val="49"/>
      </w:numPr>
    </w:pPr>
  </w:style>
  <w:style w:type="numbering" w:customStyle="1" w:styleId="WWNum51">
    <w:name w:val="WWNum51"/>
    <w:basedOn w:val="Bezlisty"/>
    <w:rsid w:val="00E55078"/>
    <w:pPr>
      <w:numPr>
        <w:numId w:val="50"/>
      </w:numPr>
    </w:pPr>
  </w:style>
  <w:style w:type="numbering" w:customStyle="1" w:styleId="WWNum52">
    <w:name w:val="WWNum52"/>
    <w:basedOn w:val="Bezlisty"/>
    <w:rsid w:val="00E55078"/>
    <w:pPr>
      <w:numPr>
        <w:numId w:val="51"/>
      </w:numPr>
    </w:pPr>
  </w:style>
  <w:style w:type="numbering" w:customStyle="1" w:styleId="WWNum53">
    <w:name w:val="WWNum53"/>
    <w:basedOn w:val="Bezlisty"/>
    <w:rsid w:val="00E55078"/>
    <w:pPr>
      <w:numPr>
        <w:numId w:val="52"/>
      </w:numPr>
    </w:pPr>
  </w:style>
  <w:style w:type="numbering" w:customStyle="1" w:styleId="WWNum54">
    <w:name w:val="WWNum54"/>
    <w:basedOn w:val="Bezlisty"/>
    <w:rsid w:val="00E55078"/>
    <w:pPr>
      <w:numPr>
        <w:numId w:val="53"/>
      </w:numPr>
    </w:pPr>
  </w:style>
  <w:style w:type="numbering" w:customStyle="1" w:styleId="WWNum55">
    <w:name w:val="WWNum55"/>
    <w:basedOn w:val="Bezlisty"/>
    <w:rsid w:val="00E55078"/>
    <w:pPr>
      <w:numPr>
        <w:numId w:val="54"/>
      </w:numPr>
    </w:pPr>
  </w:style>
  <w:style w:type="numbering" w:customStyle="1" w:styleId="WWNum56">
    <w:name w:val="WWNum56"/>
    <w:basedOn w:val="Bezlisty"/>
    <w:rsid w:val="00E55078"/>
    <w:pPr>
      <w:numPr>
        <w:numId w:val="120"/>
      </w:numPr>
    </w:pPr>
  </w:style>
  <w:style w:type="numbering" w:customStyle="1" w:styleId="WW8Num34">
    <w:name w:val="WW8Num34"/>
    <w:basedOn w:val="Bezlisty"/>
    <w:rsid w:val="00E55078"/>
    <w:pPr>
      <w:numPr>
        <w:numId w:val="56"/>
      </w:numPr>
    </w:pPr>
  </w:style>
  <w:style w:type="numbering" w:customStyle="1" w:styleId="WW8Num21">
    <w:name w:val="WW8Num21"/>
    <w:basedOn w:val="Bezlisty"/>
    <w:rsid w:val="00E55078"/>
    <w:pPr>
      <w:numPr>
        <w:numId w:val="57"/>
      </w:numPr>
    </w:pPr>
  </w:style>
  <w:style w:type="numbering" w:customStyle="1" w:styleId="WW8Num73">
    <w:name w:val="WW8Num73"/>
    <w:basedOn w:val="Bezlisty"/>
    <w:rsid w:val="00E55078"/>
    <w:pPr>
      <w:numPr>
        <w:numId w:val="58"/>
      </w:numPr>
    </w:pPr>
  </w:style>
  <w:style w:type="numbering" w:customStyle="1" w:styleId="WW8Num32">
    <w:name w:val="WW8Num32"/>
    <w:basedOn w:val="Bezlisty"/>
    <w:rsid w:val="00E55078"/>
    <w:pPr>
      <w:numPr>
        <w:numId w:val="59"/>
      </w:numPr>
    </w:pPr>
  </w:style>
  <w:style w:type="paragraph" w:styleId="Tematkomentarza">
    <w:name w:val="annotation subject"/>
    <w:basedOn w:val="Tekstkomentarza"/>
    <w:next w:val="Tekstkomentarza"/>
    <w:link w:val="TematkomentarzaZnak"/>
    <w:uiPriority w:val="99"/>
    <w:semiHidden/>
    <w:unhideWhenUsed/>
    <w:rsid w:val="00E55078"/>
    <w:pPr>
      <w:widowControl w:val="0"/>
      <w:spacing w:after="160"/>
    </w:pPr>
    <w:rPr>
      <w:rFonts w:ascii="Calibri" w:eastAsia="SimSun" w:hAnsi="Calibri" w:cs="Calibri"/>
      <w:b/>
      <w:bCs/>
      <w:lang w:eastAsia="en-US"/>
    </w:rPr>
  </w:style>
  <w:style w:type="character" w:customStyle="1" w:styleId="TematkomentarzaZnak">
    <w:name w:val="Temat komentarza Znak"/>
    <w:basedOn w:val="TekstkomentarzaZnak"/>
    <w:link w:val="Tematkomentarza"/>
    <w:uiPriority w:val="99"/>
    <w:semiHidden/>
    <w:rsid w:val="00E55078"/>
    <w:rPr>
      <w:rFonts w:ascii="Calibri" w:eastAsia="SimSun" w:hAnsi="Calibri" w:cs="Calibri"/>
      <w:b/>
      <w:bCs/>
      <w:kern w:val="3"/>
      <w:sz w:val="20"/>
      <w:szCs w:val="20"/>
    </w:rPr>
  </w:style>
  <w:style w:type="character" w:customStyle="1" w:styleId="StandardZnak1">
    <w:name w:val="Standard Znak1"/>
    <w:basedOn w:val="Domylnaczcionkaakapitu"/>
    <w:link w:val="Standard"/>
    <w:rsid w:val="00E55078"/>
    <w:rPr>
      <w:rFonts w:ascii="Times New Roman" w:eastAsia="Times New Roman" w:hAnsi="Times New Roman" w:cs="Times New Roman"/>
      <w:kern w:val="3"/>
      <w:sz w:val="24"/>
      <w:szCs w:val="24"/>
      <w:lang w:eastAsia="pl-PL"/>
    </w:rPr>
  </w:style>
  <w:style w:type="character" w:customStyle="1" w:styleId="TekstkomentarzaZnak1">
    <w:name w:val="Tekst komentarza Znak1"/>
    <w:basedOn w:val="StandardZnak1"/>
    <w:link w:val="Tekstkomentarza"/>
    <w:rsid w:val="00E55078"/>
    <w:rPr>
      <w:rFonts w:ascii="Times New Roman" w:eastAsia="Times New Roman" w:hAnsi="Times New Roman" w:cs="Times New Roman"/>
      <w:kern w:val="3"/>
      <w:sz w:val="20"/>
      <w:szCs w:val="20"/>
      <w:lang w:eastAsia="pl-PL"/>
    </w:rPr>
  </w:style>
  <w:style w:type="numbering" w:customStyle="1" w:styleId="Zaimportowanystyl11">
    <w:name w:val="Zaimportowany styl 11"/>
    <w:rsid w:val="00E55078"/>
    <w:pPr>
      <w:numPr>
        <w:numId w:val="94"/>
      </w:numPr>
    </w:pPr>
  </w:style>
  <w:style w:type="character" w:styleId="Hipercze">
    <w:name w:val="Hyperlink"/>
    <w:basedOn w:val="Domylnaczcionkaakapitu"/>
    <w:uiPriority w:val="99"/>
    <w:unhideWhenUsed/>
    <w:rsid w:val="00E55078"/>
    <w:rPr>
      <w:color w:val="0000FF"/>
      <w:u w:val="single"/>
    </w:rPr>
  </w:style>
  <w:style w:type="numbering" w:customStyle="1" w:styleId="Zaimportowanystyl31">
    <w:name w:val="Zaimportowany styl 31"/>
    <w:rsid w:val="00E55078"/>
    <w:pPr>
      <w:numPr>
        <w:numId w:val="99"/>
      </w:numPr>
    </w:pPr>
  </w:style>
  <w:style w:type="numbering" w:customStyle="1" w:styleId="Zaimportowanystyl36">
    <w:name w:val="Zaimportowany styl 36"/>
    <w:rsid w:val="00E55078"/>
    <w:pPr>
      <w:numPr>
        <w:numId w:val="116"/>
      </w:numPr>
    </w:pPr>
  </w:style>
  <w:style w:type="paragraph" w:styleId="Tekstprzypisukocowego">
    <w:name w:val="endnote text"/>
    <w:basedOn w:val="Normalny"/>
    <w:link w:val="TekstprzypisukocowegoZnak"/>
    <w:uiPriority w:val="99"/>
    <w:semiHidden/>
    <w:unhideWhenUsed/>
    <w:rsid w:val="00047322"/>
    <w:pPr>
      <w:spacing w:after="0"/>
    </w:pPr>
    <w:rPr>
      <w:sz w:val="20"/>
      <w:szCs w:val="20"/>
    </w:rPr>
  </w:style>
  <w:style w:type="character" w:customStyle="1" w:styleId="TekstprzypisukocowegoZnak">
    <w:name w:val="Tekst przypisu końcowego Znak"/>
    <w:basedOn w:val="Domylnaczcionkaakapitu"/>
    <w:link w:val="Tekstprzypisukocowego"/>
    <w:uiPriority w:val="99"/>
    <w:semiHidden/>
    <w:rsid w:val="00047322"/>
    <w:rPr>
      <w:rFonts w:ascii="Calibri" w:eastAsia="SimSun" w:hAnsi="Calibri" w:cs="Calibri"/>
      <w:kern w:val="3"/>
      <w:sz w:val="20"/>
      <w:szCs w:val="20"/>
    </w:rPr>
  </w:style>
  <w:style w:type="character" w:styleId="Odwoanieprzypisukocowego">
    <w:name w:val="endnote reference"/>
    <w:basedOn w:val="Domylnaczcionkaakapitu"/>
    <w:uiPriority w:val="99"/>
    <w:semiHidden/>
    <w:unhideWhenUsed/>
    <w:rsid w:val="00047322"/>
    <w:rPr>
      <w:vertAlign w:val="superscript"/>
    </w:rPr>
  </w:style>
  <w:style w:type="character" w:customStyle="1" w:styleId="Nierozpoznanawzmianka1">
    <w:name w:val="Nierozpoznana wzmianka1"/>
    <w:basedOn w:val="Domylnaczcionkaakapitu"/>
    <w:uiPriority w:val="99"/>
    <w:semiHidden/>
    <w:unhideWhenUsed/>
    <w:rsid w:val="003B2890"/>
    <w:rPr>
      <w:color w:val="605E5C"/>
      <w:shd w:val="clear" w:color="auto" w:fill="E1DFDD"/>
    </w:rPr>
  </w:style>
  <w:style w:type="character" w:customStyle="1" w:styleId="Teksttreci2">
    <w:name w:val="Tekst treści (2)_"/>
    <w:link w:val="Teksttreci20"/>
    <w:rsid w:val="00F513C6"/>
    <w:rPr>
      <w:rFonts w:ascii="Times New Roman" w:eastAsia="Times New Roman" w:hAnsi="Times New Roman" w:cs="Times New Roman"/>
      <w:sz w:val="13"/>
      <w:szCs w:val="13"/>
      <w:shd w:val="clear" w:color="auto" w:fill="FFFFFF"/>
    </w:rPr>
  </w:style>
  <w:style w:type="paragraph" w:customStyle="1" w:styleId="Teksttreci20">
    <w:name w:val="Tekst treści (2)"/>
    <w:basedOn w:val="Normalny"/>
    <w:link w:val="Teksttreci2"/>
    <w:rsid w:val="00F513C6"/>
    <w:pPr>
      <w:widowControl/>
      <w:shd w:val="clear" w:color="auto" w:fill="FFFFFF"/>
      <w:suppressAutoHyphens w:val="0"/>
      <w:autoSpaceDN/>
      <w:spacing w:after="0" w:line="264" w:lineRule="exact"/>
      <w:textAlignment w:val="auto"/>
    </w:pPr>
    <w:rPr>
      <w:rFonts w:ascii="Times New Roman" w:eastAsia="Times New Roman" w:hAnsi="Times New Roman" w:cs="Times New Roman"/>
      <w:kern w:val="0"/>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7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utbruk@o2.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AD9E7-027B-42D8-98EA-754CADC80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32</Pages>
  <Words>12261</Words>
  <Characters>73567</Characters>
  <Application>Microsoft Office Word</Application>
  <DocSecurity>0</DocSecurity>
  <Lines>613</Lines>
  <Paragraphs>171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dc:creator>
  <cp:keywords/>
  <dc:description/>
  <cp:lastModifiedBy>Andrzej Goździewski</cp:lastModifiedBy>
  <cp:revision>41</cp:revision>
  <cp:lastPrinted>2025-05-13T08:00:00Z</cp:lastPrinted>
  <dcterms:created xsi:type="dcterms:W3CDTF">2025-04-29T10:55:00Z</dcterms:created>
  <dcterms:modified xsi:type="dcterms:W3CDTF">2026-10-13T11:33:00Z</dcterms:modified>
</cp:coreProperties>
</file>